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5C9F0" w14:textId="77777777" w:rsidR="006F47F6" w:rsidRPr="00B1606E" w:rsidRDefault="00983FD6" w:rsidP="00983FD6">
      <w:pPr>
        <w:pStyle w:val="NormalWeb"/>
        <w:spacing w:before="0" w:beforeAutospacing="0" w:after="206" w:afterAutospacing="0" w:line="360" w:lineRule="atLeast"/>
        <w:jc w:val="center"/>
        <w:rPr>
          <w:rFonts w:ascii="Times New Roman" w:hAnsi="Times New Roman" w:cs="Times New Roman"/>
          <w:color w:val="060607"/>
          <w:spacing w:val="4"/>
          <w:sz w:val="21"/>
          <w:szCs w:val="21"/>
        </w:rPr>
      </w:pPr>
      <w:r w:rsidRPr="00B1606E">
        <w:rPr>
          <w:rFonts w:ascii="Times New Roman" w:hAnsi="Times New Roman" w:cs="Times New Roman"/>
          <w:color w:val="060607"/>
          <w:spacing w:val="4"/>
          <w:sz w:val="21"/>
          <w:szCs w:val="21"/>
        </w:rPr>
        <w:t>The effects and solutions to climate change</w:t>
      </w:r>
    </w:p>
    <w:p w14:paraId="7B6E6E8D" w14:textId="535236A3" w:rsidR="00FD47EF" w:rsidRPr="00B1606E" w:rsidRDefault="00EC02AC" w:rsidP="00DE41CA">
      <w:pPr>
        <w:pStyle w:val="NormalWeb"/>
        <w:spacing w:before="0" w:beforeAutospacing="0" w:after="206" w:afterAutospacing="0" w:line="360" w:lineRule="atLeast"/>
        <w:rPr>
          <w:rFonts w:ascii="Times New Roman" w:hAnsi="Times New Roman" w:cs="Times New Roman"/>
          <w:color w:val="060607"/>
          <w:spacing w:val="4"/>
          <w:sz w:val="21"/>
          <w:szCs w:val="21"/>
        </w:rPr>
      </w:pPr>
      <w:r>
        <w:rPr>
          <w:rFonts w:ascii="Times New Roman" w:hAnsi="Times New Roman" w:cs="Times New Roman" w:hint="eastAsia"/>
          <w:color w:val="060607"/>
          <w:spacing w:val="4"/>
          <w:sz w:val="21"/>
          <w:szCs w:val="21"/>
        </w:rPr>
        <w:t>R</w:t>
      </w:r>
      <w:r w:rsidR="002D3D94" w:rsidRPr="00B1606E">
        <w:rPr>
          <w:rFonts w:ascii="Times New Roman" w:hAnsi="Times New Roman" w:cs="Times New Roman"/>
          <w:color w:val="060607"/>
          <w:spacing w:val="4"/>
          <w:sz w:val="21"/>
          <w:szCs w:val="21"/>
        </w:rPr>
        <w:t>anging the energy mix to reduce dependence on fossil fuels and promote the development of renewable energy sources. This initiative depends on public awareness and action. Raising public awareness and action on climate change is key. Education and communication are key to raising public awareness, and by strengthening climate change education, providing actionable solutions and encouraging sustainable lifestyles, more people can be inspired to join the fight against climate change.</w:t>
      </w:r>
      <w:r w:rsidR="00977DC0" w:rsidRPr="00B1606E">
        <w:rPr>
          <w:rFonts w:ascii="Times New Roman" w:hAnsi="Times New Roman" w:cs="Times New Roman"/>
          <w:color w:val="060607"/>
          <w:spacing w:val="4"/>
          <w:sz w:val="21"/>
          <w:szCs w:val="21"/>
        </w:rPr>
        <w:t xml:space="preserve"> Meanwhile, international cooperation and policy development also play an active role in combating climate change, which requires international cooperation and coordination to solve. Differences in the levels of development, interests and policies of different countries can hinder effective cooperation. Therefore, there is a need to establish a global cooperation mechanism and develop an effective policy framework to ensure that countries take</w:t>
      </w:r>
      <w:r w:rsidR="00DE41CA" w:rsidRPr="00B1606E">
        <w:rPr>
          <w:rFonts w:ascii="Times New Roman" w:hAnsi="Times New Roman" w:cs="Times New Roman"/>
          <w:color w:val="060607"/>
          <w:spacing w:val="4"/>
          <w:sz w:val="21"/>
          <w:szCs w:val="21"/>
        </w:rPr>
        <w:t xml:space="preserve"> an</w:t>
      </w:r>
      <w:r w:rsidR="00977DC0" w:rsidRPr="00B1606E">
        <w:rPr>
          <w:rFonts w:ascii="Times New Roman" w:hAnsi="Times New Roman" w:cs="Times New Roman"/>
          <w:color w:val="060607"/>
          <w:spacing w:val="4"/>
          <w:sz w:val="21"/>
          <w:szCs w:val="21"/>
        </w:rPr>
        <w:t xml:space="preserve"> action on climate change.</w:t>
      </w:r>
      <w:r w:rsidR="00DE41CA" w:rsidRPr="00B1606E">
        <w:rPr>
          <w:rFonts w:ascii="Times New Roman" w:hAnsi="Times New Roman" w:cs="Times New Roman"/>
          <w:color w:val="060607"/>
          <w:spacing w:val="4"/>
          <w:sz w:val="21"/>
          <w:szCs w:val="21"/>
        </w:rPr>
        <w:t xml:space="preserve"> </w:t>
      </w:r>
      <w:r w:rsidR="00FD47EF" w:rsidRPr="00B1606E">
        <w:rPr>
          <w:rFonts w:ascii="Times New Roman" w:hAnsi="Times New Roman" w:cs="Times New Roman"/>
          <w:color w:val="060607"/>
          <w:spacing w:val="4"/>
          <w:sz w:val="21"/>
          <w:szCs w:val="21"/>
        </w:rPr>
        <w:t>And experts can provide mental health support, psychological counselling, treatment and social support for coping with mental health issues caused by climate change.</w:t>
      </w:r>
      <w:r w:rsidR="00FE4EA5" w:rsidRPr="00B1606E">
        <w:rPr>
          <w:rFonts w:ascii="Times New Roman" w:hAnsi="Times New Roman" w:cs="Times New Roman"/>
          <w:color w:val="060607"/>
          <w:spacing w:val="4"/>
          <w:sz w:val="21"/>
          <w:szCs w:val="21"/>
        </w:rPr>
        <w:t xml:space="preserve"> The public should strengthen epidemic prevention and control measures to reduce the risk of the spread of infectious diseases</w:t>
      </w:r>
      <w:r w:rsidR="000953B8" w:rsidRPr="00B1606E">
        <w:rPr>
          <w:rFonts w:ascii="Times New Roman" w:hAnsi="Times New Roman" w:cs="Times New Roman"/>
          <w:color w:val="060607"/>
          <w:spacing w:val="4"/>
          <w:sz w:val="21"/>
          <w:szCs w:val="21"/>
        </w:rPr>
        <w:t xml:space="preserve"> at the same time</w:t>
      </w:r>
      <w:r w:rsidR="00FE4EA5" w:rsidRPr="00B1606E">
        <w:rPr>
          <w:rFonts w:ascii="Times New Roman" w:hAnsi="Times New Roman" w:cs="Times New Roman"/>
          <w:color w:val="060607"/>
          <w:spacing w:val="4"/>
          <w:sz w:val="21"/>
          <w:szCs w:val="21"/>
        </w:rPr>
        <w:t>.</w:t>
      </w:r>
    </w:p>
    <w:p w14:paraId="569407B0" w14:textId="77777777" w:rsidR="001A5151" w:rsidRPr="00B1606E" w:rsidRDefault="00DE41CA" w:rsidP="00DE41CA">
      <w:pPr>
        <w:pStyle w:val="NormalWeb"/>
        <w:spacing w:before="0" w:beforeAutospacing="0" w:after="206" w:afterAutospacing="0" w:line="360" w:lineRule="atLeast"/>
        <w:rPr>
          <w:rFonts w:ascii="Times New Roman" w:hAnsi="Times New Roman" w:cs="Times New Roman"/>
          <w:color w:val="060607"/>
          <w:spacing w:val="4"/>
          <w:sz w:val="21"/>
          <w:szCs w:val="21"/>
        </w:rPr>
      </w:pPr>
      <w:r w:rsidRPr="00B1606E">
        <w:rPr>
          <w:rFonts w:ascii="Times New Roman" w:hAnsi="Times New Roman" w:cs="Times New Roman"/>
          <w:color w:val="060607"/>
          <w:spacing w:val="4"/>
          <w:sz w:val="21"/>
          <w:szCs w:val="21"/>
        </w:rPr>
        <w:t>Moreover, a</w:t>
      </w:r>
      <w:r w:rsidR="00A26C1F" w:rsidRPr="00B1606E">
        <w:rPr>
          <w:rFonts w:ascii="Times New Roman" w:hAnsi="Times New Roman" w:cs="Times New Roman"/>
          <w:color w:val="060607"/>
          <w:spacing w:val="4"/>
          <w:sz w:val="21"/>
          <w:szCs w:val="21"/>
        </w:rPr>
        <w:t xml:space="preserve">s a PhD from AMAT, I think the most effective way is by </w:t>
      </w:r>
      <w:r w:rsidR="001346A0" w:rsidRPr="00B1606E">
        <w:rPr>
          <w:rFonts w:ascii="Times New Roman" w:hAnsi="Times New Roman" w:cs="Times New Roman"/>
          <w:color w:val="060607"/>
          <w:spacing w:val="4"/>
          <w:sz w:val="21"/>
          <w:szCs w:val="21"/>
        </w:rPr>
        <w:t>innovative technology.</w:t>
      </w:r>
      <w:r w:rsidR="000D7A34" w:rsidRPr="00B1606E">
        <w:rPr>
          <w:rFonts w:ascii="Times New Roman" w:hAnsi="Times New Roman" w:cs="Times New Roman"/>
          <w:color w:val="060607"/>
          <w:spacing w:val="4"/>
          <w:sz w:val="21"/>
          <w:szCs w:val="21"/>
        </w:rPr>
        <w:t xml:space="preserve"> </w:t>
      </w:r>
      <w:r w:rsidR="00D03509" w:rsidRPr="00B1606E">
        <w:rPr>
          <w:rFonts w:ascii="Times New Roman" w:hAnsi="Times New Roman" w:cs="Times New Roman"/>
          <w:color w:val="060607"/>
          <w:spacing w:val="4"/>
          <w:sz w:val="21"/>
          <w:szCs w:val="21"/>
        </w:rPr>
        <w:t xml:space="preserve">While technology and innovation are key components of the solution, achieving adoption and adoption of these technologies will require overcoming multiple challenges, including funding, policy support, and market acceptance. </w:t>
      </w:r>
      <w:r w:rsidR="000D7A34" w:rsidRPr="00B1606E">
        <w:rPr>
          <w:rFonts w:ascii="Times New Roman" w:hAnsi="Times New Roman" w:cs="Times New Roman"/>
          <w:color w:val="060607"/>
          <w:spacing w:val="4"/>
          <w:sz w:val="21"/>
          <w:szCs w:val="21"/>
        </w:rPr>
        <w:t>(cited from https://www.wipo.int/edocs/pubdocs/zh/wipo-pub-1080-2023-exec-summary-zh-green-technology-book.pdf)</w:t>
      </w:r>
    </w:p>
    <w:p w14:paraId="07F7DD82" w14:textId="77777777" w:rsidR="000D7A34" w:rsidRPr="00B1606E" w:rsidRDefault="00D03509" w:rsidP="00585B2F">
      <w:pPr>
        <w:pStyle w:val="NormalWeb"/>
        <w:spacing w:after="206" w:line="360" w:lineRule="atLeast"/>
        <w:rPr>
          <w:rFonts w:ascii="Times New Roman" w:hAnsi="Times New Roman" w:cs="Times New Roman"/>
          <w:color w:val="060607"/>
          <w:spacing w:val="4"/>
          <w:sz w:val="21"/>
          <w:szCs w:val="21"/>
        </w:rPr>
      </w:pPr>
      <w:r w:rsidRPr="00B1606E">
        <w:rPr>
          <w:rFonts w:ascii="Times New Roman" w:hAnsi="Times New Roman" w:cs="Times New Roman"/>
          <w:color w:val="060607"/>
          <w:spacing w:val="4"/>
          <w:sz w:val="21"/>
          <w:szCs w:val="21"/>
        </w:rPr>
        <w:t xml:space="preserve">Actually, some </w:t>
      </w:r>
      <w:r w:rsidR="00964037" w:rsidRPr="00B1606E">
        <w:rPr>
          <w:rFonts w:ascii="Times New Roman" w:hAnsi="Times New Roman" w:cs="Times New Roman"/>
          <w:color w:val="060607"/>
          <w:spacing w:val="4"/>
          <w:sz w:val="21"/>
          <w:szCs w:val="21"/>
        </w:rPr>
        <w:t>advanced materials ha</w:t>
      </w:r>
      <w:r w:rsidR="008F02A0" w:rsidRPr="00B1606E">
        <w:rPr>
          <w:rFonts w:ascii="Times New Roman" w:hAnsi="Times New Roman" w:cs="Times New Roman"/>
          <w:color w:val="060607"/>
          <w:spacing w:val="4"/>
          <w:sz w:val="21"/>
          <w:szCs w:val="21"/>
        </w:rPr>
        <w:t>ve</w:t>
      </w:r>
      <w:r w:rsidR="00964037" w:rsidRPr="00B1606E">
        <w:rPr>
          <w:rFonts w:ascii="Times New Roman" w:hAnsi="Times New Roman" w:cs="Times New Roman"/>
          <w:color w:val="060607"/>
          <w:spacing w:val="4"/>
          <w:sz w:val="21"/>
          <w:szCs w:val="21"/>
        </w:rPr>
        <w:t xml:space="preserve"> been developed and successfully used to prevent the room temperature from </w:t>
      </w:r>
      <w:r w:rsidR="00F349B6" w:rsidRPr="00B1606E">
        <w:rPr>
          <w:rFonts w:ascii="Times New Roman" w:hAnsi="Times New Roman" w:cs="Times New Roman"/>
          <w:color w:val="060607"/>
          <w:spacing w:val="4"/>
          <w:sz w:val="21"/>
          <w:szCs w:val="21"/>
        </w:rPr>
        <w:t xml:space="preserve">increase too high when irradiated by solar light. </w:t>
      </w:r>
      <w:r w:rsidR="008F02A0" w:rsidRPr="00B1606E">
        <w:rPr>
          <w:rFonts w:ascii="Times New Roman" w:hAnsi="Times New Roman" w:cs="Times New Roman"/>
          <w:color w:val="060607"/>
          <w:spacing w:val="4"/>
          <w:sz w:val="21"/>
          <w:szCs w:val="21"/>
        </w:rPr>
        <w:t>The in-situ growth of copper-doped tungsten trioxide nanoparticles in polymethyl methacrylate allows a low-cost preparation of photochromic films with a high luminous transparency</w:t>
      </w:r>
      <w:r w:rsidR="0049431C" w:rsidRPr="00B1606E">
        <w:rPr>
          <w:rFonts w:ascii="Times New Roman" w:hAnsi="Times New Roman" w:cs="Times New Roman"/>
          <w:color w:val="060607"/>
          <w:spacing w:val="4"/>
          <w:sz w:val="21"/>
          <w:szCs w:val="21"/>
        </w:rPr>
        <w:t xml:space="preserve">. </w:t>
      </w:r>
      <w:r w:rsidR="00585B2F" w:rsidRPr="00B1606E">
        <w:rPr>
          <w:rFonts w:ascii="Times New Roman" w:hAnsi="Times New Roman" w:cs="Times New Roman"/>
          <w:color w:val="060607"/>
          <w:spacing w:val="4"/>
          <w:sz w:val="21"/>
          <w:szCs w:val="21"/>
        </w:rPr>
        <w:t>And this film just needs to be attached to the outer surface of the existing windows with a transparent adhesive layer between the film and the glass.</w:t>
      </w:r>
      <w:r w:rsidR="001F6F5B" w:rsidRPr="00B1606E">
        <w:rPr>
          <w:rFonts w:ascii="Times New Roman" w:hAnsi="Times New Roman" w:cs="Times New Roman"/>
          <w:color w:val="060607"/>
          <w:spacing w:val="4"/>
          <w:sz w:val="21"/>
          <w:szCs w:val="21"/>
        </w:rPr>
        <w:t xml:space="preserve"> (cited from </w:t>
      </w:r>
      <w:r w:rsidR="001F6F5B" w:rsidRPr="00B1606E">
        <w:rPr>
          <w:rFonts w:ascii="Courier New" w:hAnsi="Courier New" w:cs="Courier New"/>
          <w:color w:val="060607"/>
          <w:spacing w:val="4"/>
          <w:sz w:val="21"/>
          <w:szCs w:val="21"/>
        </w:rPr>
        <w:t>﻿</w:t>
      </w:r>
      <w:r w:rsidR="001F6F5B" w:rsidRPr="00B1606E">
        <w:rPr>
          <w:rFonts w:ascii="Times New Roman" w:hAnsi="Times New Roman" w:cs="Times New Roman"/>
          <w:color w:val="060607"/>
          <w:spacing w:val="4"/>
          <w:sz w:val="21"/>
          <w:szCs w:val="21"/>
        </w:rPr>
        <w:t>Adv. Mater. 2024, 36, 2304910)</w:t>
      </w:r>
    </w:p>
    <w:p w14:paraId="4AF96D49" w14:textId="77777777" w:rsidR="000D7A34" w:rsidRPr="00B1606E" w:rsidRDefault="000D7A34" w:rsidP="007A6C20">
      <w:pPr>
        <w:pStyle w:val="NormalWeb"/>
        <w:spacing w:before="0" w:beforeAutospacing="0" w:after="206" w:afterAutospacing="0" w:line="360" w:lineRule="atLeast"/>
        <w:rPr>
          <w:rFonts w:ascii="Times New Roman" w:hAnsi="Times New Roman" w:cs="Times New Roman"/>
          <w:color w:val="060607"/>
          <w:spacing w:val="4"/>
          <w:sz w:val="21"/>
          <w:szCs w:val="21"/>
        </w:rPr>
      </w:pPr>
    </w:p>
    <w:sectPr w:rsidR="000D7A34" w:rsidRPr="00B1606E" w:rsidSect="004A43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8BF"/>
    <w:multiLevelType w:val="multilevel"/>
    <w:tmpl w:val="497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957DE"/>
    <w:multiLevelType w:val="multilevel"/>
    <w:tmpl w:val="631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1787C"/>
    <w:multiLevelType w:val="multilevel"/>
    <w:tmpl w:val="EE9A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588921">
    <w:abstractNumId w:val="2"/>
  </w:num>
  <w:num w:numId="2" w16cid:durableId="1636637450">
    <w:abstractNumId w:val="0"/>
  </w:num>
  <w:num w:numId="3" w16cid:durableId="703674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A0NDC2NDQ2NbIwMDJS0lEKTi0uzszPAykwrAUAyqYLISwAAAA="/>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ds2dp0sae92tepwxcxdew7xxs9dvea25r9&quot;&gt;My EndNote Library&lt;record-ids&gt;&lt;item&gt;1&lt;/item&gt;&lt;item&gt;2&lt;/item&gt;&lt;item&gt;3&lt;/item&gt;&lt;item&gt;4&lt;/item&gt;&lt;item&gt;5&lt;/item&gt;&lt;/record-ids&gt;&lt;/item&gt;&lt;/Libraries&gt;"/>
  </w:docVars>
  <w:rsids>
    <w:rsidRoot w:val="00653589"/>
    <w:rsid w:val="000035C1"/>
    <w:rsid w:val="00052044"/>
    <w:rsid w:val="000953B8"/>
    <w:rsid w:val="000B5593"/>
    <w:rsid w:val="000D7A34"/>
    <w:rsid w:val="000F5150"/>
    <w:rsid w:val="001346A0"/>
    <w:rsid w:val="00135EB5"/>
    <w:rsid w:val="00137268"/>
    <w:rsid w:val="001A5151"/>
    <w:rsid w:val="001F6F5B"/>
    <w:rsid w:val="002070E0"/>
    <w:rsid w:val="002174B4"/>
    <w:rsid w:val="0023234B"/>
    <w:rsid w:val="00245AE5"/>
    <w:rsid w:val="00257C51"/>
    <w:rsid w:val="00270F4E"/>
    <w:rsid w:val="00273B87"/>
    <w:rsid w:val="002868E3"/>
    <w:rsid w:val="00293E37"/>
    <w:rsid w:val="002C565B"/>
    <w:rsid w:val="002C6BDF"/>
    <w:rsid w:val="002D3D94"/>
    <w:rsid w:val="0033146A"/>
    <w:rsid w:val="003369BA"/>
    <w:rsid w:val="003425AA"/>
    <w:rsid w:val="0036633D"/>
    <w:rsid w:val="00423701"/>
    <w:rsid w:val="0042586C"/>
    <w:rsid w:val="00431A43"/>
    <w:rsid w:val="0049431C"/>
    <w:rsid w:val="004972A6"/>
    <w:rsid w:val="004A43A0"/>
    <w:rsid w:val="004A55B2"/>
    <w:rsid w:val="004E0F5B"/>
    <w:rsid w:val="0052252F"/>
    <w:rsid w:val="005474D3"/>
    <w:rsid w:val="00572582"/>
    <w:rsid w:val="005743A8"/>
    <w:rsid w:val="00585B2F"/>
    <w:rsid w:val="005D0DBF"/>
    <w:rsid w:val="005D59FD"/>
    <w:rsid w:val="00606595"/>
    <w:rsid w:val="006317F1"/>
    <w:rsid w:val="00653589"/>
    <w:rsid w:val="006766CA"/>
    <w:rsid w:val="006A69CF"/>
    <w:rsid w:val="006F47F6"/>
    <w:rsid w:val="00713EFC"/>
    <w:rsid w:val="007245F4"/>
    <w:rsid w:val="00726E6F"/>
    <w:rsid w:val="00733492"/>
    <w:rsid w:val="00754C9C"/>
    <w:rsid w:val="007A6C20"/>
    <w:rsid w:val="007E03BD"/>
    <w:rsid w:val="00815D6F"/>
    <w:rsid w:val="008626CB"/>
    <w:rsid w:val="008D4307"/>
    <w:rsid w:val="008E00D2"/>
    <w:rsid w:val="008F02A0"/>
    <w:rsid w:val="00901E6B"/>
    <w:rsid w:val="009315DD"/>
    <w:rsid w:val="00964037"/>
    <w:rsid w:val="00977DC0"/>
    <w:rsid w:val="00983FD6"/>
    <w:rsid w:val="009B0733"/>
    <w:rsid w:val="009B07FA"/>
    <w:rsid w:val="009B49C5"/>
    <w:rsid w:val="009C4C1E"/>
    <w:rsid w:val="009C5021"/>
    <w:rsid w:val="00A17A9B"/>
    <w:rsid w:val="00A21BD1"/>
    <w:rsid w:val="00A24FF1"/>
    <w:rsid w:val="00A26C1F"/>
    <w:rsid w:val="00A40F47"/>
    <w:rsid w:val="00A779DF"/>
    <w:rsid w:val="00A93FFC"/>
    <w:rsid w:val="00B1606E"/>
    <w:rsid w:val="00B23D54"/>
    <w:rsid w:val="00B67D25"/>
    <w:rsid w:val="00BA7DB9"/>
    <w:rsid w:val="00BB74F8"/>
    <w:rsid w:val="00BD21CF"/>
    <w:rsid w:val="00C657E6"/>
    <w:rsid w:val="00C80C89"/>
    <w:rsid w:val="00C9474C"/>
    <w:rsid w:val="00CA4112"/>
    <w:rsid w:val="00D03509"/>
    <w:rsid w:val="00D07B94"/>
    <w:rsid w:val="00D50C85"/>
    <w:rsid w:val="00D76890"/>
    <w:rsid w:val="00DC67C7"/>
    <w:rsid w:val="00DE41CA"/>
    <w:rsid w:val="00E15423"/>
    <w:rsid w:val="00E350AF"/>
    <w:rsid w:val="00E41EB9"/>
    <w:rsid w:val="00E554E2"/>
    <w:rsid w:val="00E712B1"/>
    <w:rsid w:val="00EA0151"/>
    <w:rsid w:val="00EB5888"/>
    <w:rsid w:val="00EC02AC"/>
    <w:rsid w:val="00EF2E78"/>
    <w:rsid w:val="00F10D13"/>
    <w:rsid w:val="00F349B6"/>
    <w:rsid w:val="00F441D0"/>
    <w:rsid w:val="00F5339D"/>
    <w:rsid w:val="00F55438"/>
    <w:rsid w:val="00FA7A7B"/>
    <w:rsid w:val="00FB0CA2"/>
    <w:rsid w:val="00FD47EF"/>
    <w:rsid w:val="00FE4EA5"/>
    <w:rsid w:val="00FF5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7180"/>
  <w15:chartTrackingRefBased/>
  <w15:docId w15:val="{E8C6B55D-D9F2-D546-920F-68D0C41F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1CF"/>
    <w:rPr>
      <w:rFonts w:ascii="宋体" w:eastAsia="宋体" w:hAnsi="宋体" w:cs="宋体"/>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D07B94"/>
    <w:pPr>
      <w:spacing w:before="100" w:beforeAutospacing="1" w:after="100" w:afterAutospacing="1"/>
    </w:pPr>
  </w:style>
  <w:style w:type="character" w:styleId="Strong">
    <w:name w:val="Strong"/>
    <w:basedOn w:val="DefaultParagraphFont"/>
    <w:uiPriority w:val="22"/>
    <w:qFormat/>
    <w:rsid w:val="00D07B94"/>
    <w:rPr>
      <w:b/>
      <w:bCs/>
    </w:rPr>
  </w:style>
  <w:style w:type="character" w:customStyle="1" w:styleId="apple-converted-space">
    <w:name w:val="apple-converted-space"/>
    <w:basedOn w:val="DefaultParagraphFont"/>
    <w:rsid w:val="00D07B94"/>
  </w:style>
  <w:style w:type="paragraph" w:styleId="ListParagraph">
    <w:name w:val="List Paragraph"/>
    <w:basedOn w:val="Normal"/>
    <w:uiPriority w:val="34"/>
    <w:qFormat/>
    <w:rsid w:val="000B5593"/>
    <w:pPr>
      <w:widowControl w:val="0"/>
      <w:ind w:firstLineChars="200" w:firstLine="420"/>
      <w:jc w:val="both"/>
    </w:pPr>
    <w:rPr>
      <w:rFonts w:asciiTheme="minorHAnsi" w:eastAsiaTheme="minorEastAsia" w:hAnsiTheme="minorHAnsi" w:cstheme="minorBidi"/>
      <w:kern w:val="2"/>
      <w:sz w:val="21"/>
    </w:rPr>
  </w:style>
  <w:style w:type="paragraph" w:customStyle="1" w:styleId="last-node">
    <w:name w:val="last-node"/>
    <w:basedOn w:val="Normal"/>
    <w:rsid w:val="007E03BD"/>
    <w:pPr>
      <w:spacing w:before="100" w:beforeAutospacing="1" w:after="100" w:afterAutospacing="1"/>
    </w:pPr>
  </w:style>
  <w:style w:type="paragraph" w:customStyle="1" w:styleId="EndNoteBibliographyTitle">
    <w:name w:val="EndNote Bibliography Title"/>
    <w:basedOn w:val="Normal"/>
    <w:link w:val="EndNoteBibliographyTitle0"/>
    <w:rsid w:val="007A6C20"/>
    <w:pPr>
      <w:widowControl w:val="0"/>
      <w:jc w:val="center"/>
    </w:pPr>
    <w:rPr>
      <w:rFonts w:cstheme="minorBidi"/>
      <w:kern w:val="2"/>
    </w:rPr>
  </w:style>
  <w:style w:type="character" w:customStyle="1" w:styleId="NormalWebChar">
    <w:name w:val="Normal (Web) Char"/>
    <w:basedOn w:val="DefaultParagraphFont"/>
    <w:link w:val="NormalWeb"/>
    <w:uiPriority w:val="99"/>
    <w:rsid w:val="007A6C20"/>
    <w:rPr>
      <w:rFonts w:ascii="宋体" w:eastAsia="宋体" w:hAnsi="宋体" w:cs="宋体"/>
      <w:kern w:val="0"/>
      <w:sz w:val="24"/>
    </w:rPr>
  </w:style>
  <w:style w:type="character" w:customStyle="1" w:styleId="EndNoteBibliographyTitle0">
    <w:name w:val="EndNote Bibliography Title 字符"/>
    <w:basedOn w:val="NormalWebChar"/>
    <w:link w:val="EndNoteBibliographyTitle"/>
    <w:rsid w:val="007A6C20"/>
    <w:rPr>
      <w:rFonts w:ascii="宋体" w:eastAsia="宋体" w:hAnsi="宋体" w:cs="宋体"/>
      <w:kern w:val="0"/>
      <w:sz w:val="24"/>
    </w:rPr>
  </w:style>
  <w:style w:type="paragraph" w:customStyle="1" w:styleId="EndNoteBibliography">
    <w:name w:val="EndNote Bibliography"/>
    <w:basedOn w:val="Normal"/>
    <w:link w:val="EndNoteBibliography0"/>
    <w:rsid w:val="007A6C20"/>
    <w:pPr>
      <w:widowControl w:val="0"/>
    </w:pPr>
    <w:rPr>
      <w:rFonts w:cstheme="minorBidi"/>
      <w:kern w:val="2"/>
    </w:rPr>
  </w:style>
  <w:style w:type="character" w:customStyle="1" w:styleId="EndNoteBibliography0">
    <w:name w:val="EndNote Bibliography 字符"/>
    <w:basedOn w:val="NormalWebChar"/>
    <w:link w:val="EndNoteBibliography"/>
    <w:rsid w:val="007A6C20"/>
    <w:rPr>
      <w:rFonts w:ascii="宋体" w:eastAsia="宋体" w:hAnsi="宋体" w:cs="宋体"/>
      <w:kern w:val="0"/>
      <w:sz w:val="24"/>
    </w:rPr>
  </w:style>
  <w:style w:type="character" w:styleId="Hyperlink">
    <w:name w:val="Hyperlink"/>
    <w:basedOn w:val="DefaultParagraphFont"/>
    <w:uiPriority w:val="99"/>
    <w:unhideWhenUsed/>
    <w:rsid w:val="00FF5908"/>
    <w:rPr>
      <w:color w:val="0563C1" w:themeColor="hyperlink"/>
      <w:u w:val="single"/>
    </w:rPr>
  </w:style>
  <w:style w:type="character" w:styleId="UnresolvedMention">
    <w:name w:val="Unresolved Mention"/>
    <w:basedOn w:val="DefaultParagraphFont"/>
    <w:uiPriority w:val="99"/>
    <w:semiHidden/>
    <w:unhideWhenUsed/>
    <w:rsid w:val="00FF5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183118">
      <w:bodyDiv w:val="1"/>
      <w:marLeft w:val="0"/>
      <w:marRight w:val="0"/>
      <w:marTop w:val="0"/>
      <w:marBottom w:val="0"/>
      <w:divBdr>
        <w:top w:val="none" w:sz="0" w:space="0" w:color="auto"/>
        <w:left w:val="none" w:sz="0" w:space="0" w:color="auto"/>
        <w:bottom w:val="none" w:sz="0" w:space="0" w:color="auto"/>
        <w:right w:val="none" w:sz="0" w:space="0" w:color="auto"/>
      </w:divBdr>
    </w:div>
    <w:div w:id="781653852">
      <w:bodyDiv w:val="1"/>
      <w:marLeft w:val="0"/>
      <w:marRight w:val="0"/>
      <w:marTop w:val="0"/>
      <w:marBottom w:val="0"/>
      <w:divBdr>
        <w:top w:val="none" w:sz="0" w:space="0" w:color="auto"/>
        <w:left w:val="none" w:sz="0" w:space="0" w:color="auto"/>
        <w:bottom w:val="none" w:sz="0" w:space="0" w:color="auto"/>
        <w:right w:val="none" w:sz="0" w:space="0" w:color="auto"/>
      </w:divBdr>
    </w:div>
    <w:div w:id="918640209">
      <w:bodyDiv w:val="1"/>
      <w:marLeft w:val="0"/>
      <w:marRight w:val="0"/>
      <w:marTop w:val="0"/>
      <w:marBottom w:val="0"/>
      <w:divBdr>
        <w:top w:val="none" w:sz="0" w:space="0" w:color="auto"/>
        <w:left w:val="none" w:sz="0" w:space="0" w:color="auto"/>
        <w:bottom w:val="none" w:sz="0" w:space="0" w:color="auto"/>
        <w:right w:val="none" w:sz="0" w:space="0" w:color="auto"/>
      </w:divBdr>
    </w:div>
    <w:div w:id="1461261981">
      <w:bodyDiv w:val="1"/>
      <w:marLeft w:val="0"/>
      <w:marRight w:val="0"/>
      <w:marTop w:val="0"/>
      <w:marBottom w:val="0"/>
      <w:divBdr>
        <w:top w:val="none" w:sz="0" w:space="0" w:color="auto"/>
        <w:left w:val="none" w:sz="0" w:space="0" w:color="auto"/>
        <w:bottom w:val="none" w:sz="0" w:space="0" w:color="auto"/>
        <w:right w:val="none" w:sz="0" w:space="0" w:color="auto"/>
      </w:divBdr>
    </w:div>
    <w:div w:id="1725178928">
      <w:bodyDiv w:val="1"/>
      <w:marLeft w:val="0"/>
      <w:marRight w:val="0"/>
      <w:marTop w:val="0"/>
      <w:marBottom w:val="0"/>
      <w:divBdr>
        <w:top w:val="none" w:sz="0" w:space="0" w:color="auto"/>
        <w:left w:val="none" w:sz="0" w:space="0" w:color="auto"/>
        <w:bottom w:val="none" w:sz="0" w:space="0" w:color="auto"/>
        <w:right w:val="none" w:sz="0" w:space="0" w:color="auto"/>
      </w:divBdr>
    </w:div>
    <w:div w:id="197624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318</Words>
  <Characters>1965</Characters>
  <Application>Microsoft Office Word</Application>
  <DocSecurity>0</DocSecurity>
  <Lines>28</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杨其纯 Qichun YANG</cp:lastModifiedBy>
  <cp:revision>69</cp:revision>
  <dcterms:created xsi:type="dcterms:W3CDTF">2024-10-16T05:43:00Z</dcterms:created>
  <dcterms:modified xsi:type="dcterms:W3CDTF">2025-08-29T03:09:00Z</dcterms:modified>
</cp:coreProperties>
</file>