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DE3BF" w14:textId="77777777" w:rsidR="00A72F81" w:rsidRDefault="00A72F81" w:rsidP="00A72F81">
      <w:pPr>
        <w:pStyle w:val="a3"/>
        <w:jc w:val="center"/>
      </w:pPr>
      <w:r>
        <w:t>Shopping Management System</w:t>
      </w:r>
    </w:p>
    <w:p w14:paraId="558A3F99" w14:textId="5BB475CB" w:rsidR="0005591B" w:rsidRDefault="000164CD"/>
    <w:p w14:paraId="3517DAF7" w14:textId="62BA253A" w:rsidR="00A72F81" w:rsidRDefault="00A72F81" w:rsidP="00A72F81">
      <w:pPr>
        <w:pStyle w:val="1"/>
        <w:numPr>
          <w:ilvl w:val="0"/>
          <w:numId w:val="1"/>
        </w:numPr>
      </w:pPr>
      <w:r>
        <w:t xml:space="preserve">User and Purchase Management </w:t>
      </w:r>
      <w:r w:rsidR="00321628">
        <w:t>S</w:t>
      </w:r>
      <w:r>
        <w:t>ubsytem</w:t>
      </w:r>
    </w:p>
    <w:p w14:paraId="0391CDD7" w14:textId="5D5D6B81" w:rsidR="00A72F81" w:rsidRPr="00A72F81" w:rsidRDefault="00A72F81" w:rsidP="00A72F81">
      <w:pPr>
        <w:pStyle w:val="2"/>
        <w:numPr>
          <w:ilvl w:val="1"/>
          <w:numId w:val="1"/>
        </w:numPr>
      </w:pPr>
      <w:r>
        <w:t>Use case diagram</w:t>
      </w:r>
    </w:p>
    <w:p w14:paraId="4E94E25A" w14:textId="61FDDE0C" w:rsidR="004F403B" w:rsidRDefault="004F403B">
      <w:r>
        <w:drawing>
          <wp:inline distT="0" distB="0" distL="0" distR="0" wp14:anchorId="78074286" wp14:editId="6F0C3608">
            <wp:extent cx="5943600" cy="348082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80829"/>
                    </a:xfrm>
                    <a:prstGeom prst="rect">
                      <a:avLst/>
                    </a:prstGeom>
                    <a:noFill/>
                    <a:ln>
                      <a:noFill/>
                    </a:ln>
                  </pic:spPr>
                </pic:pic>
              </a:graphicData>
            </a:graphic>
          </wp:inline>
        </w:drawing>
      </w:r>
    </w:p>
    <w:p w14:paraId="633C5F74" w14:textId="6DD3F19C" w:rsidR="000B1CD6" w:rsidRDefault="000B1CD6">
      <w:r>
        <w:t>Two parts are included:</w:t>
      </w:r>
    </w:p>
    <w:p w14:paraId="76E8CF00" w14:textId="512A44F5" w:rsidR="000B1CD6" w:rsidRDefault="000B1CD6">
      <w:r>
        <w:t>Part 1 is user management which contains register, login, update profile and update settings.</w:t>
      </w:r>
    </w:p>
    <w:p w14:paraId="4720D222" w14:textId="1ED75479" w:rsidR="000B1CD6" w:rsidRDefault="000B1CD6">
      <w:r>
        <w:t>Part 2 is purchase management containing manage orders, make purchase, view items and manage cart.</w:t>
      </w:r>
    </w:p>
    <w:p w14:paraId="46A5844C" w14:textId="6E59420E" w:rsidR="00A72F81" w:rsidRDefault="00A72F81" w:rsidP="00A72F81">
      <w:pPr>
        <w:pStyle w:val="2"/>
        <w:numPr>
          <w:ilvl w:val="1"/>
          <w:numId w:val="1"/>
        </w:numPr>
      </w:pPr>
      <w:r>
        <w:lastRenderedPageBreak/>
        <w:t>Subsystem Architecture</w:t>
      </w:r>
    </w:p>
    <w:p w14:paraId="337883C7" w14:textId="64FA6CD2" w:rsidR="00A72F81" w:rsidRDefault="00A72F81" w:rsidP="00A72F81">
      <w:r>
        <w:drawing>
          <wp:inline distT="0" distB="0" distL="0" distR="0" wp14:anchorId="771AD6C1" wp14:editId="09E09EFD">
            <wp:extent cx="5939790" cy="40455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045585"/>
                    </a:xfrm>
                    <a:prstGeom prst="rect">
                      <a:avLst/>
                    </a:prstGeom>
                    <a:noFill/>
                    <a:ln>
                      <a:noFill/>
                    </a:ln>
                  </pic:spPr>
                </pic:pic>
              </a:graphicData>
            </a:graphic>
          </wp:inline>
        </w:drawing>
      </w:r>
    </w:p>
    <w:p w14:paraId="6960D150" w14:textId="77CFFD72" w:rsidR="00D8057B" w:rsidRDefault="00D8057B" w:rsidP="00A72F81">
      <w:r>
        <w:t>GUI Layer: To provide graphical user interface for system users</w:t>
      </w:r>
    </w:p>
    <w:p w14:paraId="762DA49B" w14:textId="784AD1D5" w:rsidR="007A72B2" w:rsidRDefault="007A72B2" w:rsidP="00A72F81">
      <w:r>
        <w:t>Proxy: To control access of user to system</w:t>
      </w:r>
    </w:p>
    <w:p w14:paraId="5AD6B52B" w14:textId="6BF56B27" w:rsidR="007A72B2" w:rsidRDefault="007A72B2" w:rsidP="00A72F81">
      <w:r>
        <w:t>BUS: To model business behavior interaction with domain object and data transfer object (DTO)</w:t>
      </w:r>
    </w:p>
    <w:p w14:paraId="3DA0E82A" w14:textId="0B71525E" w:rsidR="007A72B2" w:rsidRDefault="007A72B2" w:rsidP="00A72F81">
      <w:r>
        <w:t>DAO: To manage data access between data transfer object (DTO) and data base</w:t>
      </w:r>
    </w:p>
    <w:p w14:paraId="2740B9FE" w14:textId="52CE530B" w:rsidR="007A72B2" w:rsidRDefault="007A72B2" w:rsidP="00A72F81">
      <w:r>
        <w:t xml:space="preserve">DB Connection: </w:t>
      </w:r>
      <w:r w:rsidR="003F66B2">
        <w:t>To provide connection between DAO and data base</w:t>
      </w:r>
    </w:p>
    <w:p w14:paraId="43887E9F" w14:textId="51FFD67C" w:rsidR="00A72F81" w:rsidRDefault="00DC1EBA" w:rsidP="00DC1EBA">
      <w:pPr>
        <w:pStyle w:val="2"/>
        <w:numPr>
          <w:ilvl w:val="1"/>
          <w:numId w:val="1"/>
        </w:numPr>
      </w:pPr>
      <w:r w:rsidRPr="00DC1EBA">
        <w:lastRenderedPageBreak/>
        <w:t>Class diagram for Domain</w:t>
      </w:r>
    </w:p>
    <w:p w14:paraId="5ED43CD8" w14:textId="40E288E3" w:rsidR="00DC1EBA" w:rsidRDefault="00DC1EBA" w:rsidP="00DC1EBA">
      <w:r>
        <w:drawing>
          <wp:inline distT="0" distB="0" distL="0" distR="0" wp14:anchorId="434F7A9E" wp14:editId="3B6F88DE">
            <wp:extent cx="5943600" cy="730746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307465"/>
                    </a:xfrm>
                    <a:prstGeom prst="rect">
                      <a:avLst/>
                    </a:prstGeom>
                    <a:noFill/>
                    <a:ln>
                      <a:noFill/>
                    </a:ln>
                  </pic:spPr>
                </pic:pic>
              </a:graphicData>
            </a:graphic>
          </wp:inline>
        </w:drawing>
      </w:r>
    </w:p>
    <w:p w14:paraId="4DAA36F1" w14:textId="3D88C1B0" w:rsidR="00DC1EBA" w:rsidRDefault="007A4E0E" w:rsidP="007A4E0E">
      <w:pPr>
        <w:pStyle w:val="2"/>
        <w:numPr>
          <w:ilvl w:val="1"/>
          <w:numId w:val="1"/>
        </w:numPr>
      </w:pPr>
      <w:r w:rsidRPr="007A4E0E">
        <w:lastRenderedPageBreak/>
        <w:t>Class diagram for Business Layer</w:t>
      </w:r>
    </w:p>
    <w:p w14:paraId="427B4DC9" w14:textId="081507FB" w:rsidR="007A4E0E" w:rsidRDefault="00176BC9" w:rsidP="007A4E0E">
      <w:r>
        <w:drawing>
          <wp:inline distT="0" distB="0" distL="0" distR="0" wp14:anchorId="49F12A18" wp14:editId="40689B27">
            <wp:extent cx="5943600" cy="18098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09826"/>
                    </a:xfrm>
                    <a:prstGeom prst="rect">
                      <a:avLst/>
                    </a:prstGeom>
                    <a:noFill/>
                    <a:ln>
                      <a:noFill/>
                    </a:ln>
                  </pic:spPr>
                </pic:pic>
              </a:graphicData>
            </a:graphic>
          </wp:inline>
        </w:drawing>
      </w:r>
    </w:p>
    <w:p w14:paraId="29DFCF5F" w14:textId="1E2AEC0F" w:rsidR="00176BC9" w:rsidRDefault="008B5E67" w:rsidP="008B5E67">
      <w:pPr>
        <w:pStyle w:val="2"/>
        <w:numPr>
          <w:ilvl w:val="1"/>
          <w:numId w:val="1"/>
        </w:numPr>
      </w:pPr>
      <w:r w:rsidRPr="008B5E67">
        <w:t>Class diagram for DAO Layer</w:t>
      </w:r>
    </w:p>
    <w:p w14:paraId="6FAECE3E" w14:textId="51EE2385" w:rsidR="008B5E67" w:rsidRDefault="001844E2" w:rsidP="008B5E67">
      <w:r w:rsidRPr="001844E2">
        <w:drawing>
          <wp:inline distT="0" distB="0" distL="0" distR="0" wp14:anchorId="31352A78" wp14:editId="42ABB811">
            <wp:extent cx="5943600" cy="4821555"/>
            <wp:effectExtent l="0" t="0" r="0" b="0"/>
            <wp:docPr id="5" name="Picture 4">
              <a:extLst xmlns:a="http://schemas.openxmlformats.org/drawingml/2006/main">
                <a:ext uri="{FF2B5EF4-FFF2-40B4-BE49-F238E27FC236}">
                  <a16:creationId xmlns:a16="http://schemas.microsoft.com/office/drawing/2014/main" id="{ED219A5C-3F13-451E-8BE7-E52C415C7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D219A5C-3F13-451E-8BE7-E52C415C732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F9E27FC" w14:textId="1853EDB8" w:rsidR="00C91214" w:rsidRDefault="00C91214" w:rsidP="00C91214">
      <w:pPr>
        <w:pStyle w:val="1"/>
        <w:numPr>
          <w:ilvl w:val="0"/>
          <w:numId w:val="1"/>
        </w:numPr>
      </w:pPr>
      <w:r>
        <w:lastRenderedPageBreak/>
        <w:t>Membership Framework</w:t>
      </w:r>
    </w:p>
    <w:p w14:paraId="66D372F3" w14:textId="71FEF5E5" w:rsidR="00C91214" w:rsidRPr="00C91214" w:rsidRDefault="00C91214" w:rsidP="00C91214">
      <w:pPr>
        <w:pStyle w:val="2"/>
        <w:numPr>
          <w:ilvl w:val="1"/>
          <w:numId w:val="1"/>
        </w:numPr>
      </w:pPr>
      <w:r w:rsidRPr="00C91214">
        <w:t>Class diagram for Proxy Layer</w:t>
      </w:r>
    </w:p>
    <w:p w14:paraId="37D59470" w14:textId="10B2E215" w:rsidR="001844E2" w:rsidRPr="008B5E67" w:rsidRDefault="00C91214" w:rsidP="008B5E67">
      <w:r>
        <w:drawing>
          <wp:inline distT="0" distB="0" distL="0" distR="0" wp14:anchorId="037360BC" wp14:editId="13CA36D1">
            <wp:extent cx="5943600" cy="48413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1303"/>
                    </a:xfrm>
                    <a:prstGeom prst="rect">
                      <a:avLst/>
                    </a:prstGeom>
                    <a:noFill/>
                    <a:ln>
                      <a:noFill/>
                    </a:ln>
                  </pic:spPr>
                </pic:pic>
              </a:graphicData>
            </a:graphic>
          </wp:inline>
        </w:drawing>
      </w:r>
    </w:p>
    <w:p w14:paraId="06BEF380" w14:textId="2E8C0EB9" w:rsidR="00176BC9" w:rsidRDefault="00321628" w:rsidP="00321628">
      <w:pPr>
        <w:pStyle w:val="1"/>
        <w:numPr>
          <w:ilvl w:val="0"/>
          <w:numId w:val="1"/>
        </w:numPr>
      </w:pPr>
      <w:r w:rsidRPr="00321628">
        <w:t>Product Management</w:t>
      </w:r>
      <w:r>
        <w:t xml:space="preserve"> Subsystem</w:t>
      </w:r>
    </w:p>
    <w:p w14:paraId="38E26FD4" w14:textId="77777777" w:rsidR="00601A53" w:rsidRPr="00A72F81" w:rsidRDefault="00601A53" w:rsidP="00601A53">
      <w:pPr>
        <w:pStyle w:val="2"/>
        <w:numPr>
          <w:ilvl w:val="1"/>
          <w:numId w:val="1"/>
        </w:numPr>
      </w:pPr>
      <w:r>
        <w:t>Use case diagram</w:t>
      </w:r>
    </w:p>
    <w:p w14:paraId="277787D7" w14:textId="14EF37A0" w:rsidR="00A04FEA" w:rsidRDefault="00481CD0" w:rsidP="007A4E0E">
      <w:r>
        <w:t>Five use cases are included:</w:t>
      </w:r>
    </w:p>
    <w:p w14:paraId="3835A35B" w14:textId="0FC5697F" w:rsidR="00481CD0" w:rsidRDefault="00481CD0" w:rsidP="007A4E0E">
      <w:r>
        <w:t>Admin user views product List</w:t>
      </w:r>
    </w:p>
    <w:p w14:paraId="2A798511" w14:textId="217649C8" w:rsidR="00481CD0" w:rsidRDefault="00481CD0" w:rsidP="007A4E0E">
      <w:r>
        <w:t>Admin user adds product</w:t>
      </w:r>
    </w:p>
    <w:p w14:paraId="1E6F6458" w14:textId="60D5EBE6" w:rsidR="00481CD0" w:rsidRDefault="00481CD0" w:rsidP="007A4E0E">
      <w:r>
        <w:t>Admin user updates product</w:t>
      </w:r>
    </w:p>
    <w:p w14:paraId="3AFC587D" w14:textId="09C7CD2B" w:rsidR="00481CD0" w:rsidRDefault="00481CD0" w:rsidP="007A4E0E">
      <w:r>
        <w:t>Admin user deletes product</w:t>
      </w:r>
    </w:p>
    <w:p w14:paraId="5116B2B4" w14:textId="413932D4" w:rsidR="00481CD0" w:rsidRPr="007A4E0E" w:rsidRDefault="00481CD0" w:rsidP="007A4E0E">
      <w:r>
        <w:t>Admin user searches product by product name or category</w:t>
      </w:r>
    </w:p>
    <w:p w14:paraId="1B83236C" w14:textId="4A5FB8E5" w:rsidR="004F403B" w:rsidRDefault="004F403B">
      <w:r>
        <w:lastRenderedPageBreak/>
        <w:drawing>
          <wp:inline distT="0" distB="0" distL="0" distR="0" wp14:anchorId="16AB030A" wp14:editId="3F6364DB">
            <wp:extent cx="5943600" cy="37714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71463"/>
                    </a:xfrm>
                    <a:prstGeom prst="rect">
                      <a:avLst/>
                    </a:prstGeom>
                    <a:noFill/>
                    <a:ln>
                      <a:noFill/>
                    </a:ln>
                  </pic:spPr>
                </pic:pic>
              </a:graphicData>
            </a:graphic>
          </wp:inline>
        </w:drawing>
      </w:r>
    </w:p>
    <w:p w14:paraId="07E1F4FB" w14:textId="77777777" w:rsidR="0063724D" w:rsidRDefault="0063724D" w:rsidP="0063724D">
      <w:pPr>
        <w:pStyle w:val="2"/>
        <w:numPr>
          <w:ilvl w:val="1"/>
          <w:numId w:val="1"/>
        </w:numPr>
      </w:pPr>
      <w:r>
        <w:t>Subsystem Architecture</w:t>
      </w:r>
    </w:p>
    <w:p w14:paraId="554506C7" w14:textId="1215D84B" w:rsidR="00481CD0" w:rsidRDefault="00032EBB">
      <w:r>
        <w:drawing>
          <wp:inline distT="0" distB="0" distL="0" distR="0" wp14:anchorId="79BD8396" wp14:editId="192566BF">
            <wp:extent cx="5939790" cy="4052570"/>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052570"/>
                    </a:xfrm>
                    <a:prstGeom prst="rect">
                      <a:avLst/>
                    </a:prstGeom>
                    <a:noFill/>
                    <a:ln>
                      <a:noFill/>
                    </a:ln>
                  </pic:spPr>
                </pic:pic>
              </a:graphicData>
            </a:graphic>
          </wp:inline>
        </w:drawing>
      </w:r>
    </w:p>
    <w:p w14:paraId="6B177562" w14:textId="3E56AE79" w:rsidR="00032EBB" w:rsidRDefault="005013AA">
      <w:r>
        <w:lastRenderedPageBreak/>
        <w:t xml:space="preserve">Same work flow </w:t>
      </w:r>
      <w:r w:rsidR="00820FDA">
        <w:t>structure as user and purchase management subsystem. Whereas, using a ProductManager to manage the whole control flow.</w:t>
      </w:r>
    </w:p>
    <w:p w14:paraId="1E7027AF" w14:textId="26C953CE" w:rsidR="00820FDA" w:rsidRDefault="002A5EA3" w:rsidP="002A5EA3">
      <w:pPr>
        <w:pStyle w:val="2"/>
        <w:numPr>
          <w:ilvl w:val="1"/>
          <w:numId w:val="1"/>
        </w:numPr>
      </w:pPr>
      <w:r w:rsidRPr="002A5EA3">
        <w:t xml:space="preserve">Class diagram for </w:t>
      </w:r>
      <w:r>
        <w:t>ProductManager</w:t>
      </w:r>
    </w:p>
    <w:p w14:paraId="14A0CD52" w14:textId="587C1B6A" w:rsidR="002A5EA3" w:rsidRDefault="009E5DDA">
      <w:r>
        <w:drawing>
          <wp:inline distT="0" distB="0" distL="0" distR="0" wp14:anchorId="092E7BC3" wp14:editId="2E7BA52A">
            <wp:extent cx="5943600" cy="47848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84896"/>
                    </a:xfrm>
                    <a:prstGeom prst="rect">
                      <a:avLst/>
                    </a:prstGeom>
                    <a:noFill/>
                    <a:ln>
                      <a:noFill/>
                    </a:ln>
                  </pic:spPr>
                </pic:pic>
              </a:graphicData>
            </a:graphic>
          </wp:inline>
        </w:drawing>
      </w:r>
    </w:p>
    <w:p w14:paraId="2C34A593" w14:textId="0A23129B" w:rsidR="009E5DDA" w:rsidRDefault="00C15AD3" w:rsidP="00C15AD3">
      <w:pPr>
        <w:pStyle w:val="1"/>
        <w:numPr>
          <w:ilvl w:val="0"/>
          <w:numId w:val="1"/>
        </w:numPr>
      </w:pPr>
      <w:r w:rsidRPr="00C15AD3">
        <w:t>GUI Navigation Framework</w:t>
      </w:r>
    </w:p>
    <w:p w14:paraId="542AEE46" w14:textId="76043E4C" w:rsidR="00DB53CD" w:rsidRDefault="00DB53CD" w:rsidP="00DB53CD">
      <w:pPr>
        <w:pStyle w:val="2"/>
        <w:numPr>
          <w:ilvl w:val="1"/>
          <w:numId w:val="1"/>
        </w:numPr>
      </w:pPr>
      <w:r>
        <w:t>Framework structure diagram</w:t>
      </w:r>
    </w:p>
    <w:p w14:paraId="23209C1A" w14:textId="78F7A7D7" w:rsidR="00601BCF" w:rsidRDefault="00E44181" w:rsidP="00C15AD3">
      <w:r>
        <w:t xml:space="preserve">Abstract Factory Pattern, Factory Method Pattern, Mediator Pattern as well as State Pattern build the </w:t>
      </w:r>
      <w:r w:rsidR="00D71EB6">
        <w:t>core</w:t>
      </w:r>
      <w:r>
        <w:t xml:space="preserve"> skeleton of the framework.</w:t>
      </w:r>
    </w:p>
    <w:p w14:paraId="7E8D8112" w14:textId="1AFAD095" w:rsidR="00C15AD3" w:rsidRDefault="002D2519" w:rsidP="00C15AD3">
      <w:r>
        <w:lastRenderedPageBreak/>
        <w:drawing>
          <wp:inline distT="0" distB="0" distL="0" distR="0" wp14:anchorId="5F5A449E" wp14:editId="78CBF41D">
            <wp:extent cx="5939790" cy="419163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191635"/>
                    </a:xfrm>
                    <a:prstGeom prst="rect">
                      <a:avLst/>
                    </a:prstGeom>
                    <a:noFill/>
                    <a:ln>
                      <a:noFill/>
                    </a:ln>
                  </pic:spPr>
                </pic:pic>
              </a:graphicData>
            </a:graphic>
          </wp:inline>
        </w:drawing>
      </w:r>
    </w:p>
    <w:p w14:paraId="651DE3B6" w14:textId="4476C6A0" w:rsidR="006823D6" w:rsidRDefault="006823D6" w:rsidP="006823D6">
      <w:pPr>
        <w:pStyle w:val="2"/>
        <w:numPr>
          <w:ilvl w:val="1"/>
          <w:numId w:val="1"/>
        </w:numPr>
      </w:pPr>
      <w:r>
        <w:t>Framework Application Shopping Management System</w:t>
      </w:r>
    </w:p>
    <w:p w14:paraId="1BAEB860" w14:textId="7AABFF36" w:rsidR="00EA3F54" w:rsidRDefault="00EA3F54" w:rsidP="00EA3F54">
      <w:r>
        <w:t>Six concrete colleaques are separated into five pairs of navigation which are managed by five independent concrete mediators.</w:t>
      </w:r>
    </w:p>
    <w:p w14:paraId="336AB234" w14:textId="1F434AD6" w:rsidR="0001272A" w:rsidRDefault="0001272A" w:rsidP="00EA3F54"/>
    <w:p w14:paraId="739AB454" w14:textId="77777777" w:rsidR="0001272A" w:rsidRPr="00EA3F54" w:rsidRDefault="0001272A" w:rsidP="00EA3F54">
      <w:pPr>
        <w:rPr>
          <w:rFonts w:hint="eastAsia"/>
        </w:rPr>
      </w:pPr>
    </w:p>
    <w:p w14:paraId="6FF6A06E" w14:textId="703777C6" w:rsidR="006823D6" w:rsidRPr="006823D6" w:rsidRDefault="00601BCF" w:rsidP="006823D6">
      <w:r>
        <w:lastRenderedPageBreak/>
        <w:drawing>
          <wp:inline distT="0" distB="0" distL="0" distR="0" wp14:anchorId="729B67D9" wp14:editId="0C9CA375">
            <wp:extent cx="5939790" cy="328422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2D57FD6C" w14:textId="1BDFA109" w:rsidR="002D2519" w:rsidRDefault="0056588D" w:rsidP="0056588D">
      <w:pPr>
        <w:pStyle w:val="2"/>
        <w:numPr>
          <w:ilvl w:val="1"/>
          <w:numId w:val="1"/>
        </w:numPr>
      </w:pPr>
      <w:r w:rsidRPr="0056588D">
        <w:t>Framework Class Diagram</w:t>
      </w:r>
      <w:r>
        <w:t>s in Application</w:t>
      </w:r>
    </w:p>
    <w:p w14:paraId="344A27A4" w14:textId="46DFF1DA" w:rsidR="0056588D" w:rsidRDefault="00171D53" w:rsidP="00171D53">
      <w:pPr>
        <w:pStyle w:val="a5"/>
        <w:numPr>
          <w:ilvl w:val="0"/>
          <w:numId w:val="5"/>
        </w:numPr>
      </w:pPr>
      <w:r w:rsidRPr="00171D53">
        <w:t>Abstract Factory</w:t>
      </w:r>
    </w:p>
    <w:p w14:paraId="184E2525" w14:textId="50921934" w:rsidR="00171D53" w:rsidRDefault="00171D53" w:rsidP="00C15AD3">
      <w:r>
        <w:drawing>
          <wp:inline distT="0" distB="0" distL="0" distR="0" wp14:anchorId="19292E24" wp14:editId="6AC2DC80">
            <wp:extent cx="5943600" cy="40584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58467"/>
                    </a:xfrm>
                    <a:prstGeom prst="rect">
                      <a:avLst/>
                    </a:prstGeom>
                    <a:noFill/>
                    <a:ln>
                      <a:noFill/>
                    </a:ln>
                  </pic:spPr>
                </pic:pic>
              </a:graphicData>
            </a:graphic>
          </wp:inline>
        </w:drawing>
      </w:r>
    </w:p>
    <w:p w14:paraId="0FDDBFA7" w14:textId="25EAE840" w:rsidR="00171D53" w:rsidRDefault="00171D53" w:rsidP="00171D53">
      <w:pPr>
        <w:pStyle w:val="a5"/>
        <w:numPr>
          <w:ilvl w:val="0"/>
          <w:numId w:val="5"/>
        </w:numPr>
      </w:pPr>
      <w:r>
        <w:lastRenderedPageBreak/>
        <w:t>Factory Method</w:t>
      </w:r>
    </w:p>
    <w:p w14:paraId="3FDC99C5" w14:textId="22E2E413" w:rsidR="00171D53" w:rsidRDefault="00171D53" w:rsidP="00C15AD3">
      <w:r>
        <w:drawing>
          <wp:inline distT="0" distB="0" distL="0" distR="0" wp14:anchorId="15C00363" wp14:editId="5112444D">
            <wp:extent cx="5943600" cy="3421644"/>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1644"/>
                    </a:xfrm>
                    <a:prstGeom prst="rect">
                      <a:avLst/>
                    </a:prstGeom>
                    <a:noFill/>
                    <a:ln>
                      <a:noFill/>
                    </a:ln>
                  </pic:spPr>
                </pic:pic>
              </a:graphicData>
            </a:graphic>
          </wp:inline>
        </w:drawing>
      </w:r>
    </w:p>
    <w:p w14:paraId="755469E4" w14:textId="2590426F" w:rsidR="00171D53" w:rsidRDefault="00B04246" w:rsidP="00B04246">
      <w:pPr>
        <w:pStyle w:val="a5"/>
        <w:numPr>
          <w:ilvl w:val="0"/>
          <w:numId w:val="5"/>
        </w:numPr>
      </w:pPr>
      <w:r>
        <w:t>Mediator</w:t>
      </w:r>
    </w:p>
    <w:p w14:paraId="3FF4DE08" w14:textId="60D6017D" w:rsidR="00B04246" w:rsidRDefault="00445338" w:rsidP="00C15AD3">
      <w:r>
        <w:drawing>
          <wp:inline distT="0" distB="0" distL="0" distR="0" wp14:anchorId="562D2C00" wp14:editId="567BA782">
            <wp:extent cx="5943600" cy="3343526"/>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526"/>
                    </a:xfrm>
                    <a:prstGeom prst="rect">
                      <a:avLst/>
                    </a:prstGeom>
                    <a:noFill/>
                    <a:ln>
                      <a:noFill/>
                    </a:ln>
                  </pic:spPr>
                </pic:pic>
              </a:graphicData>
            </a:graphic>
          </wp:inline>
        </w:drawing>
      </w:r>
    </w:p>
    <w:p w14:paraId="0D03FB65" w14:textId="0E795256" w:rsidR="00445338" w:rsidRDefault="00A067AD" w:rsidP="00A067AD">
      <w:pPr>
        <w:pStyle w:val="a5"/>
        <w:numPr>
          <w:ilvl w:val="0"/>
          <w:numId w:val="5"/>
        </w:numPr>
      </w:pPr>
      <w:r>
        <w:t>State</w:t>
      </w:r>
    </w:p>
    <w:p w14:paraId="5F585BD9" w14:textId="6FF6EEF5" w:rsidR="00A067AD" w:rsidRDefault="00A067AD" w:rsidP="00C15AD3">
      <w:r>
        <w:lastRenderedPageBreak/>
        <w:drawing>
          <wp:inline distT="0" distB="0" distL="0" distR="0" wp14:anchorId="4C111052" wp14:editId="026ECE8F">
            <wp:extent cx="5943600" cy="4545238"/>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5238"/>
                    </a:xfrm>
                    <a:prstGeom prst="rect">
                      <a:avLst/>
                    </a:prstGeom>
                    <a:noFill/>
                    <a:ln>
                      <a:noFill/>
                    </a:ln>
                  </pic:spPr>
                </pic:pic>
              </a:graphicData>
            </a:graphic>
          </wp:inline>
        </w:drawing>
      </w:r>
    </w:p>
    <w:p w14:paraId="6F3A10E2" w14:textId="408114F0" w:rsidR="00A067AD" w:rsidRDefault="0064124C" w:rsidP="0064124C">
      <w:pPr>
        <w:pStyle w:val="a5"/>
        <w:numPr>
          <w:ilvl w:val="0"/>
          <w:numId w:val="5"/>
        </w:numPr>
      </w:pPr>
      <w:r>
        <w:t>Template Method</w:t>
      </w:r>
    </w:p>
    <w:p w14:paraId="330D018C" w14:textId="2626FD7C" w:rsidR="0064124C" w:rsidRDefault="0064124C" w:rsidP="00C15AD3">
      <w:r>
        <w:lastRenderedPageBreak/>
        <w:drawing>
          <wp:inline distT="0" distB="0" distL="0" distR="0" wp14:anchorId="227D8E7A" wp14:editId="304F1590">
            <wp:extent cx="5640070" cy="51060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070" cy="5106035"/>
                    </a:xfrm>
                    <a:prstGeom prst="rect">
                      <a:avLst/>
                    </a:prstGeom>
                    <a:noFill/>
                    <a:ln>
                      <a:noFill/>
                    </a:ln>
                  </pic:spPr>
                </pic:pic>
              </a:graphicData>
            </a:graphic>
          </wp:inline>
        </w:drawing>
      </w:r>
    </w:p>
    <w:p w14:paraId="40D732DF" w14:textId="74470D03" w:rsidR="0064124C" w:rsidRDefault="00B31A92" w:rsidP="00B31A92">
      <w:pPr>
        <w:pStyle w:val="a5"/>
        <w:numPr>
          <w:ilvl w:val="0"/>
          <w:numId w:val="5"/>
        </w:numPr>
      </w:pPr>
      <w:r>
        <w:t>Composite</w:t>
      </w:r>
    </w:p>
    <w:p w14:paraId="6576123C" w14:textId="1C757C6E" w:rsidR="00B31A92" w:rsidRDefault="00B31A92" w:rsidP="00C15AD3">
      <w:r>
        <w:lastRenderedPageBreak/>
        <w:drawing>
          <wp:inline distT="0" distB="0" distL="0" distR="0" wp14:anchorId="1764D53E" wp14:editId="51D49E1E">
            <wp:extent cx="2165350" cy="293370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5350" cy="2933700"/>
                    </a:xfrm>
                    <a:prstGeom prst="rect">
                      <a:avLst/>
                    </a:prstGeom>
                    <a:noFill/>
                    <a:ln>
                      <a:noFill/>
                    </a:ln>
                  </pic:spPr>
                </pic:pic>
              </a:graphicData>
            </a:graphic>
          </wp:inline>
        </w:drawing>
      </w:r>
    </w:p>
    <w:p w14:paraId="62335B81" w14:textId="56C4756A" w:rsidR="00EF784E" w:rsidRDefault="00EF784E" w:rsidP="00C15AD3"/>
    <w:p w14:paraId="277D930A" w14:textId="24EE7232" w:rsidR="0001272A" w:rsidRDefault="00736AF7" w:rsidP="0001272A">
      <w:pPr>
        <w:pStyle w:val="1"/>
        <w:numPr>
          <w:ilvl w:val="0"/>
          <w:numId w:val="1"/>
        </w:numPr>
      </w:pPr>
      <w:r>
        <w:t>Recommendation</w:t>
      </w:r>
      <w:r w:rsidR="0001272A" w:rsidRPr="00C15AD3">
        <w:t xml:space="preserve"> </w:t>
      </w:r>
      <w:r w:rsidR="00426506">
        <w:t xml:space="preserve">and Data Access </w:t>
      </w:r>
      <w:r w:rsidR="0001272A" w:rsidRPr="00C15AD3">
        <w:t>Framework</w:t>
      </w:r>
    </w:p>
    <w:p w14:paraId="5794DE42" w14:textId="4F4709C1" w:rsidR="00C402C5" w:rsidRDefault="0001272A" w:rsidP="00C402C5">
      <w:pPr>
        <w:pStyle w:val="2"/>
        <w:numPr>
          <w:ilvl w:val="1"/>
          <w:numId w:val="1"/>
        </w:numPr>
      </w:pPr>
      <w:r>
        <w:t xml:space="preserve">Framework </w:t>
      </w:r>
      <w:r w:rsidR="00736AF7">
        <w:t>user cases</w:t>
      </w:r>
      <w:r>
        <w:t xml:space="preserve"> diagram</w:t>
      </w:r>
    </w:p>
    <w:p w14:paraId="734E1178" w14:textId="15011910" w:rsidR="00C402C5" w:rsidRDefault="00C402C5" w:rsidP="00C402C5"/>
    <w:p w14:paraId="10E306E6" w14:textId="28494FEC" w:rsidR="00C402C5" w:rsidRDefault="00C402C5" w:rsidP="00C402C5">
      <w:r w:rsidRPr="00C402C5">
        <w:drawing>
          <wp:inline distT="0" distB="0" distL="0" distR="0" wp14:anchorId="73D0841E" wp14:editId="3304B9DE">
            <wp:extent cx="5943600" cy="3409315"/>
            <wp:effectExtent l="0" t="0" r="0" b="635"/>
            <wp:docPr id="4" name="图片 2">
              <a:extLst xmlns:a="http://schemas.openxmlformats.org/drawingml/2006/main">
                <a:ext uri="{FF2B5EF4-FFF2-40B4-BE49-F238E27FC236}">
                  <a16:creationId xmlns:a16="http://schemas.microsoft.com/office/drawing/2014/main" id="{435CEC96-0EFC-415D-8FDA-067097630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35CEC96-0EFC-415D-8FDA-0670976306D0}"/>
                        </a:ext>
                      </a:extLst>
                    </pic:cNvPr>
                    <pic:cNvPicPr>
                      <a:picLocks noChangeAspect="1"/>
                    </pic:cNvPicPr>
                  </pic:nvPicPr>
                  <pic:blipFill>
                    <a:blip r:embed="rId24"/>
                    <a:stretch>
                      <a:fillRect/>
                    </a:stretch>
                  </pic:blipFill>
                  <pic:spPr>
                    <a:xfrm>
                      <a:off x="0" y="0"/>
                      <a:ext cx="5943600" cy="3409315"/>
                    </a:xfrm>
                    <a:prstGeom prst="rect">
                      <a:avLst/>
                    </a:prstGeom>
                  </pic:spPr>
                </pic:pic>
              </a:graphicData>
            </a:graphic>
          </wp:inline>
        </w:drawing>
      </w:r>
    </w:p>
    <w:p w14:paraId="06D665DE" w14:textId="347C277A" w:rsidR="00AD3AB2" w:rsidRDefault="00AD3AB2" w:rsidP="00C402C5">
      <w:r>
        <w:rPr>
          <w:rFonts w:hint="eastAsia"/>
        </w:rPr>
        <w:t>R</w:t>
      </w:r>
      <w:r>
        <w:t xml:space="preserve">ecommendation system could be one layer of service independ of any </w:t>
      </w:r>
      <w:r w:rsidR="00205F18">
        <w:t xml:space="preserve">external </w:t>
      </w:r>
      <w:r>
        <w:t>components</w:t>
      </w:r>
      <w:r w:rsidR="00205F18">
        <w:t>, for example, constrcut it based on Spring boot and provide rest-api service.</w:t>
      </w:r>
    </w:p>
    <w:p w14:paraId="52580151" w14:textId="68F27236" w:rsidR="00AD3AB2" w:rsidRDefault="00AD3AB2" w:rsidP="00C402C5">
      <w:r>
        <w:rPr>
          <w:rFonts w:hint="eastAsia"/>
        </w:rPr>
        <w:lastRenderedPageBreak/>
        <w:t>I</w:t>
      </w:r>
      <w:r>
        <w:t xml:space="preserve">t  provides registered interface, historic data </w:t>
      </w:r>
      <w:r>
        <w:t>load</w:t>
      </w:r>
      <w:r>
        <w:t>ing interface and output interface.</w:t>
      </w:r>
    </w:p>
    <w:p w14:paraId="3B3C1E49" w14:textId="6A0EBC3B" w:rsidR="00C402C5" w:rsidRDefault="00AD3AB2" w:rsidP="00C402C5">
      <w:r>
        <w:t xml:space="preserve"> </w:t>
      </w:r>
    </w:p>
    <w:p w14:paraId="44D6D057" w14:textId="2B14FE7C" w:rsidR="00C402C5" w:rsidRDefault="00245615" w:rsidP="00C402C5">
      <w:r>
        <w:t xml:space="preserve">There are </w:t>
      </w:r>
      <w:r>
        <w:rPr>
          <w:rFonts w:hint="eastAsia"/>
        </w:rPr>
        <w:t xml:space="preserve"> </w:t>
      </w:r>
      <w:r w:rsidR="00E13B47">
        <w:t xml:space="preserve">two algorithms to calculate the recommendation,one is </w:t>
      </w:r>
      <w:r w:rsidR="00E13B47" w:rsidRPr="00E13B47">
        <w:t>Collaborative filtering</w:t>
      </w:r>
      <w:r w:rsidR="00E13B47">
        <w:t xml:space="preserve"> and the other is </w:t>
      </w:r>
      <w:r w:rsidR="00E13B47" w:rsidRPr="00E13B47">
        <w:t>Co</w:t>
      </w:r>
      <w:r w:rsidR="00E13B47">
        <w:t>-</w:t>
      </w:r>
      <w:r w:rsidR="00E13B47" w:rsidRPr="00E13B47">
        <w:t>Occurrence</w:t>
      </w:r>
      <w:r w:rsidR="00E13B47">
        <w:t>.</w:t>
      </w:r>
    </w:p>
    <w:p w14:paraId="678A906B" w14:textId="78740A14" w:rsidR="007B2118" w:rsidRDefault="00753B8F" w:rsidP="00C402C5">
      <w:pPr>
        <w:rPr>
          <w:b/>
        </w:rPr>
      </w:pPr>
      <w:r w:rsidRPr="00753B8F">
        <w:rPr>
          <w:b/>
        </w:rPr>
        <w:t>Collarborative Filtering:</w:t>
      </w:r>
    </w:p>
    <w:p w14:paraId="6921866A" w14:textId="4642AED0" w:rsidR="00B76BC2" w:rsidRDefault="00B76BC2" w:rsidP="00C402C5">
      <w:pPr>
        <w:rPr>
          <w:b/>
        </w:rPr>
      </w:pPr>
      <w:r>
        <w:rPr>
          <w:rFonts w:hint="eastAsia"/>
          <w:b/>
        </w:rPr>
        <w:drawing>
          <wp:inline distT="0" distB="0" distL="0" distR="0" wp14:anchorId="0CDA2D8D" wp14:editId="05B7B742">
            <wp:extent cx="5935980" cy="31927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073938B5" w14:textId="34A08EED" w:rsidR="00B76BC2" w:rsidRDefault="00B76BC2" w:rsidP="00C402C5">
      <w:r w:rsidRPr="00B76BC2">
        <w:t xml:space="preserve">As the above maxtrix shows: </w:t>
      </w:r>
      <w:r w:rsidRPr="00B76BC2">
        <w:rPr>
          <w:rFonts w:hint="eastAsia"/>
        </w:rPr>
        <w:t>F</w:t>
      </w:r>
      <w:r w:rsidRPr="00B76BC2">
        <w:t xml:space="preserve">or maxtrix rateScore, the row stands for the cusomer, the col stands for the product, so the rateScore[1][2] means the review score of custoemr 1 for product 2.  The customer can be called similar if they have similar review scores for the same product. We can recommend to one customer the products that his/her similar customers like. </w:t>
      </w:r>
    </w:p>
    <w:p w14:paraId="4BF6A993" w14:textId="2E398D5F" w:rsidR="006D3A48" w:rsidRPr="00B76BC2" w:rsidRDefault="006D3A48" w:rsidP="00C402C5">
      <w:pPr>
        <w:rPr>
          <w:rFonts w:hint="eastAsia"/>
        </w:rPr>
      </w:pPr>
    </w:p>
    <w:p w14:paraId="1A76C203" w14:textId="361A768A" w:rsidR="00753B8F" w:rsidRDefault="00753B8F" w:rsidP="00C402C5">
      <w:r w:rsidRPr="00753B8F">
        <w:t>Collaborative filtering, also referred to as social filtering, filters information by using the recommendations of other people. It is based on the idea that people who agreed in their evaluation of certain items in the past are likely to agree again in the future. A person who wants to see a movie for example, might ask for recommendations from friends. The recommendations of some friends who have similar interests are trusted more than recommendations from others. This information is used in the decision on which movie to see.</w:t>
      </w:r>
    </w:p>
    <w:p w14:paraId="30426154" w14:textId="12E354F8" w:rsidR="00B00321" w:rsidRDefault="00B00321" w:rsidP="00C402C5">
      <w:pPr>
        <w:rPr>
          <w:rFonts w:hint="eastAsia"/>
        </w:rPr>
      </w:pPr>
      <w:bookmarkStart w:id="0" w:name="_GoBack"/>
      <w:r>
        <w:rPr>
          <w:rFonts w:ascii="Arial" w:hAnsi="Arial" w:cs="Arial"/>
          <w:color w:val="0000FF"/>
          <w:sz w:val="27"/>
          <w:szCs w:val="27"/>
          <w:lang w:val="en"/>
        </w:rPr>
        <w:lastRenderedPageBreak/>
        <w:drawing>
          <wp:inline distT="0" distB="0" distL="0" distR="0" wp14:anchorId="363F750D" wp14:editId="50EF70D5">
            <wp:extent cx="5943600" cy="3642995"/>
            <wp:effectExtent l="0" t="0" r="0" b="0"/>
            <wp:docPr id="10" name="图片 10" descr="Image result for recommendation system  pic">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commendation system  pic">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2995"/>
                    </a:xfrm>
                    <a:prstGeom prst="rect">
                      <a:avLst/>
                    </a:prstGeom>
                    <a:noFill/>
                    <a:ln>
                      <a:noFill/>
                    </a:ln>
                  </pic:spPr>
                </pic:pic>
              </a:graphicData>
            </a:graphic>
          </wp:inline>
        </w:drawing>
      </w:r>
      <w:bookmarkEnd w:id="0"/>
    </w:p>
    <w:p w14:paraId="204F6233" w14:textId="272CB04C" w:rsidR="004D776C" w:rsidRPr="00066FEF" w:rsidRDefault="000164CD" w:rsidP="00066FEF">
      <w:pPr>
        <w:rPr>
          <w:rFonts w:hint="eastAsia"/>
        </w:rPr>
      </w:pPr>
      <w:r w:rsidRPr="00066FEF">
        <w:t xml:space="preserve">The neighborhood-based algorithm </w:t>
      </w:r>
      <w:r w:rsidRPr="00066FEF">
        <w:t xml:space="preserve">calculates the similarity between two users or items, and produces a prediction for the user by taking the weighted average of all the ratings. Similarity computation between items or users is an important part of this approach. Multiple measures, such as </w:t>
      </w:r>
      <w:r w:rsidRPr="00066FEF">
        <w:t>Pearson correlation and vector cosine based similarity are used for this.</w:t>
      </w:r>
    </w:p>
    <w:p w14:paraId="241FB0A2" w14:textId="6EC80560" w:rsidR="00753B8F" w:rsidRPr="00753B8F" w:rsidRDefault="007B2118" w:rsidP="00753B8F">
      <w:pPr>
        <w:rPr>
          <w:b/>
        </w:rPr>
      </w:pPr>
      <w:r w:rsidRPr="00753B8F">
        <w:rPr>
          <w:b/>
        </w:rPr>
        <w:t>Co-occurrence</w:t>
      </w:r>
      <w:r w:rsidR="00753B8F" w:rsidRPr="00753B8F">
        <w:rPr>
          <w:b/>
        </w:rPr>
        <w:t>:</w:t>
      </w:r>
      <w:r w:rsidR="00611C94" w:rsidRPr="00753B8F">
        <w:rPr>
          <w:b/>
        </w:rPr>
        <w:t xml:space="preserve"> </w:t>
      </w:r>
    </w:p>
    <w:p w14:paraId="6BFDE0E2" w14:textId="555195ED" w:rsidR="007B2118" w:rsidRDefault="00753B8F" w:rsidP="00753B8F">
      <w:r>
        <w:t xml:space="preserve">Co-occurrence </w:t>
      </w:r>
      <w:r w:rsidR="00611C94">
        <w:t xml:space="preserve">means two or more products occurred in one customer purchase records. </w:t>
      </w:r>
    </w:p>
    <w:p w14:paraId="240231C1" w14:textId="16E64631" w:rsidR="00000000" w:rsidRPr="005720DA" w:rsidRDefault="005720DA" w:rsidP="00611C94">
      <w:pPr>
        <w:ind w:firstLineChars="100" w:firstLine="220"/>
      </w:pPr>
      <w:r>
        <w:t xml:space="preserve">Customer1: </w:t>
      </w:r>
      <w:r w:rsidR="000164CD" w:rsidRPr="005720DA">
        <w:t>book1 book2 book3 book5 book6 book8 book2</w:t>
      </w:r>
    </w:p>
    <w:p w14:paraId="033B8099" w14:textId="07D8412A" w:rsidR="00000000" w:rsidRPr="005720DA" w:rsidRDefault="005720DA" w:rsidP="00611C94">
      <w:pPr>
        <w:ind w:firstLineChars="100" w:firstLine="220"/>
      </w:pPr>
      <w:r>
        <w:t xml:space="preserve">Customer2: </w:t>
      </w:r>
      <w:r w:rsidR="000164CD" w:rsidRPr="005720DA">
        <w:t>book3 book4 book6 boo</w:t>
      </w:r>
      <w:r w:rsidR="000164CD" w:rsidRPr="005720DA">
        <w:t>k8 book</w:t>
      </w:r>
      <w:r w:rsidR="00611C94">
        <w:t>2</w:t>
      </w:r>
      <w:r w:rsidR="000164CD" w:rsidRPr="005720DA">
        <w:t xml:space="preserve"> book3 book9</w:t>
      </w:r>
    </w:p>
    <w:p w14:paraId="5FD36BDA" w14:textId="77777777" w:rsidR="00611C94" w:rsidRDefault="005720DA" w:rsidP="00611C94">
      <w:pPr>
        <w:ind w:firstLineChars="100" w:firstLine="220"/>
      </w:pPr>
      <w:r>
        <w:t xml:space="preserve">Customer3: </w:t>
      </w:r>
      <w:r w:rsidR="000164CD" w:rsidRPr="005720DA">
        <w:t>book2 book3 book4 book5 book6 book8 book7</w:t>
      </w:r>
    </w:p>
    <w:p w14:paraId="43D2D71C" w14:textId="2A8ADE6E" w:rsidR="00611C94" w:rsidRDefault="00611C94" w:rsidP="00753B8F">
      <w:r>
        <w:rPr>
          <w:rFonts w:hint="eastAsia"/>
        </w:rPr>
        <w:t>S</w:t>
      </w:r>
      <w:r>
        <w:t xml:space="preserve">o  it’s a high possibility that one customer </w:t>
      </w:r>
      <w:r w:rsidR="00753B8F">
        <w:t>could buy B after buy A if most customers done so far.</w:t>
      </w:r>
    </w:p>
    <w:p w14:paraId="7A83017C" w14:textId="77777777" w:rsidR="00753B8F" w:rsidRDefault="00753B8F" w:rsidP="00753B8F">
      <w:pPr>
        <w:rPr>
          <w:rFonts w:hint="eastAsia"/>
        </w:rPr>
      </w:pPr>
    </w:p>
    <w:p w14:paraId="3D44EB15" w14:textId="77777777" w:rsidR="00426506" w:rsidRDefault="00426506" w:rsidP="00426506">
      <w:pPr>
        <w:pStyle w:val="2"/>
        <w:ind w:firstLineChars="100" w:firstLine="260"/>
      </w:pPr>
      <w:r>
        <w:t>Framework user cases diagram</w:t>
      </w:r>
    </w:p>
    <w:p w14:paraId="00431290" w14:textId="282BD3D0" w:rsidR="00426506" w:rsidRDefault="00426506" w:rsidP="00C402C5"/>
    <w:p w14:paraId="3469A091" w14:textId="61B88563" w:rsidR="00426506" w:rsidRPr="00426506" w:rsidRDefault="00426506" w:rsidP="00C402C5">
      <w:pPr>
        <w:rPr>
          <w:rFonts w:hint="eastAsia"/>
        </w:rPr>
      </w:pPr>
      <w:r w:rsidRPr="00426506">
        <w:lastRenderedPageBreak/>
        <w:drawing>
          <wp:inline distT="0" distB="0" distL="0" distR="0" wp14:anchorId="7EE21B8D" wp14:editId="4347F957">
            <wp:extent cx="4495800" cy="2438400"/>
            <wp:effectExtent l="0" t="0" r="0" b="0"/>
            <wp:docPr id="3" name="图片 2">
              <a:extLst xmlns:a="http://schemas.openxmlformats.org/drawingml/2006/main">
                <a:ext uri="{FF2B5EF4-FFF2-40B4-BE49-F238E27FC236}">
                  <a16:creationId xmlns:a16="http://schemas.microsoft.com/office/drawing/2014/main" id="{46E392DF-6CCB-4B73-A303-8D54725BE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6E392DF-6CCB-4B73-A303-8D54725BE837}"/>
                        </a:ext>
                      </a:extLst>
                    </pic:cNvPr>
                    <pic:cNvPicPr>
                      <a:picLocks noChangeAspect="1"/>
                    </pic:cNvPicPr>
                  </pic:nvPicPr>
                  <pic:blipFill>
                    <a:blip r:embed="rId28"/>
                    <a:stretch>
                      <a:fillRect/>
                    </a:stretch>
                  </pic:blipFill>
                  <pic:spPr>
                    <a:xfrm>
                      <a:off x="0" y="0"/>
                      <a:ext cx="4495800" cy="2438400"/>
                    </a:xfrm>
                    <a:prstGeom prst="rect">
                      <a:avLst/>
                    </a:prstGeom>
                  </pic:spPr>
                </pic:pic>
              </a:graphicData>
            </a:graphic>
          </wp:inline>
        </w:drawing>
      </w:r>
    </w:p>
    <w:p w14:paraId="1E7F38F4" w14:textId="11B89C92" w:rsidR="00C402C5" w:rsidRDefault="00C402C5" w:rsidP="00C402C5"/>
    <w:p w14:paraId="1B9F3215" w14:textId="1DF6BF8A" w:rsidR="006046C3" w:rsidRPr="00C402C5" w:rsidRDefault="006046C3" w:rsidP="00C402C5">
      <w:pPr>
        <w:rPr>
          <w:rFonts w:hint="eastAsia"/>
        </w:rPr>
      </w:pPr>
      <w:r>
        <w:t xml:space="preserve">Both product management and purchase </w:t>
      </w:r>
      <w:r>
        <w:rPr>
          <w:rFonts w:hint="eastAsia"/>
        </w:rPr>
        <w:t xml:space="preserve"> </w:t>
      </w:r>
      <w:r w:rsidR="00E12824">
        <w:t>will u</w:t>
      </w:r>
      <w:r w:rsidR="00310B88">
        <w:t xml:space="preserve">se data access Framework to access database. </w:t>
      </w:r>
    </w:p>
    <w:p w14:paraId="0518FB15" w14:textId="5DA89AD9" w:rsidR="0001272A" w:rsidRDefault="0001272A" w:rsidP="0001272A"/>
    <w:p w14:paraId="2A6506E8" w14:textId="2E7B33EF" w:rsidR="0001272A" w:rsidRDefault="00F462D0" w:rsidP="007C0E16">
      <w:pPr>
        <w:pStyle w:val="2"/>
        <w:ind w:firstLineChars="150" w:firstLine="390"/>
      </w:pPr>
      <w:r>
        <w:t>The design pattern used in recommendation and data access f</w:t>
      </w:r>
      <w:r w:rsidR="0001272A">
        <w:t xml:space="preserve">ramework </w:t>
      </w:r>
    </w:p>
    <w:p w14:paraId="49D94F41" w14:textId="530A2485" w:rsidR="0001272A" w:rsidRDefault="0001272A" w:rsidP="00C15AD3"/>
    <w:p w14:paraId="611E6637" w14:textId="3C799FC8" w:rsidR="007C0E16" w:rsidRDefault="007C0E16" w:rsidP="007C0E16">
      <w:pPr>
        <w:pStyle w:val="2"/>
      </w:pPr>
      <w:r>
        <w:t>5</w:t>
      </w:r>
      <w:r>
        <w:t xml:space="preserve">.1 </w:t>
      </w:r>
      <w:r>
        <w:t xml:space="preserve"> </w:t>
      </w:r>
      <w:r>
        <w:t>Singleton</w:t>
      </w:r>
    </w:p>
    <w:p w14:paraId="664441B1"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public</w:t>
      </w:r>
      <w:r>
        <w:rPr>
          <w:rFonts w:ascii="Consolas" w:eastAsia="宋体" w:hAnsi="Consolas" w:cs="Consolas"/>
          <w:sz w:val="20"/>
          <w:szCs w:val="20"/>
        </w:rPr>
        <w:t xml:space="preserve"> </w:t>
      </w:r>
      <w:r>
        <w:rPr>
          <w:rFonts w:ascii="Consolas" w:eastAsia="宋体" w:hAnsi="Consolas" w:cs="Consolas"/>
          <w:b/>
          <w:bCs/>
          <w:color w:val="7F0055"/>
          <w:sz w:val="20"/>
          <w:szCs w:val="20"/>
        </w:rPr>
        <w:t>static</w:t>
      </w:r>
      <w:r>
        <w:rPr>
          <w:rFonts w:ascii="Consolas" w:eastAsia="宋体" w:hAnsi="Consolas" w:cs="Consolas"/>
          <w:sz w:val="20"/>
          <w:szCs w:val="20"/>
        </w:rPr>
        <w:t xml:space="preserve"> </w:t>
      </w:r>
      <w:r>
        <w:rPr>
          <w:rFonts w:ascii="Consolas" w:eastAsia="宋体" w:hAnsi="Consolas" w:cs="Consolas"/>
          <w:sz w:val="20"/>
          <w:szCs w:val="20"/>
          <w:highlight w:val="lightGray"/>
        </w:rPr>
        <w:t>RateInformation</w:t>
      </w:r>
      <w:r>
        <w:rPr>
          <w:rFonts w:ascii="Consolas" w:eastAsia="宋体" w:hAnsi="Consolas" w:cs="Consolas"/>
          <w:sz w:val="20"/>
          <w:szCs w:val="20"/>
        </w:rPr>
        <w:t xml:space="preserve"> getRateInformation(){</w:t>
      </w:r>
    </w:p>
    <w:p w14:paraId="63990ADA"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if</w:t>
      </w:r>
      <w:r>
        <w:rPr>
          <w:rFonts w:ascii="Consolas" w:eastAsia="宋体" w:hAnsi="Consolas" w:cs="Consolas"/>
          <w:sz w:val="20"/>
          <w:szCs w:val="20"/>
        </w:rPr>
        <w:t>(</w:t>
      </w:r>
      <w:r>
        <w:rPr>
          <w:rFonts w:ascii="Consolas" w:eastAsia="宋体" w:hAnsi="Consolas" w:cs="Consolas"/>
          <w:i/>
          <w:iCs/>
          <w:color w:val="0000C0"/>
          <w:sz w:val="20"/>
          <w:szCs w:val="20"/>
        </w:rPr>
        <w:t>instance</w:t>
      </w:r>
      <w:r>
        <w:rPr>
          <w:rFonts w:ascii="Consolas" w:eastAsia="宋体" w:hAnsi="Consolas" w:cs="Consolas"/>
          <w:sz w:val="20"/>
          <w:szCs w:val="20"/>
        </w:rPr>
        <w:t xml:space="preserve"> == </w:t>
      </w:r>
      <w:r>
        <w:rPr>
          <w:rFonts w:ascii="Consolas" w:eastAsia="宋体" w:hAnsi="Consolas" w:cs="Consolas"/>
          <w:b/>
          <w:bCs/>
          <w:color w:val="7F0055"/>
          <w:sz w:val="20"/>
          <w:szCs w:val="20"/>
        </w:rPr>
        <w:t>null</w:t>
      </w:r>
      <w:r>
        <w:rPr>
          <w:rFonts w:ascii="Consolas" w:eastAsia="宋体" w:hAnsi="Consolas" w:cs="Consolas"/>
          <w:sz w:val="20"/>
          <w:szCs w:val="20"/>
        </w:rPr>
        <w:t>){</w:t>
      </w:r>
    </w:p>
    <w:p w14:paraId="01422816"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synchronized</w:t>
      </w:r>
      <w:r>
        <w:rPr>
          <w:rFonts w:ascii="Consolas" w:eastAsia="宋体" w:hAnsi="Consolas" w:cs="Consolas"/>
          <w:sz w:val="20"/>
          <w:szCs w:val="20"/>
        </w:rPr>
        <w:t xml:space="preserve"> (</w:t>
      </w:r>
      <w:r>
        <w:rPr>
          <w:rFonts w:ascii="Consolas" w:eastAsia="宋体" w:hAnsi="Consolas" w:cs="Consolas"/>
          <w:sz w:val="20"/>
          <w:szCs w:val="20"/>
          <w:highlight w:val="lightGray"/>
        </w:rPr>
        <w:t>RateInformation</w:t>
      </w:r>
      <w:r>
        <w:rPr>
          <w:rFonts w:ascii="Consolas" w:eastAsia="宋体" w:hAnsi="Consolas" w:cs="Consolas"/>
          <w:sz w:val="20"/>
          <w:szCs w:val="20"/>
        </w:rPr>
        <w:t>.</w:t>
      </w:r>
      <w:r>
        <w:rPr>
          <w:rFonts w:ascii="Consolas" w:eastAsia="宋体" w:hAnsi="Consolas" w:cs="Consolas"/>
          <w:b/>
          <w:bCs/>
          <w:color w:val="7F0055"/>
          <w:sz w:val="20"/>
          <w:szCs w:val="20"/>
        </w:rPr>
        <w:t>class</w:t>
      </w:r>
      <w:r>
        <w:rPr>
          <w:rFonts w:ascii="Consolas" w:eastAsia="宋体" w:hAnsi="Consolas" w:cs="Consolas"/>
          <w:sz w:val="20"/>
          <w:szCs w:val="20"/>
        </w:rPr>
        <w:t>) {</w:t>
      </w:r>
    </w:p>
    <w:p w14:paraId="62089421"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if</w:t>
      </w:r>
      <w:r>
        <w:rPr>
          <w:rFonts w:ascii="Consolas" w:eastAsia="宋体" w:hAnsi="Consolas" w:cs="Consolas"/>
          <w:sz w:val="20"/>
          <w:szCs w:val="20"/>
        </w:rPr>
        <w:t>(</w:t>
      </w:r>
      <w:r>
        <w:rPr>
          <w:rFonts w:ascii="Consolas" w:eastAsia="宋体" w:hAnsi="Consolas" w:cs="Consolas"/>
          <w:i/>
          <w:iCs/>
          <w:color w:val="0000C0"/>
          <w:sz w:val="20"/>
          <w:szCs w:val="20"/>
        </w:rPr>
        <w:t>instance</w:t>
      </w:r>
      <w:r>
        <w:rPr>
          <w:rFonts w:ascii="Consolas" w:eastAsia="宋体" w:hAnsi="Consolas" w:cs="Consolas"/>
          <w:sz w:val="20"/>
          <w:szCs w:val="20"/>
        </w:rPr>
        <w:t xml:space="preserve"> == </w:t>
      </w:r>
      <w:r>
        <w:rPr>
          <w:rFonts w:ascii="Consolas" w:eastAsia="宋体" w:hAnsi="Consolas" w:cs="Consolas"/>
          <w:b/>
          <w:bCs/>
          <w:color w:val="7F0055"/>
          <w:sz w:val="20"/>
          <w:szCs w:val="20"/>
        </w:rPr>
        <w:t>null</w:t>
      </w:r>
      <w:r>
        <w:rPr>
          <w:rFonts w:ascii="Consolas" w:eastAsia="宋体" w:hAnsi="Consolas" w:cs="Consolas"/>
          <w:sz w:val="20"/>
          <w:szCs w:val="20"/>
        </w:rPr>
        <w:t>){</w:t>
      </w:r>
    </w:p>
    <w:p w14:paraId="7E27A268"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i/>
          <w:iCs/>
          <w:color w:val="0000C0"/>
          <w:sz w:val="20"/>
          <w:szCs w:val="20"/>
        </w:rPr>
        <w:t>instance</w:t>
      </w:r>
      <w:r>
        <w:rPr>
          <w:rFonts w:ascii="Consolas" w:eastAsia="宋体" w:hAnsi="Consolas" w:cs="Consolas"/>
          <w:sz w:val="20"/>
          <w:szCs w:val="20"/>
        </w:rPr>
        <w:t xml:space="preserve"> = </w:t>
      </w:r>
      <w:r>
        <w:rPr>
          <w:rFonts w:ascii="Consolas" w:eastAsia="宋体" w:hAnsi="Consolas" w:cs="Consolas"/>
          <w:b/>
          <w:bCs/>
          <w:color w:val="7F0055"/>
          <w:sz w:val="20"/>
          <w:szCs w:val="20"/>
        </w:rPr>
        <w:t>new</w:t>
      </w:r>
      <w:r>
        <w:rPr>
          <w:rFonts w:ascii="Consolas" w:eastAsia="宋体" w:hAnsi="Consolas" w:cs="Consolas"/>
          <w:sz w:val="20"/>
          <w:szCs w:val="20"/>
        </w:rPr>
        <w:t xml:space="preserve"> </w:t>
      </w:r>
      <w:r>
        <w:rPr>
          <w:rFonts w:ascii="Consolas" w:eastAsia="宋体" w:hAnsi="Consolas" w:cs="Consolas"/>
          <w:sz w:val="20"/>
          <w:szCs w:val="20"/>
          <w:highlight w:val="lightGray"/>
        </w:rPr>
        <w:t>RateInformation</w:t>
      </w:r>
      <w:r>
        <w:rPr>
          <w:rFonts w:ascii="Consolas" w:eastAsia="宋体" w:hAnsi="Consolas" w:cs="Consolas"/>
          <w:sz w:val="20"/>
          <w:szCs w:val="20"/>
        </w:rPr>
        <w:t>();</w:t>
      </w:r>
    </w:p>
    <w:p w14:paraId="518E7514"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612E5F7F"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4B12862B"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20B20334"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return</w:t>
      </w:r>
      <w:r>
        <w:rPr>
          <w:rFonts w:ascii="Consolas" w:eastAsia="宋体" w:hAnsi="Consolas" w:cs="Consolas"/>
          <w:sz w:val="20"/>
          <w:szCs w:val="20"/>
        </w:rPr>
        <w:t xml:space="preserve"> </w:t>
      </w:r>
      <w:r>
        <w:rPr>
          <w:rFonts w:ascii="Consolas" w:eastAsia="宋体" w:hAnsi="Consolas" w:cs="Consolas"/>
          <w:i/>
          <w:iCs/>
          <w:color w:val="0000C0"/>
          <w:sz w:val="20"/>
          <w:szCs w:val="20"/>
        </w:rPr>
        <w:t>instance</w:t>
      </w:r>
      <w:r>
        <w:rPr>
          <w:rFonts w:ascii="Consolas" w:eastAsia="宋体" w:hAnsi="Consolas" w:cs="Consolas"/>
          <w:sz w:val="20"/>
          <w:szCs w:val="20"/>
        </w:rPr>
        <w:t>;</w:t>
      </w:r>
    </w:p>
    <w:p w14:paraId="6831A4B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53894E4F"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3F5FBF"/>
          <w:sz w:val="20"/>
          <w:szCs w:val="20"/>
        </w:rPr>
        <w:t>/**</w:t>
      </w:r>
    </w:p>
    <w:p w14:paraId="558E0543"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color w:val="3F5FBF"/>
          <w:sz w:val="20"/>
          <w:szCs w:val="20"/>
        </w:rPr>
        <w:t xml:space="preserve">    * The Singleton Constructor. Note that it is private! No client can</w:t>
      </w:r>
    </w:p>
    <w:p w14:paraId="446CD001"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color w:val="3F5FBF"/>
          <w:sz w:val="20"/>
          <w:szCs w:val="20"/>
        </w:rPr>
        <w:t xml:space="preserve">    * instantiate a Singleton object directly!</w:t>
      </w:r>
    </w:p>
    <w:p w14:paraId="1D748916"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color w:val="3F5FBF"/>
          <w:sz w:val="20"/>
          <w:szCs w:val="20"/>
        </w:rPr>
        <w:t xml:space="preserve">    */</w:t>
      </w:r>
    </w:p>
    <w:p w14:paraId="1ABBD8DA"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private</w:t>
      </w:r>
      <w:r>
        <w:rPr>
          <w:rFonts w:ascii="Consolas" w:eastAsia="宋体" w:hAnsi="Consolas" w:cs="Consolas"/>
          <w:sz w:val="20"/>
          <w:szCs w:val="20"/>
        </w:rPr>
        <w:t xml:space="preserve"> RateInformation() {}</w:t>
      </w:r>
    </w:p>
    <w:p w14:paraId="337ADE17"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0BA6E95B"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public</w:t>
      </w:r>
      <w:r>
        <w:rPr>
          <w:rFonts w:ascii="Consolas" w:eastAsia="宋体" w:hAnsi="Consolas" w:cs="Consolas"/>
          <w:sz w:val="20"/>
          <w:szCs w:val="20"/>
        </w:rPr>
        <w:t xml:space="preserve"> </w:t>
      </w:r>
      <w:r>
        <w:rPr>
          <w:rFonts w:ascii="Consolas" w:eastAsia="宋体" w:hAnsi="Consolas" w:cs="Consolas"/>
          <w:b/>
          <w:bCs/>
          <w:color w:val="7F0055"/>
          <w:sz w:val="20"/>
          <w:szCs w:val="20"/>
        </w:rPr>
        <w:t>void</w:t>
      </w:r>
      <w:r>
        <w:rPr>
          <w:rFonts w:ascii="Consolas" w:eastAsia="宋体" w:hAnsi="Consolas" w:cs="Consolas"/>
          <w:sz w:val="20"/>
          <w:szCs w:val="20"/>
        </w:rPr>
        <w:t xml:space="preserve"> assignRateInformation(</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customerCount</w:t>
      </w:r>
      <w:r>
        <w:rPr>
          <w:rFonts w:ascii="Consolas" w:eastAsia="宋体" w:hAnsi="Consolas" w:cs="Consolas"/>
          <w:sz w:val="20"/>
          <w:szCs w:val="20"/>
        </w:rPr>
        <w:t xml:space="preserve">, </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procductCount</w:t>
      </w:r>
      <w:r>
        <w:rPr>
          <w:rFonts w:ascii="Consolas" w:eastAsia="宋体" w:hAnsi="Consolas" w:cs="Consolas"/>
          <w:sz w:val="20"/>
          <w:szCs w:val="20"/>
        </w:rPr>
        <w:t xml:space="preserve">, </w:t>
      </w:r>
      <w:r>
        <w:rPr>
          <w:rFonts w:ascii="Consolas" w:eastAsia="宋体" w:hAnsi="Consolas" w:cs="Consolas"/>
          <w:b/>
          <w:bCs/>
          <w:color w:val="7F0055"/>
          <w:sz w:val="20"/>
          <w:szCs w:val="20"/>
        </w:rPr>
        <w:t>double</w:t>
      </w:r>
      <w:r>
        <w:rPr>
          <w:rFonts w:ascii="Consolas" w:eastAsia="宋体" w:hAnsi="Consolas" w:cs="Consolas"/>
          <w:sz w:val="20"/>
          <w:szCs w:val="20"/>
        </w:rPr>
        <w:t xml:space="preserve"> </w:t>
      </w:r>
      <w:r>
        <w:rPr>
          <w:rFonts w:ascii="Consolas" w:eastAsia="宋体" w:hAnsi="Consolas" w:cs="Consolas"/>
          <w:color w:val="6A3E3E"/>
          <w:sz w:val="20"/>
          <w:szCs w:val="20"/>
        </w:rPr>
        <w:t>scores</w:t>
      </w:r>
      <w:r>
        <w:rPr>
          <w:rFonts w:ascii="Consolas" w:eastAsia="宋体" w:hAnsi="Consolas" w:cs="Consolas"/>
          <w:sz w:val="20"/>
          <w:szCs w:val="20"/>
        </w:rPr>
        <w:t>[][]) {</w:t>
      </w:r>
    </w:p>
    <w:p w14:paraId="1D53091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this</w:t>
      </w:r>
      <w:r>
        <w:rPr>
          <w:rFonts w:ascii="Consolas" w:eastAsia="宋体" w:hAnsi="Consolas" w:cs="Consolas"/>
          <w:sz w:val="20"/>
          <w:szCs w:val="20"/>
        </w:rPr>
        <w:t>.</w:t>
      </w:r>
      <w:r>
        <w:rPr>
          <w:rFonts w:ascii="Consolas" w:eastAsia="宋体" w:hAnsi="Consolas" w:cs="Consolas"/>
          <w:color w:val="0000C0"/>
          <w:sz w:val="20"/>
          <w:szCs w:val="20"/>
        </w:rPr>
        <w:t>customerCount</w:t>
      </w:r>
      <w:r>
        <w:rPr>
          <w:rFonts w:ascii="Consolas" w:eastAsia="宋体" w:hAnsi="Consolas" w:cs="Consolas"/>
          <w:sz w:val="20"/>
          <w:szCs w:val="20"/>
        </w:rPr>
        <w:t xml:space="preserve"> = </w:t>
      </w:r>
      <w:r>
        <w:rPr>
          <w:rFonts w:ascii="Consolas" w:eastAsia="宋体" w:hAnsi="Consolas" w:cs="Consolas"/>
          <w:color w:val="6A3E3E"/>
          <w:sz w:val="20"/>
          <w:szCs w:val="20"/>
        </w:rPr>
        <w:t>customerCount</w:t>
      </w:r>
      <w:r>
        <w:rPr>
          <w:rFonts w:ascii="Consolas" w:eastAsia="宋体" w:hAnsi="Consolas" w:cs="Consolas"/>
          <w:sz w:val="20"/>
          <w:szCs w:val="20"/>
        </w:rPr>
        <w:t>;</w:t>
      </w:r>
    </w:p>
    <w:p w14:paraId="1590D10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this</w:t>
      </w:r>
      <w:r>
        <w:rPr>
          <w:rFonts w:ascii="Consolas" w:eastAsia="宋体" w:hAnsi="Consolas" w:cs="Consolas"/>
          <w:sz w:val="20"/>
          <w:szCs w:val="20"/>
        </w:rPr>
        <w:t>.</w:t>
      </w:r>
      <w:r>
        <w:rPr>
          <w:rFonts w:ascii="Consolas" w:eastAsia="宋体" w:hAnsi="Consolas" w:cs="Consolas"/>
          <w:color w:val="0000C0"/>
          <w:sz w:val="20"/>
          <w:szCs w:val="20"/>
        </w:rPr>
        <w:t>procductCount</w:t>
      </w:r>
      <w:r>
        <w:rPr>
          <w:rFonts w:ascii="Consolas" w:eastAsia="宋体" w:hAnsi="Consolas" w:cs="Consolas"/>
          <w:sz w:val="20"/>
          <w:szCs w:val="20"/>
        </w:rPr>
        <w:t xml:space="preserve"> = </w:t>
      </w:r>
      <w:r>
        <w:rPr>
          <w:rFonts w:ascii="Consolas" w:eastAsia="宋体" w:hAnsi="Consolas" w:cs="Consolas"/>
          <w:color w:val="6A3E3E"/>
          <w:sz w:val="20"/>
          <w:szCs w:val="20"/>
        </w:rPr>
        <w:t>procductCount</w:t>
      </w:r>
      <w:r>
        <w:rPr>
          <w:rFonts w:ascii="Consolas" w:eastAsia="宋体" w:hAnsi="Consolas" w:cs="Consolas"/>
          <w:sz w:val="20"/>
          <w:szCs w:val="20"/>
        </w:rPr>
        <w:t>;</w:t>
      </w:r>
    </w:p>
    <w:p w14:paraId="6FB00EA6"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0000C0"/>
          <w:sz w:val="20"/>
          <w:szCs w:val="20"/>
        </w:rPr>
        <w:t>rateScores</w:t>
      </w:r>
      <w:r>
        <w:rPr>
          <w:rFonts w:ascii="Consolas" w:eastAsia="宋体" w:hAnsi="Consolas" w:cs="Consolas"/>
          <w:sz w:val="20"/>
          <w:szCs w:val="20"/>
        </w:rPr>
        <w:t xml:space="preserve"> =  </w:t>
      </w:r>
      <w:r>
        <w:rPr>
          <w:rFonts w:ascii="Consolas" w:eastAsia="宋体" w:hAnsi="Consolas" w:cs="Consolas"/>
          <w:b/>
          <w:bCs/>
          <w:color w:val="7F0055"/>
          <w:sz w:val="20"/>
          <w:szCs w:val="20"/>
        </w:rPr>
        <w:t>new</w:t>
      </w:r>
      <w:r>
        <w:rPr>
          <w:rFonts w:ascii="Consolas" w:eastAsia="宋体" w:hAnsi="Consolas" w:cs="Consolas"/>
          <w:sz w:val="20"/>
          <w:szCs w:val="20"/>
        </w:rPr>
        <w:t xml:space="preserve"> </w:t>
      </w:r>
      <w:r>
        <w:rPr>
          <w:rFonts w:ascii="Consolas" w:eastAsia="宋体" w:hAnsi="Consolas" w:cs="Consolas"/>
          <w:b/>
          <w:bCs/>
          <w:color w:val="7F0055"/>
          <w:sz w:val="20"/>
          <w:szCs w:val="20"/>
        </w:rPr>
        <w:t>double</w:t>
      </w:r>
      <w:r>
        <w:rPr>
          <w:rFonts w:ascii="Consolas" w:eastAsia="宋体" w:hAnsi="Consolas" w:cs="Consolas"/>
          <w:sz w:val="20"/>
          <w:szCs w:val="20"/>
        </w:rPr>
        <w:t>[</w:t>
      </w:r>
      <w:r>
        <w:rPr>
          <w:rFonts w:ascii="Consolas" w:eastAsia="宋体" w:hAnsi="Consolas" w:cs="Consolas"/>
          <w:color w:val="6A3E3E"/>
          <w:sz w:val="20"/>
          <w:szCs w:val="20"/>
        </w:rPr>
        <w:t>customerCount</w:t>
      </w:r>
      <w:r>
        <w:rPr>
          <w:rFonts w:ascii="Consolas" w:eastAsia="宋体" w:hAnsi="Consolas" w:cs="Consolas"/>
          <w:sz w:val="20"/>
          <w:szCs w:val="20"/>
        </w:rPr>
        <w:t>][</w:t>
      </w:r>
      <w:r>
        <w:rPr>
          <w:rFonts w:ascii="Consolas" w:eastAsia="宋体" w:hAnsi="Consolas" w:cs="Consolas"/>
          <w:color w:val="6A3E3E"/>
          <w:sz w:val="20"/>
          <w:szCs w:val="20"/>
        </w:rPr>
        <w:t>procductCount</w:t>
      </w:r>
      <w:r>
        <w:rPr>
          <w:rFonts w:ascii="Consolas" w:eastAsia="宋体" w:hAnsi="Consolas" w:cs="Consolas"/>
          <w:sz w:val="20"/>
          <w:szCs w:val="20"/>
        </w:rPr>
        <w:t>];</w:t>
      </w:r>
    </w:p>
    <w:p w14:paraId="502EE1FA"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for</w:t>
      </w:r>
      <w:r>
        <w:rPr>
          <w:rFonts w:ascii="Consolas" w:eastAsia="宋体" w:hAnsi="Consolas" w:cs="Consolas"/>
          <w:sz w:val="20"/>
          <w:szCs w:val="20"/>
        </w:rPr>
        <w:t>(</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row</w:t>
      </w:r>
      <w:r>
        <w:rPr>
          <w:rFonts w:ascii="Consolas" w:eastAsia="宋体" w:hAnsi="Consolas" w:cs="Consolas"/>
          <w:sz w:val="20"/>
          <w:szCs w:val="20"/>
        </w:rPr>
        <w:t xml:space="preserve"> = 0; </w:t>
      </w:r>
      <w:r>
        <w:rPr>
          <w:rFonts w:ascii="Consolas" w:eastAsia="宋体" w:hAnsi="Consolas" w:cs="Consolas"/>
          <w:color w:val="6A3E3E"/>
          <w:sz w:val="20"/>
          <w:szCs w:val="20"/>
        </w:rPr>
        <w:t>row</w:t>
      </w:r>
      <w:r>
        <w:rPr>
          <w:rFonts w:ascii="Consolas" w:eastAsia="宋体" w:hAnsi="Consolas" w:cs="Consolas"/>
          <w:sz w:val="20"/>
          <w:szCs w:val="20"/>
        </w:rPr>
        <w:t>&lt;</w:t>
      </w:r>
      <w:r>
        <w:rPr>
          <w:rFonts w:ascii="Consolas" w:eastAsia="宋体" w:hAnsi="Consolas" w:cs="Consolas"/>
          <w:color w:val="6A3E3E"/>
          <w:sz w:val="20"/>
          <w:szCs w:val="20"/>
        </w:rPr>
        <w:t>customerCount</w:t>
      </w:r>
      <w:r>
        <w:rPr>
          <w:rFonts w:ascii="Consolas" w:eastAsia="宋体" w:hAnsi="Consolas" w:cs="Consolas"/>
          <w:sz w:val="20"/>
          <w:szCs w:val="20"/>
        </w:rPr>
        <w:t xml:space="preserve">; </w:t>
      </w:r>
      <w:r>
        <w:rPr>
          <w:rFonts w:ascii="Consolas" w:eastAsia="宋体" w:hAnsi="Consolas" w:cs="Consolas"/>
          <w:color w:val="6A3E3E"/>
          <w:sz w:val="20"/>
          <w:szCs w:val="20"/>
        </w:rPr>
        <w:t>row</w:t>
      </w:r>
      <w:r>
        <w:rPr>
          <w:rFonts w:ascii="Consolas" w:eastAsia="宋体" w:hAnsi="Consolas" w:cs="Consolas"/>
          <w:sz w:val="20"/>
          <w:szCs w:val="20"/>
        </w:rPr>
        <w:t>++)</w:t>
      </w:r>
    </w:p>
    <w:p w14:paraId="31A00E6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for</w:t>
      </w:r>
      <w:r>
        <w:rPr>
          <w:rFonts w:ascii="Consolas" w:eastAsia="宋体" w:hAnsi="Consolas" w:cs="Consolas"/>
          <w:sz w:val="20"/>
          <w:szCs w:val="20"/>
        </w:rPr>
        <w:t>(</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col</w:t>
      </w:r>
      <w:r>
        <w:rPr>
          <w:rFonts w:ascii="Consolas" w:eastAsia="宋体" w:hAnsi="Consolas" w:cs="Consolas"/>
          <w:sz w:val="20"/>
          <w:szCs w:val="20"/>
        </w:rPr>
        <w:t xml:space="preserve"> = 0; </w:t>
      </w:r>
      <w:r>
        <w:rPr>
          <w:rFonts w:ascii="Consolas" w:eastAsia="宋体" w:hAnsi="Consolas" w:cs="Consolas"/>
          <w:color w:val="6A3E3E"/>
          <w:sz w:val="20"/>
          <w:szCs w:val="20"/>
        </w:rPr>
        <w:t>col</w:t>
      </w:r>
      <w:r>
        <w:rPr>
          <w:rFonts w:ascii="Consolas" w:eastAsia="宋体" w:hAnsi="Consolas" w:cs="Consolas"/>
          <w:sz w:val="20"/>
          <w:szCs w:val="20"/>
        </w:rPr>
        <w:t>&lt;</w:t>
      </w:r>
      <w:r>
        <w:rPr>
          <w:rFonts w:ascii="Consolas" w:eastAsia="宋体" w:hAnsi="Consolas" w:cs="Consolas"/>
          <w:color w:val="6A3E3E"/>
          <w:sz w:val="20"/>
          <w:szCs w:val="20"/>
        </w:rPr>
        <w:t>procductCount</w:t>
      </w:r>
      <w:r>
        <w:rPr>
          <w:rFonts w:ascii="Consolas" w:eastAsia="宋体" w:hAnsi="Consolas" w:cs="Consolas"/>
          <w:sz w:val="20"/>
          <w:szCs w:val="20"/>
        </w:rPr>
        <w:t xml:space="preserve">; </w:t>
      </w:r>
      <w:r>
        <w:rPr>
          <w:rFonts w:ascii="Consolas" w:eastAsia="宋体" w:hAnsi="Consolas" w:cs="Consolas"/>
          <w:color w:val="6A3E3E"/>
          <w:sz w:val="20"/>
          <w:szCs w:val="20"/>
        </w:rPr>
        <w:t>col</w:t>
      </w:r>
      <w:r>
        <w:rPr>
          <w:rFonts w:ascii="Consolas" w:eastAsia="宋体" w:hAnsi="Consolas" w:cs="Consolas"/>
          <w:sz w:val="20"/>
          <w:szCs w:val="20"/>
        </w:rPr>
        <w:t>++)</w:t>
      </w:r>
    </w:p>
    <w:p w14:paraId="64559CC5"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0000C0"/>
          <w:sz w:val="20"/>
          <w:szCs w:val="20"/>
        </w:rPr>
        <w:t>rateScores</w:t>
      </w:r>
      <w:r>
        <w:rPr>
          <w:rFonts w:ascii="Consolas" w:eastAsia="宋体" w:hAnsi="Consolas" w:cs="Consolas"/>
          <w:sz w:val="20"/>
          <w:szCs w:val="20"/>
        </w:rPr>
        <w:t>[</w:t>
      </w:r>
      <w:r>
        <w:rPr>
          <w:rFonts w:ascii="Consolas" w:eastAsia="宋体" w:hAnsi="Consolas" w:cs="Consolas"/>
          <w:color w:val="6A3E3E"/>
          <w:sz w:val="20"/>
          <w:szCs w:val="20"/>
        </w:rPr>
        <w:t>row</w:t>
      </w:r>
      <w:r>
        <w:rPr>
          <w:rFonts w:ascii="Consolas" w:eastAsia="宋体" w:hAnsi="Consolas" w:cs="Consolas"/>
          <w:sz w:val="20"/>
          <w:szCs w:val="20"/>
        </w:rPr>
        <w:t>][</w:t>
      </w:r>
      <w:r>
        <w:rPr>
          <w:rFonts w:ascii="Consolas" w:eastAsia="宋体" w:hAnsi="Consolas" w:cs="Consolas"/>
          <w:color w:val="6A3E3E"/>
          <w:sz w:val="20"/>
          <w:szCs w:val="20"/>
        </w:rPr>
        <w:t>col</w:t>
      </w:r>
      <w:r>
        <w:rPr>
          <w:rFonts w:ascii="Consolas" w:eastAsia="宋体" w:hAnsi="Consolas" w:cs="Consolas"/>
          <w:sz w:val="20"/>
          <w:szCs w:val="20"/>
        </w:rPr>
        <w:t xml:space="preserve">] = </w:t>
      </w:r>
      <w:r>
        <w:rPr>
          <w:rFonts w:ascii="Consolas" w:eastAsia="宋体" w:hAnsi="Consolas" w:cs="Consolas"/>
          <w:color w:val="6A3E3E"/>
          <w:sz w:val="20"/>
          <w:szCs w:val="20"/>
        </w:rPr>
        <w:t>scores</w:t>
      </w:r>
      <w:r>
        <w:rPr>
          <w:rFonts w:ascii="Consolas" w:eastAsia="宋体" w:hAnsi="Consolas" w:cs="Consolas"/>
          <w:sz w:val="20"/>
          <w:szCs w:val="20"/>
        </w:rPr>
        <w:t>[</w:t>
      </w:r>
      <w:r>
        <w:rPr>
          <w:rFonts w:ascii="Consolas" w:eastAsia="宋体" w:hAnsi="Consolas" w:cs="Consolas"/>
          <w:color w:val="6A3E3E"/>
          <w:sz w:val="20"/>
          <w:szCs w:val="20"/>
        </w:rPr>
        <w:t>row</w:t>
      </w:r>
      <w:r>
        <w:rPr>
          <w:rFonts w:ascii="Consolas" w:eastAsia="宋体" w:hAnsi="Consolas" w:cs="Consolas"/>
          <w:sz w:val="20"/>
          <w:szCs w:val="20"/>
        </w:rPr>
        <w:t>][</w:t>
      </w:r>
      <w:r>
        <w:rPr>
          <w:rFonts w:ascii="Consolas" w:eastAsia="宋体" w:hAnsi="Consolas" w:cs="Consolas"/>
          <w:color w:val="6A3E3E"/>
          <w:sz w:val="20"/>
          <w:szCs w:val="20"/>
        </w:rPr>
        <w:t>col</w:t>
      </w:r>
      <w:r>
        <w:rPr>
          <w:rFonts w:ascii="Consolas" w:eastAsia="宋体" w:hAnsi="Consolas" w:cs="Consolas"/>
          <w:sz w:val="20"/>
          <w:szCs w:val="20"/>
        </w:rPr>
        <w:t>];</w:t>
      </w:r>
    </w:p>
    <w:p w14:paraId="436C2E7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0000C0"/>
          <w:sz w:val="20"/>
          <w:szCs w:val="20"/>
        </w:rPr>
        <w:t>assigned</w:t>
      </w:r>
      <w:r>
        <w:rPr>
          <w:rFonts w:ascii="Consolas" w:eastAsia="宋体" w:hAnsi="Consolas" w:cs="Consolas"/>
          <w:sz w:val="20"/>
          <w:szCs w:val="20"/>
        </w:rPr>
        <w:t xml:space="preserve"> = </w:t>
      </w:r>
      <w:r>
        <w:rPr>
          <w:rFonts w:ascii="Consolas" w:eastAsia="宋体" w:hAnsi="Consolas" w:cs="Consolas"/>
          <w:b/>
          <w:bCs/>
          <w:color w:val="7F0055"/>
          <w:sz w:val="20"/>
          <w:szCs w:val="20"/>
        </w:rPr>
        <w:t>true</w:t>
      </w:r>
      <w:r>
        <w:rPr>
          <w:rFonts w:ascii="Consolas" w:eastAsia="宋体" w:hAnsi="Consolas" w:cs="Consolas"/>
          <w:sz w:val="20"/>
          <w:szCs w:val="20"/>
        </w:rPr>
        <w:t>;</w:t>
      </w:r>
    </w:p>
    <w:p w14:paraId="283FA9EE" w14:textId="77777777" w:rsidR="007C0E16" w:rsidRDefault="007C0E16" w:rsidP="007C0E16">
      <w:pPr>
        <w:spacing w:after="0" w:line="240" w:lineRule="auto"/>
        <w:ind w:firstLine="200"/>
        <w:rPr>
          <w:rFonts w:ascii="Consolas" w:eastAsia="Consolas" w:hAnsi="Consolas" w:cs="Consolas"/>
          <w:sz w:val="20"/>
          <w:szCs w:val="20"/>
        </w:rPr>
      </w:pPr>
      <w:r>
        <w:rPr>
          <w:rFonts w:ascii="Consolas" w:eastAsia="宋体" w:hAnsi="Consolas" w:cs="Consolas"/>
          <w:sz w:val="20"/>
          <w:szCs w:val="20"/>
        </w:rPr>
        <w:t xml:space="preserve">    }</w:t>
      </w:r>
    </w:p>
    <w:p w14:paraId="2D66DE5D" w14:textId="3BA5640C" w:rsidR="007C0E16" w:rsidRDefault="007C0E16" w:rsidP="007C0E16">
      <w:pPr>
        <w:pStyle w:val="2"/>
      </w:pPr>
      <w:bookmarkStart w:id="1" w:name="_4ucl5as3579w" w:colFirst="0" w:colLast="0"/>
      <w:bookmarkEnd w:id="1"/>
      <w:r>
        <w:lastRenderedPageBreak/>
        <w:t xml:space="preserve">      </w:t>
      </w:r>
      <w:r w:rsidR="00A03B8D">
        <w:t>5</w:t>
      </w:r>
      <w:r>
        <w:t xml:space="preserve">.2 </w:t>
      </w:r>
      <w:r w:rsidR="00A03B8D">
        <w:t xml:space="preserve"> </w:t>
      </w:r>
      <w:r>
        <w:t>Adapter</w:t>
      </w:r>
    </w:p>
    <w:p w14:paraId="5E6D5386" w14:textId="77777777" w:rsidR="007C0E16" w:rsidRDefault="007C0E16" w:rsidP="007C0E16">
      <w:pPr>
        <w:jc w:val="both"/>
        <w:rPr>
          <w:rFonts w:ascii="Consolas" w:hAnsi="Consolas" w:cs="Consolas"/>
          <w:sz w:val="20"/>
          <w:szCs w:val="20"/>
        </w:rPr>
      </w:pPr>
      <w:r w:rsidRPr="001319BB">
        <w:rPr>
          <w:rFonts w:ascii="Consolas" w:hAnsi="Consolas" w:cs="Consolas"/>
          <w:sz w:val="20"/>
          <w:szCs w:val="20"/>
        </w:rPr>
        <w:drawing>
          <wp:inline distT="0" distB="0" distL="0" distR="0" wp14:anchorId="1D9D6B81" wp14:editId="3B31F1E8">
            <wp:extent cx="4798801" cy="2968200"/>
            <wp:effectExtent l="0" t="0" r="1905" b="3810"/>
            <wp:docPr id="23" name="图片 2">
              <a:extLst xmlns:a="http://schemas.openxmlformats.org/drawingml/2006/main">
                <a:ext uri="{FF2B5EF4-FFF2-40B4-BE49-F238E27FC236}">
                  <a16:creationId xmlns:a16="http://schemas.microsoft.com/office/drawing/2014/main" id="{FCC3DA68-6A2C-41F1-AB61-E18B30B18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CC3DA68-6A2C-41F1-AB61-E18B30B18A74}"/>
                        </a:ext>
                      </a:extLst>
                    </pic:cNvPr>
                    <pic:cNvPicPr>
                      <a:picLocks noChangeAspect="1"/>
                    </pic:cNvPicPr>
                  </pic:nvPicPr>
                  <pic:blipFill>
                    <a:blip r:embed="rId29"/>
                    <a:stretch>
                      <a:fillRect/>
                    </a:stretch>
                  </pic:blipFill>
                  <pic:spPr>
                    <a:xfrm>
                      <a:off x="0" y="0"/>
                      <a:ext cx="4798801" cy="2968200"/>
                    </a:xfrm>
                    <a:prstGeom prst="rect">
                      <a:avLst/>
                    </a:prstGeom>
                  </pic:spPr>
                </pic:pic>
              </a:graphicData>
            </a:graphic>
          </wp:inline>
        </w:drawing>
      </w:r>
    </w:p>
    <w:p w14:paraId="232A2F4C" w14:textId="77777777" w:rsidR="007C0E16" w:rsidRPr="00CD225F" w:rsidRDefault="007C0E16" w:rsidP="007C0E16">
      <w:pPr>
        <w:jc w:val="both"/>
        <w:rPr>
          <w:rFonts w:ascii="Calibri" w:eastAsia="Calibri" w:hAnsi="Calibri" w:cs="Calibri"/>
        </w:rPr>
      </w:pPr>
      <w:bookmarkStart w:id="2" w:name="_Hlk505872216"/>
      <w:r w:rsidRPr="00CD225F">
        <w:rPr>
          <w:rFonts w:ascii="Calibri" w:eastAsia="Calibri" w:hAnsi="Calibri" w:cs="Calibri" w:hint="eastAsia"/>
        </w:rPr>
        <w:t>S</w:t>
      </w:r>
      <w:r w:rsidRPr="00CD225F">
        <w:rPr>
          <w:rFonts w:ascii="Calibri" w:eastAsia="Calibri" w:hAnsi="Calibri" w:cs="Calibri"/>
        </w:rPr>
        <w:t>ince the class JDBCAccessFacade is developed after the ProductDao, so to use the JDBCAccessFacade, we could transform the interface of ProductDao to JDBCFacade by using the Adapter patterns.</w:t>
      </w:r>
    </w:p>
    <w:bookmarkEnd w:id="2"/>
    <w:p w14:paraId="24653481" w14:textId="77777777" w:rsidR="007C0E16" w:rsidRPr="001319BB" w:rsidRDefault="007C0E16" w:rsidP="007C0E16">
      <w:pPr>
        <w:jc w:val="both"/>
        <w:rPr>
          <w:rFonts w:ascii="Consolas" w:hAnsi="Consolas" w:cs="Consolas" w:hint="eastAsia"/>
          <w:sz w:val="20"/>
          <w:szCs w:val="20"/>
        </w:rPr>
      </w:pPr>
    </w:p>
    <w:p w14:paraId="599BEDB0" w14:textId="27C0E3CE" w:rsidR="007C0E16" w:rsidRDefault="004F4F87" w:rsidP="007C0E16">
      <w:pPr>
        <w:pStyle w:val="2"/>
      </w:pPr>
      <w:bookmarkStart w:id="3" w:name="_gsiijpggpa9g" w:colFirst="0" w:colLast="0"/>
      <w:bookmarkEnd w:id="3"/>
      <w:r>
        <w:t>5</w:t>
      </w:r>
      <w:r w:rsidR="007C0E16">
        <w:t>.3 Façade</w:t>
      </w:r>
    </w:p>
    <w:p w14:paraId="4DFA54F3" w14:textId="77777777" w:rsidR="007C0E16" w:rsidRDefault="007C0E16" w:rsidP="007C0E16">
      <w:pPr>
        <w:jc w:val="both"/>
        <w:rPr>
          <w:rFonts w:ascii="Times New Roman" w:hAnsi="Times New Roman" w:cs="Times New Roman"/>
          <w:b/>
          <w:sz w:val="24"/>
          <w:szCs w:val="24"/>
        </w:rPr>
      </w:pPr>
      <w:r w:rsidRPr="0020555C">
        <w:rPr>
          <w:rFonts w:ascii="Times New Roman" w:eastAsia="Times New Roman" w:hAnsi="Times New Roman" w:cs="Times New Roman"/>
          <w:b/>
          <w:sz w:val="24"/>
          <w:szCs w:val="24"/>
        </w:rPr>
        <w:drawing>
          <wp:inline distT="0" distB="0" distL="0" distR="0" wp14:anchorId="061A140C" wp14:editId="317FBDC4">
            <wp:extent cx="5379301" cy="2968200"/>
            <wp:effectExtent l="0" t="0" r="0" b="3810"/>
            <wp:docPr id="24" name="图片 2">
              <a:extLst xmlns:a="http://schemas.openxmlformats.org/drawingml/2006/main">
                <a:ext uri="{FF2B5EF4-FFF2-40B4-BE49-F238E27FC236}">
                  <a16:creationId xmlns:a16="http://schemas.microsoft.com/office/drawing/2014/main" id="{126E6707-C5B2-413D-B88E-1DBD5E814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26E6707-C5B2-413D-B88E-1DBD5E814849}"/>
                        </a:ext>
                      </a:extLst>
                    </pic:cNvPr>
                    <pic:cNvPicPr>
                      <a:picLocks noChangeAspect="1"/>
                    </pic:cNvPicPr>
                  </pic:nvPicPr>
                  <pic:blipFill>
                    <a:blip r:embed="rId30"/>
                    <a:stretch>
                      <a:fillRect/>
                    </a:stretch>
                  </pic:blipFill>
                  <pic:spPr>
                    <a:xfrm>
                      <a:off x="0" y="0"/>
                      <a:ext cx="5379301" cy="2968200"/>
                    </a:xfrm>
                    <a:prstGeom prst="rect">
                      <a:avLst/>
                    </a:prstGeom>
                  </pic:spPr>
                </pic:pic>
              </a:graphicData>
            </a:graphic>
          </wp:inline>
        </w:drawing>
      </w:r>
    </w:p>
    <w:p w14:paraId="1799CA38" w14:textId="77777777" w:rsidR="007C0E16" w:rsidRPr="00082026" w:rsidRDefault="007C0E16" w:rsidP="007C0E16">
      <w:pPr>
        <w:jc w:val="both"/>
        <w:rPr>
          <w:rFonts w:ascii="Calibri" w:hAnsi="Calibri" w:cs="Calibri" w:hint="eastAsia"/>
        </w:rPr>
      </w:pPr>
      <w:r>
        <w:t>T</w:t>
      </w:r>
      <w:r w:rsidRPr="00CD225F">
        <w:rPr>
          <w:rFonts w:ascii="Calibri" w:eastAsia="Calibri" w:hAnsi="Calibri" w:cs="Calibri"/>
        </w:rPr>
        <w:t xml:space="preserve">he class JDBCAccessFacade is developed </w:t>
      </w:r>
      <w:r>
        <w:t>to access the database related operations except Select operations. It encapsulates Create, Delete and Update operations include the parameterized prepared SQL.</w:t>
      </w:r>
    </w:p>
    <w:p w14:paraId="01EF74F4" w14:textId="19EEDA79" w:rsidR="007C0E16" w:rsidRDefault="00B4443A" w:rsidP="007C0E16">
      <w:pPr>
        <w:pStyle w:val="2"/>
      </w:pPr>
      <w:bookmarkStart w:id="4" w:name="_gu890t1gjx0z" w:colFirst="0" w:colLast="0"/>
      <w:bookmarkEnd w:id="4"/>
      <w:r>
        <w:lastRenderedPageBreak/>
        <w:t>5</w:t>
      </w:r>
      <w:r w:rsidR="007C0E16">
        <w:t xml:space="preserve">.4 Strategy </w:t>
      </w:r>
    </w:p>
    <w:p w14:paraId="55358F54" w14:textId="77777777" w:rsidR="005539AF" w:rsidRDefault="007C0E16" w:rsidP="007C0E16">
      <w:pPr>
        <w:jc w:val="both"/>
        <w:rPr>
          <w:rFonts w:ascii="Calibri" w:eastAsia="Calibri" w:hAnsi="Calibri" w:cs="Calibri"/>
        </w:rPr>
      </w:pPr>
      <w:r w:rsidRPr="006E3D45">
        <w:drawing>
          <wp:inline distT="0" distB="0" distL="0" distR="0" wp14:anchorId="0C9FE4E5" wp14:editId="6D1CCCC0">
            <wp:extent cx="5943600" cy="2771775"/>
            <wp:effectExtent l="0" t="0" r="0" b="0"/>
            <wp:docPr id="26" name="图片 2">
              <a:extLst xmlns:a="http://schemas.openxmlformats.org/drawingml/2006/main">
                <a:ext uri="{FF2B5EF4-FFF2-40B4-BE49-F238E27FC236}">
                  <a16:creationId xmlns:a16="http://schemas.microsoft.com/office/drawing/2014/main" id="{424AB26D-0BF8-49D9-9F8B-561AE2B140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24AB26D-0BF8-49D9-9F8B-561AE2B140FA}"/>
                        </a:ext>
                      </a:extLst>
                    </pic:cNvPr>
                    <pic:cNvPicPr>
                      <a:picLocks noChangeAspect="1"/>
                    </pic:cNvPicPr>
                  </pic:nvPicPr>
                  <pic:blipFill>
                    <a:blip r:embed="rId31"/>
                    <a:stretch>
                      <a:fillRect/>
                    </a:stretch>
                  </pic:blipFill>
                  <pic:spPr>
                    <a:xfrm>
                      <a:off x="0" y="0"/>
                      <a:ext cx="5943600" cy="2771775"/>
                    </a:xfrm>
                    <a:prstGeom prst="rect">
                      <a:avLst/>
                    </a:prstGeom>
                  </pic:spPr>
                </pic:pic>
              </a:graphicData>
            </a:graphic>
          </wp:inline>
        </w:drawing>
      </w:r>
    </w:p>
    <w:p w14:paraId="5A66675E" w14:textId="78D95BEB" w:rsidR="007C0E16" w:rsidRPr="00E50AFE" w:rsidRDefault="007C0E16" w:rsidP="007C0E16">
      <w:pPr>
        <w:jc w:val="both"/>
        <w:rPr>
          <w:rFonts w:ascii="Calibri" w:eastAsia="Calibri" w:hAnsi="Calibri" w:cs="Calibri"/>
        </w:rPr>
      </w:pPr>
      <w:r w:rsidRPr="00E50AFE">
        <w:rPr>
          <w:rFonts w:ascii="Calibri" w:eastAsia="Calibri" w:hAnsi="Calibri" w:cs="Calibri"/>
        </w:rPr>
        <w:t>Suppose we get m most bigger ones</w:t>
      </w:r>
      <w:r w:rsidR="005539AF">
        <w:rPr>
          <w:rFonts w:ascii="Calibri" w:eastAsia="Calibri" w:hAnsi="Calibri" w:cs="Calibri"/>
        </w:rPr>
        <w:t xml:space="preserve"> from one</w:t>
      </w:r>
      <w:r w:rsidR="009F6B2A">
        <w:rPr>
          <w:rFonts w:ascii="Calibri" w:eastAsia="Calibri" w:hAnsi="Calibri" w:cs="Calibri"/>
        </w:rPr>
        <w:t xml:space="preserve"> unsorted</w:t>
      </w:r>
      <w:r w:rsidR="005539AF">
        <w:rPr>
          <w:rFonts w:ascii="Calibri" w:eastAsia="Calibri" w:hAnsi="Calibri" w:cs="Calibri"/>
        </w:rPr>
        <w:t xml:space="preserve"> array</w:t>
      </w:r>
      <w:r w:rsidRPr="00E50AFE">
        <w:rPr>
          <w:rFonts w:ascii="Calibri" w:eastAsia="Calibri" w:hAnsi="Calibri" w:cs="Calibri"/>
        </w:rPr>
        <w:t xml:space="preserve">. </w:t>
      </w:r>
    </w:p>
    <w:p w14:paraId="259859DE" w14:textId="77777777" w:rsidR="007C0E16" w:rsidRPr="00E50AFE" w:rsidRDefault="007C0E16" w:rsidP="007C0E16">
      <w:pPr>
        <w:jc w:val="both"/>
        <w:rPr>
          <w:rFonts w:ascii="Calibri" w:eastAsia="Calibri" w:hAnsi="Calibri" w:cs="Calibri"/>
        </w:rPr>
      </w:pPr>
      <w:r w:rsidRPr="00E50AFE">
        <w:rPr>
          <w:rFonts w:ascii="Calibri" w:eastAsia="Calibri" w:hAnsi="Calibri" w:cs="Calibri"/>
        </w:rPr>
        <w:t>If m is small comparing to n, we can easily scan the array m times, so the time complexity is (m*n) which approximately to n.</w:t>
      </w:r>
    </w:p>
    <w:p w14:paraId="60BC6686" w14:textId="77777777" w:rsidR="007C0E16" w:rsidRPr="00E50AFE" w:rsidRDefault="007C0E16" w:rsidP="007C0E16">
      <w:pPr>
        <w:jc w:val="both"/>
        <w:rPr>
          <w:rFonts w:ascii="Calibri" w:eastAsia="Calibri" w:hAnsi="Calibri" w:cs="Calibri"/>
        </w:rPr>
      </w:pPr>
      <w:r w:rsidRPr="00E50AFE">
        <w:rPr>
          <w:rFonts w:ascii="Calibri" w:eastAsia="Calibri" w:hAnsi="Calibri" w:cs="Calibri"/>
        </w:rPr>
        <w:t>Otherwise if m is close to n, if we still scan m times, the time complexity is changed to n*n.</w:t>
      </w:r>
    </w:p>
    <w:p w14:paraId="36B60A75" w14:textId="77777777" w:rsidR="007C0E16" w:rsidRPr="00E50AFE" w:rsidRDefault="007C0E16" w:rsidP="007C0E16">
      <w:pPr>
        <w:jc w:val="both"/>
        <w:rPr>
          <w:rFonts w:ascii="Calibri" w:hAnsi="Calibri" w:cs="Calibri" w:hint="eastAsia"/>
        </w:rPr>
      </w:pPr>
      <w:r w:rsidRPr="00E50AFE">
        <w:rPr>
          <w:rFonts w:ascii="Calibri" w:eastAsia="Calibri" w:hAnsi="Calibri" w:cs="Calibri"/>
        </w:rPr>
        <w:t>How about do quicksort on the array and then get the most values ones? The time complexity is O(nlogn). I finally considered to use the max heap. The heap build time is O(n), each time we got one object from heap and then rebuild it. The total time complexity is O(n+mLogn). This might be the best method I could thought out.</w:t>
      </w:r>
    </w:p>
    <w:p w14:paraId="00BBF3F0" w14:textId="77777777" w:rsidR="007C0E16" w:rsidRPr="00E50AFE" w:rsidRDefault="007C0E16" w:rsidP="007C0E16">
      <w:pPr>
        <w:jc w:val="both"/>
        <w:rPr>
          <w:rFonts w:ascii="Calibri" w:hAnsi="Calibri" w:cs="Calibri" w:hint="eastAsia"/>
        </w:rPr>
      </w:pPr>
      <w:r w:rsidRPr="00E50AFE">
        <w:rPr>
          <w:rFonts w:ascii="Calibri" w:eastAsia="Calibri" w:hAnsi="Calibri" w:cs="Calibri"/>
        </w:rPr>
        <w:t>My final schema is to use strategy patterns here. Based on the m, I choose different algorithm to achieve the best effective. By the way, all the algorithm are generics based, so the process is more time consuming.</w:t>
      </w:r>
    </w:p>
    <w:p w14:paraId="581457EA" w14:textId="77777777" w:rsidR="007C0E16" w:rsidRDefault="007C0E16" w:rsidP="007C0E16">
      <w:pPr>
        <w:ind w:left="660"/>
        <w:jc w:val="both"/>
        <w:rPr>
          <w:rFonts w:ascii="Consolas" w:eastAsia="Consolas" w:hAnsi="Consolas" w:cs="Consolas"/>
          <w:sz w:val="20"/>
          <w:szCs w:val="20"/>
        </w:rPr>
      </w:pPr>
    </w:p>
    <w:p w14:paraId="1F7D8061" w14:textId="32DBD35B" w:rsidR="007C0E16" w:rsidRDefault="00A97ED9" w:rsidP="007C0E16">
      <w:pPr>
        <w:pStyle w:val="2"/>
        <w:rPr>
          <w:rFonts w:ascii="Courier New" w:eastAsia="Courier New" w:hAnsi="Courier New" w:cs="Courier New"/>
          <w:color w:val="7F0055"/>
          <w:sz w:val="20"/>
          <w:szCs w:val="20"/>
        </w:rPr>
      </w:pPr>
      <w:bookmarkStart w:id="5" w:name="_6grtf1rquvtt" w:colFirst="0" w:colLast="0"/>
      <w:bookmarkEnd w:id="5"/>
      <w:r>
        <w:lastRenderedPageBreak/>
        <w:t>5</w:t>
      </w:r>
      <w:r w:rsidR="007C0E16">
        <w:t xml:space="preserve">.5 Factory </w:t>
      </w:r>
    </w:p>
    <w:p w14:paraId="2CB2D0F2" w14:textId="77777777" w:rsidR="007C0E16" w:rsidRDefault="007C0E16" w:rsidP="007C0E16">
      <w:pPr>
        <w:ind w:left="660"/>
        <w:jc w:val="both"/>
        <w:rPr>
          <w:rFonts w:ascii="Consolas" w:eastAsia="Consolas" w:hAnsi="Consolas" w:cs="Consolas"/>
          <w:b/>
          <w:color w:val="7F0055"/>
          <w:sz w:val="20"/>
          <w:szCs w:val="20"/>
        </w:rPr>
      </w:pPr>
      <w:r w:rsidRPr="00C14F8D">
        <w:rPr>
          <w:rFonts w:ascii="Consolas" w:eastAsia="Consolas" w:hAnsi="Consolas" w:cs="Consolas"/>
          <w:b/>
          <w:color w:val="7F0055"/>
          <w:sz w:val="20"/>
          <w:szCs w:val="20"/>
        </w:rPr>
        <w:drawing>
          <wp:inline distT="0" distB="0" distL="0" distR="0" wp14:anchorId="04E7DE5C" wp14:editId="4E4A2598">
            <wp:extent cx="5943600" cy="2810510"/>
            <wp:effectExtent l="0" t="0" r="0" b="0"/>
            <wp:docPr id="6" name="图片 3">
              <a:extLst xmlns:a="http://schemas.openxmlformats.org/drawingml/2006/main">
                <a:ext uri="{FF2B5EF4-FFF2-40B4-BE49-F238E27FC236}">
                  <a16:creationId xmlns:a16="http://schemas.microsoft.com/office/drawing/2014/main" id="{3943C3CF-A2E4-4BE5-AECE-9B60DE6E4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943C3CF-A2E4-4BE5-AECE-9B60DE6E447B}"/>
                        </a:ext>
                      </a:extLst>
                    </pic:cNvPr>
                    <pic:cNvPicPr>
                      <a:picLocks noChangeAspect="1"/>
                    </pic:cNvPicPr>
                  </pic:nvPicPr>
                  <pic:blipFill>
                    <a:blip r:embed="rId32"/>
                    <a:stretch>
                      <a:fillRect/>
                    </a:stretch>
                  </pic:blipFill>
                  <pic:spPr>
                    <a:xfrm>
                      <a:off x="0" y="0"/>
                      <a:ext cx="5943600" cy="2810510"/>
                    </a:xfrm>
                    <a:prstGeom prst="rect">
                      <a:avLst/>
                    </a:prstGeom>
                  </pic:spPr>
                </pic:pic>
              </a:graphicData>
            </a:graphic>
          </wp:inline>
        </w:drawing>
      </w:r>
    </w:p>
    <w:p w14:paraId="6306A73C" w14:textId="77777777" w:rsidR="007C0E16" w:rsidRPr="009F4A38" w:rsidRDefault="007C0E16" w:rsidP="007C0E16">
      <w:pPr>
        <w:jc w:val="both"/>
        <w:rPr>
          <w:rFonts w:ascii="Calibri" w:hAnsi="Calibri" w:cs="Calibri" w:hint="eastAsia"/>
          <w:color w:val="000000"/>
        </w:rPr>
      </w:pPr>
      <w:r>
        <w:t>Create the recommendation algorithm based on the recommendation type:  Collaborative Filtering or Co-occurrence.</w:t>
      </w:r>
    </w:p>
    <w:p w14:paraId="114A820A" w14:textId="6993403A" w:rsidR="007C0E16" w:rsidRDefault="00101D1B" w:rsidP="007C0E16">
      <w:pPr>
        <w:pStyle w:val="2"/>
        <w:rPr>
          <w:rFonts w:ascii="Consolas" w:eastAsia="Consolas" w:hAnsi="Consolas" w:cs="Consolas"/>
          <w:color w:val="7F0055"/>
          <w:sz w:val="20"/>
          <w:szCs w:val="20"/>
        </w:rPr>
      </w:pPr>
      <w:bookmarkStart w:id="6" w:name="_8ni8lcrsgg45" w:colFirst="0" w:colLast="0"/>
      <w:bookmarkEnd w:id="6"/>
      <w:r>
        <w:t>5</w:t>
      </w:r>
      <w:r w:rsidR="007C0E16">
        <w:t xml:space="preserve">.6   </w:t>
      </w:r>
      <w:r w:rsidR="007C0E16" w:rsidRPr="0059408F">
        <w:t>Flyweight</w:t>
      </w:r>
    </w:p>
    <w:p w14:paraId="726B79EB" w14:textId="77777777" w:rsidR="007C0E16" w:rsidRDefault="007C0E16" w:rsidP="007C0E16">
      <w:pPr>
        <w:spacing w:after="0" w:line="240" w:lineRule="auto"/>
        <w:jc w:val="both"/>
        <w:rPr>
          <w:rFonts w:ascii="Consolas" w:eastAsia="Consolas" w:hAnsi="Consolas" w:cs="Consolas"/>
          <w:b/>
          <w:color w:val="7F0055"/>
          <w:sz w:val="20"/>
          <w:szCs w:val="20"/>
        </w:rPr>
      </w:pPr>
      <w:r>
        <w:rPr>
          <w:rFonts w:ascii="Courier New" w:eastAsia="Courier New" w:hAnsi="Courier New" w:cs="Courier New"/>
          <w:b/>
          <w:color w:val="7F0055"/>
          <w:sz w:val="20"/>
          <w:szCs w:val="20"/>
        </w:rPr>
        <w:drawing>
          <wp:inline distT="0" distB="0" distL="0" distR="0" wp14:anchorId="0D911E93" wp14:editId="134EA587">
            <wp:extent cx="5944235" cy="31273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3127375"/>
                    </a:xfrm>
                    <a:prstGeom prst="rect">
                      <a:avLst/>
                    </a:prstGeom>
                    <a:noFill/>
                  </pic:spPr>
                </pic:pic>
              </a:graphicData>
            </a:graphic>
          </wp:inline>
        </w:drawing>
      </w:r>
    </w:p>
    <w:p w14:paraId="203126BB" w14:textId="77777777" w:rsidR="007C0E16" w:rsidRDefault="007C0E16" w:rsidP="007C0E16">
      <w:pPr>
        <w:spacing w:after="0" w:line="240" w:lineRule="auto"/>
        <w:jc w:val="both"/>
        <w:rPr>
          <w:rFonts w:ascii="Consolas" w:hAnsi="Consolas" w:cs="Consolas"/>
          <w:b/>
          <w:color w:val="7F0055"/>
          <w:sz w:val="20"/>
          <w:szCs w:val="20"/>
        </w:rPr>
      </w:pPr>
    </w:p>
    <w:p w14:paraId="18A79F3D" w14:textId="77777777" w:rsidR="007C0E16" w:rsidRDefault="007C0E16" w:rsidP="007C0E16">
      <w:pPr>
        <w:spacing w:after="0" w:line="240" w:lineRule="auto"/>
        <w:jc w:val="both"/>
        <w:rPr>
          <w:rFonts w:ascii="Consolas" w:hAnsi="Consolas" w:cs="Consolas"/>
          <w:b/>
          <w:color w:val="7F0055"/>
          <w:sz w:val="20"/>
          <w:szCs w:val="20"/>
        </w:rPr>
      </w:pPr>
    </w:p>
    <w:p w14:paraId="7194AFB0" w14:textId="77777777" w:rsidR="007C0E16" w:rsidRPr="00284176" w:rsidRDefault="007C0E16" w:rsidP="007C0E16">
      <w:pPr>
        <w:spacing w:after="200" w:line="276" w:lineRule="auto"/>
        <w:jc w:val="both"/>
        <w:rPr>
          <w:rFonts w:ascii="Calibri" w:hAnsi="Calibri" w:cs="Calibri" w:hint="eastAsia"/>
          <w:color w:val="000000"/>
        </w:rPr>
      </w:pPr>
      <w:r>
        <w:t>The connection pool would accept the construct parameters, like maximum size, minimum size value and connection string and create connections at once, then available connection would be got by getConnection method and when the close method is called, instead of close it, instead the connection would be returned to the pool.</w:t>
      </w:r>
    </w:p>
    <w:p w14:paraId="7024EC8B" w14:textId="03C8AB5E" w:rsidR="007C0E16" w:rsidRDefault="00101D1B" w:rsidP="007C0E16">
      <w:pPr>
        <w:pStyle w:val="2"/>
      </w:pPr>
      <w:bookmarkStart w:id="7" w:name="_jpumzzardilq" w:colFirst="0" w:colLast="0"/>
      <w:bookmarkEnd w:id="7"/>
      <w:r>
        <w:lastRenderedPageBreak/>
        <w:t>5</w:t>
      </w:r>
      <w:r w:rsidR="007C0E16">
        <w:t xml:space="preserve">.7  </w:t>
      </w:r>
      <w:r w:rsidR="007C0E16" w:rsidRPr="00D90546">
        <w:t>Template</w:t>
      </w:r>
    </w:p>
    <w:p w14:paraId="53938934" w14:textId="77777777" w:rsidR="007C0E16" w:rsidRDefault="007C0E16" w:rsidP="007C0E16">
      <w:pPr>
        <w:spacing w:after="0" w:line="240" w:lineRule="auto"/>
        <w:rPr>
          <w:rFonts w:ascii="Courier New" w:hAnsi="Courier New" w:cs="Courier New"/>
          <w:sz w:val="20"/>
          <w:szCs w:val="20"/>
        </w:rPr>
      </w:pPr>
      <w:r w:rsidRPr="00C06148">
        <w:rPr>
          <w:rFonts w:ascii="Courier New" w:hAnsi="Courier New" w:cs="Courier New"/>
          <w:sz w:val="20"/>
          <w:szCs w:val="20"/>
        </w:rPr>
        <w:drawing>
          <wp:inline distT="0" distB="0" distL="0" distR="0" wp14:anchorId="4B30E164" wp14:editId="2D439FC2">
            <wp:extent cx="4424701" cy="4183934"/>
            <wp:effectExtent l="0" t="0" r="0" b="0"/>
            <wp:docPr id="7" name="图片 4">
              <a:extLst xmlns:a="http://schemas.openxmlformats.org/drawingml/2006/main">
                <a:ext uri="{FF2B5EF4-FFF2-40B4-BE49-F238E27FC236}">
                  <a16:creationId xmlns:a16="http://schemas.microsoft.com/office/drawing/2014/main" id="{B7ED893D-F5F2-4047-BB4A-8716F6176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7ED893D-F5F2-4047-BB4A-8716F6176777}"/>
                        </a:ext>
                      </a:extLst>
                    </pic:cNvPr>
                    <pic:cNvPicPr>
                      <a:picLocks noChangeAspect="1"/>
                    </pic:cNvPicPr>
                  </pic:nvPicPr>
                  <pic:blipFill>
                    <a:blip r:embed="rId34"/>
                    <a:stretch>
                      <a:fillRect/>
                    </a:stretch>
                  </pic:blipFill>
                  <pic:spPr>
                    <a:xfrm>
                      <a:off x="0" y="0"/>
                      <a:ext cx="4424701" cy="4183934"/>
                    </a:xfrm>
                    <a:prstGeom prst="rect">
                      <a:avLst/>
                    </a:prstGeom>
                  </pic:spPr>
                </pic:pic>
              </a:graphicData>
            </a:graphic>
          </wp:inline>
        </w:drawing>
      </w:r>
    </w:p>
    <w:p w14:paraId="5E0381B5" w14:textId="77777777" w:rsidR="007C0E16" w:rsidRDefault="007C0E16" w:rsidP="007C0E16">
      <w:pPr>
        <w:spacing w:after="0" w:line="240" w:lineRule="auto"/>
        <w:rPr>
          <w:rFonts w:ascii="Courier New" w:hAnsi="Courier New" w:cs="Courier New"/>
          <w:sz w:val="20"/>
          <w:szCs w:val="20"/>
        </w:rPr>
      </w:pPr>
    </w:p>
    <w:p w14:paraId="4793D339" w14:textId="77777777" w:rsidR="007C0E16" w:rsidRPr="00584ACA" w:rsidRDefault="007C0E16" w:rsidP="007C0E16">
      <w:pPr>
        <w:jc w:val="both"/>
        <w:rPr>
          <w:rFonts w:ascii="Calibri" w:eastAsia="Calibri" w:hAnsi="Calibri" w:cs="Calibri"/>
        </w:rPr>
      </w:pPr>
      <w:r w:rsidRPr="00812C78">
        <w:rPr>
          <w:rFonts w:ascii="Calibri" w:eastAsia="Calibri" w:hAnsi="Calibri" w:cs="Calibri"/>
        </w:rPr>
        <w:t>Another example, since the recommendation system evolves many matrix computing, how about the case that 1 million customers purchase thousands of products?  The effort is huge and can’t be able to do within the memory. And in this case, I considered to use map-reduce to compute co-occurrence. I used the map-reduce framework and tried to make it more abstract.</w:t>
      </w:r>
      <w:bookmarkStart w:id="8" w:name="_ir3rru7asca4" w:colFirst="0" w:colLast="0"/>
      <w:bookmarkEnd w:id="8"/>
    </w:p>
    <w:p w14:paraId="0D1AFCB7" w14:textId="1F94AA0B" w:rsidR="007C0E16" w:rsidRDefault="00101D1B" w:rsidP="007C0E16">
      <w:pPr>
        <w:pStyle w:val="2"/>
      </w:pPr>
      <w:bookmarkStart w:id="9" w:name="_ud0h8cufqjig" w:colFirst="0" w:colLast="0"/>
      <w:bookmarkEnd w:id="9"/>
      <w:r>
        <w:lastRenderedPageBreak/>
        <w:t>5</w:t>
      </w:r>
      <w:r w:rsidR="007C0E16">
        <w:t xml:space="preserve">.8 </w:t>
      </w:r>
      <w:r w:rsidR="007C0E16" w:rsidRPr="00057994">
        <w:t>Decorator</w:t>
      </w:r>
    </w:p>
    <w:p w14:paraId="5F5DA523" w14:textId="77777777" w:rsidR="007C0E16" w:rsidRDefault="007C0E16" w:rsidP="007C0E16">
      <w:r w:rsidRPr="00B70FF9">
        <w:drawing>
          <wp:inline distT="0" distB="0" distL="0" distR="0" wp14:anchorId="16549492" wp14:editId="45D45644">
            <wp:extent cx="4605301" cy="3162201"/>
            <wp:effectExtent l="0" t="0" r="5080" b="0"/>
            <wp:docPr id="8" name="图片 3">
              <a:extLst xmlns:a="http://schemas.openxmlformats.org/drawingml/2006/main">
                <a:ext uri="{FF2B5EF4-FFF2-40B4-BE49-F238E27FC236}">
                  <a16:creationId xmlns:a16="http://schemas.microsoft.com/office/drawing/2014/main" id="{C4F49D3F-8FAE-4E95-97F0-AEFEEA169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4F49D3F-8FAE-4E95-97F0-AEFEEA169CE0}"/>
                        </a:ext>
                      </a:extLst>
                    </pic:cNvPr>
                    <pic:cNvPicPr>
                      <a:picLocks noChangeAspect="1"/>
                    </pic:cNvPicPr>
                  </pic:nvPicPr>
                  <pic:blipFill>
                    <a:blip r:embed="rId35"/>
                    <a:stretch>
                      <a:fillRect/>
                    </a:stretch>
                  </pic:blipFill>
                  <pic:spPr>
                    <a:xfrm>
                      <a:off x="0" y="0"/>
                      <a:ext cx="4605301" cy="3162201"/>
                    </a:xfrm>
                    <a:prstGeom prst="rect">
                      <a:avLst/>
                    </a:prstGeom>
                  </pic:spPr>
                </pic:pic>
              </a:graphicData>
            </a:graphic>
          </wp:inline>
        </w:drawing>
      </w:r>
    </w:p>
    <w:p w14:paraId="26951372" w14:textId="77777777" w:rsidR="007C0E16" w:rsidRDefault="007C0E16" w:rsidP="007C0E16"/>
    <w:p w14:paraId="4017CD30" w14:textId="77777777" w:rsidR="007C0E16" w:rsidRDefault="007C0E16" w:rsidP="007C0E16">
      <w:r>
        <w:rPr>
          <w:rFonts w:hint="eastAsia"/>
        </w:rPr>
        <w:t>J</w:t>
      </w:r>
      <w:r>
        <w:t>DBC profiler to diagnose the performance of the database access.</w:t>
      </w:r>
    </w:p>
    <w:p w14:paraId="6C277CEE" w14:textId="77777777" w:rsidR="007C0E16" w:rsidRDefault="007C0E16" w:rsidP="007C0E16"/>
    <w:p w14:paraId="41F0B624" w14:textId="7672E3D9" w:rsidR="007C0E16" w:rsidRDefault="00101D1B" w:rsidP="007C0E16">
      <w:pPr>
        <w:pStyle w:val="2"/>
      </w:pPr>
      <w:r>
        <w:t>5</w:t>
      </w:r>
      <w:r w:rsidR="007C0E16">
        <w:t>.9 Observer</w:t>
      </w:r>
    </w:p>
    <w:p w14:paraId="4A884A56" w14:textId="77777777" w:rsidR="007C0E16" w:rsidRDefault="007C0E16" w:rsidP="007C0E16">
      <w:pPr>
        <w:rPr>
          <w:rFonts w:hint="eastAsia"/>
        </w:rPr>
      </w:pPr>
      <w:r w:rsidRPr="00A833C7">
        <w:drawing>
          <wp:inline distT="0" distB="0" distL="0" distR="0" wp14:anchorId="7DFE5580" wp14:editId="212317CC">
            <wp:extent cx="5943600" cy="3058160"/>
            <wp:effectExtent l="0" t="0" r="0" b="0"/>
            <wp:docPr id="32" name="图片 3">
              <a:extLst xmlns:a="http://schemas.openxmlformats.org/drawingml/2006/main">
                <a:ext uri="{FF2B5EF4-FFF2-40B4-BE49-F238E27FC236}">
                  <a16:creationId xmlns:a16="http://schemas.microsoft.com/office/drawing/2014/main" id="{E2B99705-4F4A-427D-9116-CB6352BDC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2B99705-4F4A-427D-9116-CB6352BDC672}"/>
                        </a:ext>
                      </a:extLst>
                    </pic:cNvPr>
                    <pic:cNvPicPr>
                      <a:picLocks noChangeAspect="1"/>
                    </pic:cNvPicPr>
                  </pic:nvPicPr>
                  <pic:blipFill>
                    <a:blip r:embed="rId36"/>
                    <a:stretch>
                      <a:fillRect/>
                    </a:stretch>
                  </pic:blipFill>
                  <pic:spPr>
                    <a:xfrm>
                      <a:off x="0" y="0"/>
                      <a:ext cx="5943600" cy="3058160"/>
                    </a:xfrm>
                    <a:prstGeom prst="rect">
                      <a:avLst/>
                    </a:prstGeom>
                  </pic:spPr>
                </pic:pic>
              </a:graphicData>
            </a:graphic>
          </wp:inline>
        </w:drawing>
      </w:r>
    </w:p>
    <w:p w14:paraId="6998951D" w14:textId="77777777" w:rsidR="007C0E16" w:rsidRPr="00A62C59" w:rsidRDefault="007C0E16" w:rsidP="007C0E16">
      <w:pPr>
        <w:rPr>
          <w:rFonts w:hint="eastAsia"/>
        </w:rPr>
      </w:pPr>
      <w:r>
        <w:t>The Observer pattern is used to update the recommendation information. Purchase and Search product category will invoke the updating recommendation information to other registers.</w:t>
      </w:r>
    </w:p>
    <w:p w14:paraId="4727E8E5" w14:textId="77777777" w:rsidR="007C0E16" w:rsidRPr="007C0E16" w:rsidRDefault="007C0E16" w:rsidP="00C15AD3">
      <w:pPr>
        <w:rPr>
          <w:rFonts w:hint="eastAsia"/>
        </w:rPr>
      </w:pPr>
    </w:p>
    <w:p w14:paraId="29D4489F" w14:textId="4FF2D6CD" w:rsidR="0001272A" w:rsidRDefault="0001272A" w:rsidP="00C15AD3"/>
    <w:p w14:paraId="3227448D" w14:textId="77777777" w:rsidR="0001272A" w:rsidRPr="00C15AD3" w:rsidRDefault="0001272A" w:rsidP="00C15AD3">
      <w:pPr>
        <w:rPr>
          <w:rFonts w:hint="eastAsia"/>
        </w:rPr>
      </w:pPr>
    </w:p>
    <w:sectPr w:rsidR="0001272A" w:rsidRPr="00C15A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5A168" w14:textId="77777777" w:rsidR="000164CD" w:rsidRDefault="000164CD" w:rsidP="0001272A">
      <w:pPr>
        <w:spacing w:after="0" w:line="240" w:lineRule="auto"/>
      </w:pPr>
      <w:r>
        <w:separator/>
      </w:r>
    </w:p>
  </w:endnote>
  <w:endnote w:type="continuationSeparator" w:id="0">
    <w:p w14:paraId="0D5D1D0A" w14:textId="77777777" w:rsidR="000164CD" w:rsidRDefault="000164CD" w:rsidP="0001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altName w:val="Helvetica"/>
    <w:panose1 w:val="020B0604020202020204"/>
    <w:charset w:val="00"/>
    <w:family w:val="swiss"/>
    <w:pitch w:val="variable"/>
    <w:sig w:usb0="E0002A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98336" w14:textId="77777777" w:rsidR="000164CD" w:rsidRDefault="000164CD" w:rsidP="0001272A">
      <w:pPr>
        <w:spacing w:after="0" w:line="240" w:lineRule="auto"/>
      </w:pPr>
      <w:r>
        <w:separator/>
      </w:r>
    </w:p>
  </w:footnote>
  <w:footnote w:type="continuationSeparator" w:id="0">
    <w:p w14:paraId="1FCBF71D" w14:textId="77777777" w:rsidR="000164CD" w:rsidRDefault="000164CD" w:rsidP="0001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04D0"/>
    <w:multiLevelType w:val="hybridMultilevel"/>
    <w:tmpl w:val="A73EA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88394E"/>
    <w:multiLevelType w:val="hybridMultilevel"/>
    <w:tmpl w:val="38A4433C"/>
    <w:lvl w:ilvl="0" w:tplc="E2627262">
      <w:start w:val="1"/>
      <w:numFmt w:val="bullet"/>
      <w:lvlText w:val=""/>
      <w:lvlJc w:val="left"/>
      <w:pPr>
        <w:tabs>
          <w:tab w:val="num" w:pos="720"/>
        </w:tabs>
        <w:ind w:left="720" w:hanging="360"/>
      </w:pPr>
      <w:rPr>
        <w:rFonts w:ascii="Wingdings" w:hAnsi="Wingdings" w:hint="default"/>
      </w:rPr>
    </w:lvl>
    <w:lvl w:ilvl="1" w:tplc="998AB7E6" w:tentative="1">
      <w:start w:val="1"/>
      <w:numFmt w:val="bullet"/>
      <w:lvlText w:val=""/>
      <w:lvlJc w:val="left"/>
      <w:pPr>
        <w:tabs>
          <w:tab w:val="num" w:pos="1440"/>
        </w:tabs>
        <w:ind w:left="1440" w:hanging="360"/>
      </w:pPr>
      <w:rPr>
        <w:rFonts w:ascii="Wingdings" w:hAnsi="Wingdings" w:hint="default"/>
      </w:rPr>
    </w:lvl>
    <w:lvl w:ilvl="2" w:tplc="7AD85450" w:tentative="1">
      <w:start w:val="1"/>
      <w:numFmt w:val="bullet"/>
      <w:lvlText w:val=""/>
      <w:lvlJc w:val="left"/>
      <w:pPr>
        <w:tabs>
          <w:tab w:val="num" w:pos="2160"/>
        </w:tabs>
        <w:ind w:left="2160" w:hanging="360"/>
      </w:pPr>
      <w:rPr>
        <w:rFonts w:ascii="Wingdings" w:hAnsi="Wingdings" w:hint="default"/>
      </w:rPr>
    </w:lvl>
    <w:lvl w:ilvl="3" w:tplc="EAD2FE9A" w:tentative="1">
      <w:start w:val="1"/>
      <w:numFmt w:val="bullet"/>
      <w:lvlText w:val=""/>
      <w:lvlJc w:val="left"/>
      <w:pPr>
        <w:tabs>
          <w:tab w:val="num" w:pos="2880"/>
        </w:tabs>
        <w:ind w:left="2880" w:hanging="360"/>
      </w:pPr>
      <w:rPr>
        <w:rFonts w:ascii="Wingdings" w:hAnsi="Wingdings" w:hint="default"/>
      </w:rPr>
    </w:lvl>
    <w:lvl w:ilvl="4" w:tplc="F57C53B0" w:tentative="1">
      <w:start w:val="1"/>
      <w:numFmt w:val="bullet"/>
      <w:lvlText w:val=""/>
      <w:lvlJc w:val="left"/>
      <w:pPr>
        <w:tabs>
          <w:tab w:val="num" w:pos="3600"/>
        </w:tabs>
        <w:ind w:left="3600" w:hanging="360"/>
      </w:pPr>
      <w:rPr>
        <w:rFonts w:ascii="Wingdings" w:hAnsi="Wingdings" w:hint="default"/>
      </w:rPr>
    </w:lvl>
    <w:lvl w:ilvl="5" w:tplc="F5E01866" w:tentative="1">
      <w:start w:val="1"/>
      <w:numFmt w:val="bullet"/>
      <w:lvlText w:val=""/>
      <w:lvlJc w:val="left"/>
      <w:pPr>
        <w:tabs>
          <w:tab w:val="num" w:pos="4320"/>
        </w:tabs>
        <w:ind w:left="4320" w:hanging="360"/>
      </w:pPr>
      <w:rPr>
        <w:rFonts w:ascii="Wingdings" w:hAnsi="Wingdings" w:hint="default"/>
      </w:rPr>
    </w:lvl>
    <w:lvl w:ilvl="6" w:tplc="6CC898C8" w:tentative="1">
      <w:start w:val="1"/>
      <w:numFmt w:val="bullet"/>
      <w:lvlText w:val=""/>
      <w:lvlJc w:val="left"/>
      <w:pPr>
        <w:tabs>
          <w:tab w:val="num" w:pos="5040"/>
        </w:tabs>
        <w:ind w:left="5040" w:hanging="360"/>
      </w:pPr>
      <w:rPr>
        <w:rFonts w:ascii="Wingdings" w:hAnsi="Wingdings" w:hint="default"/>
      </w:rPr>
    </w:lvl>
    <w:lvl w:ilvl="7" w:tplc="CDFCC54A" w:tentative="1">
      <w:start w:val="1"/>
      <w:numFmt w:val="bullet"/>
      <w:lvlText w:val=""/>
      <w:lvlJc w:val="left"/>
      <w:pPr>
        <w:tabs>
          <w:tab w:val="num" w:pos="5760"/>
        </w:tabs>
        <w:ind w:left="5760" w:hanging="360"/>
      </w:pPr>
      <w:rPr>
        <w:rFonts w:ascii="Wingdings" w:hAnsi="Wingdings" w:hint="default"/>
      </w:rPr>
    </w:lvl>
    <w:lvl w:ilvl="8" w:tplc="252696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3F755A"/>
    <w:multiLevelType w:val="hybridMultilevel"/>
    <w:tmpl w:val="A8C07F86"/>
    <w:lvl w:ilvl="0" w:tplc="B1D8341A">
      <w:start w:val="1"/>
      <w:numFmt w:val="bullet"/>
      <w:lvlText w:val=""/>
      <w:lvlJc w:val="left"/>
      <w:pPr>
        <w:tabs>
          <w:tab w:val="num" w:pos="720"/>
        </w:tabs>
        <w:ind w:left="720" w:hanging="360"/>
      </w:pPr>
      <w:rPr>
        <w:rFonts w:ascii="Wingdings" w:hAnsi="Wingdings" w:hint="default"/>
      </w:rPr>
    </w:lvl>
    <w:lvl w:ilvl="1" w:tplc="4D08981C" w:tentative="1">
      <w:start w:val="1"/>
      <w:numFmt w:val="bullet"/>
      <w:lvlText w:val=""/>
      <w:lvlJc w:val="left"/>
      <w:pPr>
        <w:tabs>
          <w:tab w:val="num" w:pos="1440"/>
        </w:tabs>
        <w:ind w:left="1440" w:hanging="360"/>
      </w:pPr>
      <w:rPr>
        <w:rFonts w:ascii="Wingdings" w:hAnsi="Wingdings" w:hint="default"/>
      </w:rPr>
    </w:lvl>
    <w:lvl w:ilvl="2" w:tplc="E16A52A4" w:tentative="1">
      <w:start w:val="1"/>
      <w:numFmt w:val="bullet"/>
      <w:lvlText w:val=""/>
      <w:lvlJc w:val="left"/>
      <w:pPr>
        <w:tabs>
          <w:tab w:val="num" w:pos="2160"/>
        </w:tabs>
        <w:ind w:left="2160" w:hanging="360"/>
      </w:pPr>
      <w:rPr>
        <w:rFonts w:ascii="Wingdings" w:hAnsi="Wingdings" w:hint="default"/>
      </w:rPr>
    </w:lvl>
    <w:lvl w:ilvl="3" w:tplc="E63C428C" w:tentative="1">
      <w:start w:val="1"/>
      <w:numFmt w:val="bullet"/>
      <w:lvlText w:val=""/>
      <w:lvlJc w:val="left"/>
      <w:pPr>
        <w:tabs>
          <w:tab w:val="num" w:pos="2880"/>
        </w:tabs>
        <w:ind w:left="2880" w:hanging="360"/>
      </w:pPr>
      <w:rPr>
        <w:rFonts w:ascii="Wingdings" w:hAnsi="Wingdings" w:hint="default"/>
      </w:rPr>
    </w:lvl>
    <w:lvl w:ilvl="4" w:tplc="47D40922" w:tentative="1">
      <w:start w:val="1"/>
      <w:numFmt w:val="bullet"/>
      <w:lvlText w:val=""/>
      <w:lvlJc w:val="left"/>
      <w:pPr>
        <w:tabs>
          <w:tab w:val="num" w:pos="3600"/>
        </w:tabs>
        <w:ind w:left="3600" w:hanging="360"/>
      </w:pPr>
      <w:rPr>
        <w:rFonts w:ascii="Wingdings" w:hAnsi="Wingdings" w:hint="default"/>
      </w:rPr>
    </w:lvl>
    <w:lvl w:ilvl="5" w:tplc="BDD672FE" w:tentative="1">
      <w:start w:val="1"/>
      <w:numFmt w:val="bullet"/>
      <w:lvlText w:val=""/>
      <w:lvlJc w:val="left"/>
      <w:pPr>
        <w:tabs>
          <w:tab w:val="num" w:pos="4320"/>
        </w:tabs>
        <w:ind w:left="4320" w:hanging="360"/>
      </w:pPr>
      <w:rPr>
        <w:rFonts w:ascii="Wingdings" w:hAnsi="Wingdings" w:hint="default"/>
      </w:rPr>
    </w:lvl>
    <w:lvl w:ilvl="6" w:tplc="F63849D0" w:tentative="1">
      <w:start w:val="1"/>
      <w:numFmt w:val="bullet"/>
      <w:lvlText w:val=""/>
      <w:lvlJc w:val="left"/>
      <w:pPr>
        <w:tabs>
          <w:tab w:val="num" w:pos="5040"/>
        </w:tabs>
        <w:ind w:left="5040" w:hanging="360"/>
      </w:pPr>
      <w:rPr>
        <w:rFonts w:ascii="Wingdings" w:hAnsi="Wingdings" w:hint="default"/>
      </w:rPr>
    </w:lvl>
    <w:lvl w:ilvl="7" w:tplc="2A80F11A" w:tentative="1">
      <w:start w:val="1"/>
      <w:numFmt w:val="bullet"/>
      <w:lvlText w:val=""/>
      <w:lvlJc w:val="left"/>
      <w:pPr>
        <w:tabs>
          <w:tab w:val="num" w:pos="5760"/>
        </w:tabs>
        <w:ind w:left="5760" w:hanging="360"/>
      </w:pPr>
      <w:rPr>
        <w:rFonts w:ascii="Wingdings" w:hAnsi="Wingdings" w:hint="default"/>
      </w:rPr>
    </w:lvl>
    <w:lvl w:ilvl="8" w:tplc="FE6E55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E52785"/>
    <w:multiLevelType w:val="hybridMultilevel"/>
    <w:tmpl w:val="7228D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B2357"/>
    <w:multiLevelType w:val="hybridMultilevel"/>
    <w:tmpl w:val="0CA8D552"/>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 w15:restartNumberingAfterBreak="0">
    <w:nsid w:val="46B541ED"/>
    <w:multiLevelType w:val="hybridMultilevel"/>
    <w:tmpl w:val="C7F6BA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270746"/>
    <w:multiLevelType w:val="hybridMultilevel"/>
    <w:tmpl w:val="7228D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6F12A3"/>
    <w:multiLevelType w:val="hybridMultilevel"/>
    <w:tmpl w:val="63D6A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471AD"/>
    <w:multiLevelType w:val="hybridMultilevel"/>
    <w:tmpl w:val="423C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511315"/>
    <w:multiLevelType w:val="hybridMultilevel"/>
    <w:tmpl w:val="81D069E6"/>
    <w:lvl w:ilvl="0" w:tplc="2BD612DA">
      <w:start w:val="1"/>
      <w:numFmt w:val="bullet"/>
      <w:lvlText w:val=""/>
      <w:lvlJc w:val="left"/>
      <w:pPr>
        <w:tabs>
          <w:tab w:val="num" w:pos="720"/>
        </w:tabs>
        <w:ind w:left="720" w:hanging="360"/>
      </w:pPr>
      <w:rPr>
        <w:rFonts w:ascii="Wingdings" w:hAnsi="Wingdings" w:hint="default"/>
      </w:rPr>
    </w:lvl>
    <w:lvl w:ilvl="1" w:tplc="75C0DA84" w:tentative="1">
      <w:start w:val="1"/>
      <w:numFmt w:val="bullet"/>
      <w:lvlText w:val=""/>
      <w:lvlJc w:val="left"/>
      <w:pPr>
        <w:tabs>
          <w:tab w:val="num" w:pos="1440"/>
        </w:tabs>
        <w:ind w:left="1440" w:hanging="360"/>
      </w:pPr>
      <w:rPr>
        <w:rFonts w:ascii="Wingdings" w:hAnsi="Wingdings" w:hint="default"/>
      </w:rPr>
    </w:lvl>
    <w:lvl w:ilvl="2" w:tplc="ACA490A8" w:tentative="1">
      <w:start w:val="1"/>
      <w:numFmt w:val="bullet"/>
      <w:lvlText w:val=""/>
      <w:lvlJc w:val="left"/>
      <w:pPr>
        <w:tabs>
          <w:tab w:val="num" w:pos="2160"/>
        </w:tabs>
        <w:ind w:left="2160" w:hanging="360"/>
      </w:pPr>
      <w:rPr>
        <w:rFonts w:ascii="Wingdings" w:hAnsi="Wingdings" w:hint="default"/>
      </w:rPr>
    </w:lvl>
    <w:lvl w:ilvl="3" w:tplc="EB107F72" w:tentative="1">
      <w:start w:val="1"/>
      <w:numFmt w:val="bullet"/>
      <w:lvlText w:val=""/>
      <w:lvlJc w:val="left"/>
      <w:pPr>
        <w:tabs>
          <w:tab w:val="num" w:pos="2880"/>
        </w:tabs>
        <w:ind w:left="2880" w:hanging="360"/>
      </w:pPr>
      <w:rPr>
        <w:rFonts w:ascii="Wingdings" w:hAnsi="Wingdings" w:hint="default"/>
      </w:rPr>
    </w:lvl>
    <w:lvl w:ilvl="4" w:tplc="9D00A184" w:tentative="1">
      <w:start w:val="1"/>
      <w:numFmt w:val="bullet"/>
      <w:lvlText w:val=""/>
      <w:lvlJc w:val="left"/>
      <w:pPr>
        <w:tabs>
          <w:tab w:val="num" w:pos="3600"/>
        </w:tabs>
        <w:ind w:left="3600" w:hanging="360"/>
      </w:pPr>
      <w:rPr>
        <w:rFonts w:ascii="Wingdings" w:hAnsi="Wingdings" w:hint="default"/>
      </w:rPr>
    </w:lvl>
    <w:lvl w:ilvl="5" w:tplc="B2CE3B44" w:tentative="1">
      <w:start w:val="1"/>
      <w:numFmt w:val="bullet"/>
      <w:lvlText w:val=""/>
      <w:lvlJc w:val="left"/>
      <w:pPr>
        <w:tabs>
          <w:tab w:val="num" w:pos="4320"/>
        </w:tabs>
        <w:ind w:left="4320" w:hanging="360"/>
      </w:pPr>
      <w:rPr>
        <w:rFonts w:ascii="Wingdings" w:hAnsi="Wingdings" w:hint="default"/>
      </w:rPr>
    </w:lvl>
    <w:lvl w:ilvl="6" w:tplc="180ABB16" w:tentative="1">
      <w:start w:val="1"/>
      <w:numFmt w:val="bullet"/>
      <w:lvlText w:val=""/>
      <w:lvlJc w:val="left"/>
      <w:pPr>
        <w:tabs>
          <w:tab w:val="num" w:pos="5040"/>
        </w:tabs>
        <w:ind w:left="5040" w:hanging="360"/>
      </w:pPr>
      <w:rPr>
        <w:rFonts w:ascii="Wingdings" w:hAnsi="Wingdings" w:hint="default"/>
      </w:rPr>
    </w:lvl>
    <w:lvl w:ilvl="7" w:tplc="DB4C8A10" w:tentative="1">
      <w:start w:val="1"/>
      <w:numFmt w:val="bullet"/>
      <w:lvlText w:val=""/>
      <w:lvlJc w:val="left"/>
      <w:pPr>
        <w:tabs>
          <w:tab w:val="num" w:pos="5760"/>
        </w:tabs>
        <w:ind w:left="5760" w:hanging="360"/>
      </w:pPr>
      <w:rPr>
        <w:rFonts w:ascii="Wingdings" w:hAnsi="Wingdings" w:hint="default"/>
      </w:rPr>
    </w:lvl>
    <w:lvl w:ilvl="8" w:tplc="306A9E6E"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0"/>
  </w:num>
  <w:num w:numId="4">
    <w:abstractNumId w:val="5"/>
  </w:num>
  <w:num w:numId="5">
    <w:abstractNumId w:val="8"/>
  </w:num>
  <w:num w:numId="6">
    <w:abstractNumId w:val="3"/>
  </w:num>
  <w:num w:numId="7">
    <w:abstractNumId w:val="1"/>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477"/>
    <w:rsid w:val="0001272A"/>
    <w:rsid w:val="000164CD"/>
    <w:rsid w:val="00032EBB"/>
    <w:rsid w:val="00066FEF"/>
    <w:rsid w:val="000B1CD6"/>
    <w:rsid w:val="00101D1B"/>
    <w:rsid w:val="00171D53"/>
    <w:rsid w:val="00176BC9"/>
    <w:rsid w:val="001844E2"/>
    <w:rsid w:val="00205F18"/>
    <w:rsid w:val="002354A4"/>
    <w:rsid w:val="00245615"/>
    <w:rsid w:val="00262A26"/>
    <w:rsid w:val="002935FD"/>
    <w:rsid w:val="002A5EA3"/>
    <w:rsid w:val="002D2519"/>
    <w:rsid w:val="00310B88"/>
    <w:rsid w:val="00321628"/>
    <w:rsid w:val="003C5AB3"/>
    <w:rsid w:val="003F66B2"/>
    <w:rsid w:val="0040620D"/>
    <w:rsid w:val="00426506"/>
    <w:rsid w:val="00445338"/>
    <w:rsid w:val="00481CD0"/>
    <w:rsid w:val="0049115F"/>
    <w:rsid w:val="004C6437"/>
    <w:rsid w:val="004D776C"/>
    <w:rsid w:val="004F403B"/>
    <w:rsid w:val="004F4F87"/>
    <w:rsid w:val="005013AA"/>
    <w:rsid w:val="005539AF"/>
    <w:rsid w:val="0056588D"/>
    <w:rsid w:val="005720DA"/>
    <w:rsid w:val="00601A53"/>
    <w:rsid w:val="00601BCF"/>
    <w:rsid w:val="006046C3"/>
    <w:rsid w:val="00611C94"/>
    <w:rsid w:val="00620BDD"/>
    <w:rsid w:val="0063724D"/>
    <w:rsid w:val="0064124C"/>
    <w:rsid w:val="00674DD2"/>
    <w:rsid w:val="006823D6"/>
    <w:rsid w:val="006D3A48"/>
    <w:rsid w:val="00736AF7"/>
    <w:rsid w:val="00753B8F"/>
    <w:rsid w:val="007620E6"/>
    <w:rsid w:val="00762935"/>
    <w:rsid w:val="007A4E0E"/>
    <w:rsid w:val="007A72B2"/>
    <w:rsid w:val="007B2118"/>
    <w:rsid w:val="007C0E16"/>
    <w:rsid w:val="007F6BE0"/>
    <w:rsid w:val="00820FDA"/>
    <w:rsid w:val="008904B0"/>
    <w:rsid w:val="008B5E67"/>
    <w:rsid w:val="008F0C7A"/>
    <w:rsid w:val="00982108"/>
    <w:rsid w:val="009E5DDA"/>
    <w:rsid w:val="009F6B2A"/>
    <w:rsid w:val="00A03B8D"/>
    <w:rsid w:val="00A04FEA"/>
    <w:rsid w:val="00A067AD"/>
    <w:rsid w:val="00A72F81"/>
    <w:rsid w:val="00A97ED9"/>
    <w:rsid w:val="00AD3AB2"/>
    <w:rsid w:val="00B00321"/>
    <w:rsid w:val="00B04246"/>
    <w:rsid w:val="00B31A92"/>
    <w:rsid w:val="00B4443A"/>
    <w:rsid w:val="00B60477"/>
    <w:rsid w:val="00B76BC2"/>
    <w:rsid w:val="00B96AAA"/>
    <w:rsid w:val="00C15AD3"/>
    <w:rsid w:val="00C402C5"/>
    <w:rsid w:val="00C91214"/>
    <w:rsid w:val="00D71EB6"/>
    <w:rsid w:val="00D8057B"/>
    <w:rsid w:val="00DB53CD"/>
    <w:rsid w:val="00DC1EBA"/>
    <w:rsid w:val="00E12824"/>
    <w:rsid w:val="00E13B47"/>
    <w:rsid w:val="00E44181"/>
    <w:rsid w:val="00EA3F54"/>
    <w:rsid w:val="00EF784E"/>
    <w:rsid w:val="00F348D7"/>
    <w:rsid w:val="00F462D0"/>
    <w:rsid w:val="00F83775"/>
    <w:rsid w:val="00F84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BB46C"/>
  <w15:chartTrackingRefBased/>
  <w15:docId w15:val="{FA909DC1-94C5-4EBD-B57F-54B3F5B9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noProof/>
    </w:rPr>
  </w:style>
  <w:style w:type="paragraph" w:styleId="1">
    <w:name w:val="heading 1"/>
    <w:basedOn w:val="a"/>
    <w:next w:val="a"/>
    <w:link w:val="10"/>
    <w:uiPriority w:val="9"/>
    <w:qFormat/>
    <w:rsid w:val="00A72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72F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72F81"/>
    <w:pPr>
      <w:spacing w:after="0" w:line="240" w:lineRule="auto"/>
      <w:contextualSpacing/>
    </w:pPr>
    <w:rPr>
      <w:rFonts w:asciiTheme="majorHAnsi" w:eastAsiaTheme="majorEastAsia" w:hAnsiTheme="majorHAnsi" w:cstheme="majorBidi"/>
      <w:noProof w:val="0"/>
      <w:color w:val="4472C4" w:themeColor="accent1"/>
      <w:spacing w:val="-10"/>
      <w:sz w:val="56"/>
      <w:szCs w:val="56"/>
    </w:rPr>
  </w:style>
  <w:style w:type="character" w:customStyle="1" w:styleId="a4">
    <w:name w:val="标题 字符"/>
    <w:basedOn w:val="a0"/>
    <w:link w:val="a3"/>
    <w:uiPriority w:val="10"/>
    <w:rsid w:val="00A72F81"/>
    <w:rPr>
      <w:rFonts w:asciiTheme="majorHAnsi" w:eastAsiaTheme="majorEastAsia" w:hAnsiTheme="majorHAnsi" w:cstheme="majorBidi"/>
      <w:color w:val="4472C4" w:themeColor="accent1"/>
      <w:spacing w:val="-10"/>
      <w:sz w:val="56"/>
      <w:szCs w:val="56"/>
    </w:rPr>
  </w:style>
  <w:style w:type="character" w:customStyle="1" w:styleId="10">
    <w:name w:val="标题 1 字符"/>
    <w:basedOn w:val="a0"/>
    <w:link w:val="1"/>
    <w:uiPriority w:val="9"/>
    <w:rsid w:val="00A72F81"/>
    <w:rPr>
      <w:rFonts w:asciiTheme="majorHAnsi" w:eastAsiaTheme="majorEastAsia" w:hAnsiTheme="majorHAnsi" w:cstheme="majorBidi"/>
      <w:noProof/>
      <w:color w:val="2F5496" w:themeColor="accent1" w:themeShade="BF"/>
      <w:sz w:val="32"/>
      <w:szCs w:val="32"/>
    </w:rPr>
  </w:style>
  <w:style w:type="character" w:customStyle="1" w:styleId="20">
    <w:name w:val="标题 2 字符"/>
    <w:basedOn w:val="a0"/>
    <w:link w:val="2"/>
    <w:uiPriority w:val="9"/>
    <w:rsid w:val="00A72F81"/>
    <w:rPr>
      <w:rFonts w:asciiTheme="majorHAnsi" w:eastAsiaTheme="majorEastAsia" w:hAnsiTheme="majorHAnsi" w:cstheme="majorBidi"/>
      <w:noProof/>
      <w:color w:val="2F5496" w:themeColor="accent1" w:themeShade="BF"/>
      <w:sz w:val="26"/>
      <w:szCs w:val="26"/>
    </w:rPr>
  </w:style>
  <w:style w:type="paragraph" w:styleId="a5">
    <w:name w:val="List Paragraph"/>
    <w:basedOn w:val="a"/>
    <w:uiPriority w:val="34"/>
    <w:qFormat/>
    <w:rsid w:val="00171D53"/>
    <w:pPr>
      <w:ind w:left="720"/>
      <w:contextualSpacing/>
    </w:pPr>
  </w:style>
  <w:style w:type="paragraph" w:styleId="a6">
    <w:name w:val="header"/>
    <w:basedOn w:val="a"/>
    <w:link w:val="a7"/>
    <w:uiPriority w:val="99"/>
    <w:unhideWhenUsed/>
    <w:rsid w:val="0001272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01272A"/>
    <w:rPr>
      <w:noProof/>
      <w:sz w:val="18"/>
      <w:szCs w:val="18"/>
    </w:rPr>
  </w:style>
  <w:style w:type="paragraph" w:styleId="a8">
    <w:name w:val="footer"/>
    <w:basedOn w:val="a"/>
    <w:link w:val="a9"/>
    <w:uiPriority w:val="99"/>
    <w:unhideWhenUsed/>
    <w:rsid w:val="0001272A"/>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01272A"/>
    <w:rPr>
      <w:noProof/>
      <w:sz w:val="18"/>
      <w:szCs w:val="18"/>
    </w:rPr>
  </w:style>
  <w:style w:type="paragraph" w:styleId="aa">
    <w:name w:val="Normal (Web)"/>
    <w:basedOn w:val="a"/>
    <w:uiPriority w:val="99"/>
    <w:semiHidden/>
    <w:unhideWhenUsed/>
    <w:rsid w:val="00753B8F"/>
    <w:pPr>
      <w:spacing w:before="100" w:beforeAutospacing="1" w:after="100" w:afterAutospacing="1" w:line="240" w:lineRule="auto"/>
    </w:pPr>
    <w:rPr>
      <w:rFonts w:ascii="宋体" w:eastAsia="宋体" w:hAnsi="宋体" w:cs="宋体"/>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7444">
      <w:bodyDiv w:val="1"/>
      <w:marLeft w:val="0"/>
      <w:marRight w:val="0"/>
      <w:marTop w:val="0"/>
      <w:marBottom w:val="0"/>
      <w:divBdr>
        <w:top w:val="none" w:sz="0" w:space="0" w:color="auto"/>
        <w:left w:val="none" w:sz="0" w:space="0" w:color="auto"/>
        <w:bottom w:val="none" w:sz="0" w:space="0" w:color="auto"/>
        <w:right w:val="none" w:sz="0" w:space="0" w:color="auto"/>
      </w:divBdr>
      <w:divsChild>
        <w:div w:id="56974641">
          <w:marLeft w:val="504"/>
          <w:marRight w:val="0"/>
          <w:marTop w:val="140"/>
          <w:marBottom w:val="0"/>
          <w:divBdr>
            <w:top w:val="none" w:sz="0" w:space="0" w:color="auto"/>
            <w:left w:val="none" w:sz="0" w:space="0" w:color="auto"/>
            <w:bottom w:val="none" w:sz="0" w:space="0" w:color="auto"/>
            <w:right w:val="none" w:sz="0" w:space="0" w:color="auto"/>
          </w:divBdr>
        </w:div>
        <w:div w:id="1826387050">
          <w:marLeft w:val="504"/>
          <w:marRight w:val="0"/>
          <w:marTop w:val="140"/>
          <w:marBottom w:val="0"/>
          <w:divBdr>
            <w:top w:val="none" w:sz="0" w:space="0" w:color="auto"/>
            <w:left w:val="none" w:sz="0" w:space="0" w:color="auto"/>
            <w:bottom w:val="none" w:sz="0" w:space="0" w:color="auto"/>
            <w:right w:val="none" w:sz="0" w:space="0" w:color="auto"/>
          </w:divBdr>
        </w:div>
        <w:div w:id="658076266">
          <w:marLeft w:val="504"/>
          <w:marRight w:val="0"/>
          <w:marTop w:val="140"/>
          <w:marBottom w:val="0"/>
          <w:divBdr>
            <w:top w:val="none" w:sz="0" w:space="0" w:color="auto"/>
            <w:left w:val="none" w:sz="0" w:space="0" w:color="auto"/>
            <w:bottom w:val="none" w:sz="0" w:space="0" w:color="auto"/>
            <w:right w:val="none" w:sz="0" w:space="0" w:color="auto"/>
          </w:divBdr>
        </w:div>
      </w:divsChild>
    </w:div>
    <w:div w:id="379060700">
      <w:bodyDiv w:val="1"/>
      <w:marLeft w:val="0"/>
      <w:marRight w:val="0"/>
      <w:marTop w:val="0"/>
      <w:marBottom w:val="0"/>
      <w:divBdr>
        <w:top w:val="none" w:sz="0" w:space="0" w:color="auto"/>
        <w:left w:val="none" w:sz="0" w:space="0" w:color="auto"/>
        <w:bottom w:val="none" w:sz="0" w:space="0" w:color="auto"/>
        <w:right w:val="none" w:sz="0" w:space="0" w:color="auto"/>
      </w:divBdr>
      <w:divsChild>
        <w:div w:id="831718188">
          <w:marLeft w:val="504"/>
          <w:marRight w:val="0"/>
          <w:marTop w:val="140"/>
          <w:marBottom w:val="0"/>
          <w:divBdr>
            <w:top w:val="none" w:sz="0" w:space="0" w:color="auto"/>
            <w:left w:val="none" w:sz="0" w:space="0" w:color="auto"/>
            <w:bottom w:val="none" w:sz="0" w:space="0" w:color="auto"/>
            <w:right w:val="none" w:sz="0" w:space="0" w:color="auto"/>
          </w:divBdr>
        </w:div>
        <w:div w:id="66802196">
          <w:marLeft w:val="504"/>
          <w:marRight w:val="0"/>
          <w:marTop w:val="140"/>
          <w:marBottom w:val="0"/>
          <w:divBdr>
            <w:top w:val="none" w:sz="0" w:space="0" w:color="auto"/>
            <w:left w:val="none" w:sz="0" w:space="0" w:color="auto"/>
            <w:bottom w:val="none" w:sz="0" w:space="0" w:color="auto"/>
            <w:right w:val="none" w:sz="0" w:space="0" w:color="auto"/>
          </w:divBdr>
        </w:div>
        <w:div w:id="886792316">
          <w:marLeft w:val="504"/>
          <w:marRight w:val="0"/>
          <w:marTop w:val="140"/>
          <w:marBottom w:val="0"/>
          <w:divBdr>
            <w:top w:val="none" w:sz="0" w:space="0" w:color="auto"/>
            <w:left w:val="none" w:sz="0" w:space="0" w:color="auto"/>
            <w:bottom w:val="none" w:sz="0" w:space="0" w:color="auto"/>
            <w:right w:val="none" w:sz="0" w:space="0" w:color="auto"/>
          </w:divBdr>
        </w:div>
      </w:divsChild>
    </w:div>
    <w:div w:id="728918827">
      <w:bodyDiv w:val="1"/>
      <w:marLeft w:val="0"/>
      <w:marRight w:val="0"/>
      <w:marTop w:val="0"/>
      <w:marBottom w:val="0"/>
      <w:divBdr>
        <w:top w:val="none" w:sz="0" w:space="0" w:color="auto"/>
        <w:left w:val="none" w:sz="0" w:space="0" w:color="auto"/>
        <w:bottom w:val="none" w:sz="0" w:space="0" w:color="auto"/>
        <w:right w:val="none" w:sz="0" w:space="0" w:color="auto"/>
      </w:divBdr>
      <w:divsChild>
        <w:div w:id="529532058">
          <w:marLeft w:val="504"/>
          <w:marRight w:val="0"/>
          <w:marTop w:val="140"/>
          <w:marBottom w:val="0"/>
          <w:divBdr>
            <w:top w:val="none" w:sz="0" w:space="0" w:color="auto"/>
            <w:left w:val="none" w:sz="0" w:space="0" w:color="auto"/>
            <w:bottom w:val="none" w:sz="0" w:space="0" w:color="auto"/>
            <w:right w:val="none" w:sz="0" w:space="0" w:color="auto"/>
          </w:divBdr>
        </w:div>
        <w:div w:id="1835946889">
          <w:marLeft w:val="504"/>
          <w:marRight w:val="0"/>
          <w:marTop w:val="140"/>
          <w:marBottom w:val="0"/>
          <w:divBdr>
            <w:top w:val="none" w:sz="0" w:space="0" w:color="auto"/>
            <w:left w:val="none" w:sz="0" w:space="0" w:color="auto"/>
            <w:bottom w:val="none" w:sz="0" w:space="0" w:color="auto"/>
            <w:right w:val="none" w:sz="0" w:space="0" w:color="auto"/>
          </w:divBdr>
        </w:div>
        <w:div w:id="1826624204">
          <w:marLeft w:val="504"/>
          <w:marRight w:val="0"/>
          <w:marTop w:val="140"/>
          <w:marBottom w:val="0"/>
          <w:divBdr>
            <w:top w:val="none" w:sz="0" w:space="0" w:color="auto"/>
            <w:left w:val="none" w:sz="0" w:space="0" w:color="auto"/>
            <w:bottom w:val="none" w:sz="0" w:space="0" w:color="auto"/>
            <w:right w:val="none" w:sz="0" w:space="0" w:color="auto"/>
          </w:divBdr>
        </w:div>
        <w:div w:id="610164942">
          <w:marLeft w:val="504"/>
          <w:marRight w:val="0"/>
          <w:marTop w:val="140"/>
          <w:marBottom w:val="0"/>
          <w:divBdr>
            <w:top w:val="none" w:sz="0" w:space="0" w:color="auto"/>
            <w:left w:val="none" w:sz="0" w:space="0" w:color="auto"/>
            <w:bottom w:val="none" w:sz="0" w:space="0" w:color="auto"/>
            <w:right w:val="none" w:sz="0" w:space="0" w:color="auto"/>
          </w:divBdr>
        </w:div>
        <w:div w:id="2128306596">
          <w:marLeft w:val="504"/>
          <w:marRight w:val="0"/>
          <w:marTop w:val="140"/>
          <w:marBottom w:val="0"/>
          <w:divBdr>
            <w:top w:val="none" w:sz="0" w:space="0" w:color="auto"/>
            <w:left w:val="none" w:sz="0" w:space="0" w:color="auto"/>
            <w:bottom w:val="none" w:sz="0" w:space="0" w:color="auto"/>
            <w:right w:val="none" w:sz="0" w:space="0" w:color="auto"/>
          </w:divBdr>
        </w:div>
        <w:div w:id="650137994">
          <w:marLeft w:val="504"/>
          <w:marRight w:val="0"/>
          <w:marTop w:val="140"/>
          <w:marBottom w:val="0"/>
          <w:divBdr>
            <w:top w:val="none" w:sz="0" w:space="0" w:color="auto"/>
            <w:left w:val="none" w:sz="0" w:space="0" w:color="auto"/>
            <w:bottom w:val="none" w:sz="0" w:space="0" w:color="auto"/>
            <w:right w:val="none" w:sz="0" w:space="0" w:color="auto"/>
          </w:divBdr>
        </w:div>
        <w:div w:id="2139836131">
          <w:marLeft w:val="504"/>
          <w:marRight w:val="0"/>
          <w:marTop w:val="140"/>
          <w:marBottom w:val="0"/>
          <w:divBdr>
            <w:top w:val="none" w:sz="0" w:space="0" w:color="auto"/>
            <w:left w:val="none" w:sz="0" w:space="0" w:color="auto"/>
            <w:bottom w:val="none" w:sz="0" w:space="0" w:color="auto"/>
            <w:right w:val="none" w:sz="0" w:space="0" w:color="auto"/>
          </w:divBdr>
        </w:div>
        <w:div w:id="1038705008">
          <w:marLeft w:val="504"/>
          <w:marRight w:val="0"/>
          <w:marTop w:val="140"/>
          <w:marBottom w:val="0"/>
          <w:divBdr>
            <w:top w:val="none" w:sz="0" w:space="0" w:color="auto"/>
            <w:left w:val="none" w:sz="0" w:space="0" w:color="auto"/>
            <w:bottom w:val="none" w:sz="0" w:space="0" w:color="auto"/>
            <w:right w:val="none" w:sz="0" w:space="0" w:color="auto"/>
          </w:divBdr>
        </w:div>
        <w:div w:id="213664982">
          <w:marLeft w:val="504"/>
          <w:marRight w:val="0"/>
          <w:marTop w:val="140"/>
          <w:marBottom w:val="0"/>
          <w:divBdr>
            <w:top w:val="none" w:sz="0" w:space="0" w:color="auto"/>
            <w:left w:val="none" w:sz="0" w:space="0" w:color="auto"/>
            <w:bottom w:val="none" w:sz="0" w:space="0" w:color="auto"/>
            <w:right w:val="none" w:sz="0" w:space="0" w:color="auto"/>
          </w:divBdr>
        </w:div>
        <w:div w:id="1678725955">
          <w:marLeft w:val="504"/>
          <w:marRight w:val="0"/>
          <w:marTop w:val="140"/>
          <w:marBottom w:val="0"/>
          <w:divBdr>
            <w:top w:val="none" w:sz="0" w:space="0" w:color="auto"/>
            <w:left w:val="none" w:sz="0" w:space="0" w:color="auto"/>
            <w:bottom w:val="none" w:sz="0" w:space="0" w:color="auto"/>
            <w:right w:val="none" w:sz="0" w:space="0" w:color="auto"/>
          </w:divBdr>
        </w:div>
        <w:div w:id="1788574303">
          <w:marLeft w:val="504"/>
          <w:marRight w:val="0"/>
          <w:marTop w:val="140"/>
          <w:marBottom w:val="0"/>
          <w:divBdr>
            <w:top w:val="none" w:sz="0" w:space="0" w:color="auto"/>
            <w:left w:val="none" w:sz="0" w:space="0" w:color="auto"/>
            <w:bottom w:val="none" w:sz="0" w:space="0" w:color="auto"/>
            <w:right w:val="none" w:sz="0" w:space="0" w:color="auto"/>
          </w:divBdr>
        </w:div>
        <w:div w:id="1444688680">
          <w:marLeft w:val="504"/>
          <w:marRight w:val="0"/>
          <w:marTop w:val="140"/>
          <w:marBottom w:val="0"/>
          <w:divBdr>
            <w:top w:val="none" w:sz="0" w:space="0" w:color="auto"/>
            <w:left w:val="none" w:sz="0" w:space="0" w:color="auto"/>
            <w:bottom w:val="none" w:sz="0" w:space="0" w:color="auto"/>
            <w:right w:val="none" w:sz="0" w:space="0" w:color="auto"/>
          </w:divBdr>
        </w:div>
        <w:div w:id="1023283866">
          <w:marLeft w:val="504"/>
          <w:marRight w:val="0"/>
          <w:marTop w:val="140"/>
          <w:marBottom w:val="0"/>
          <w:divBdr>
            <w:top w:val="none" w:sz="0" w:space="0" w:color="auto"/>
            <w:left w:val="none" w:sz="0" w:space="0" w:color="auto"/>
            <w:bottom w:val="none" w:sz="0" w:space="0" w:color="auto"/>
            <w:right w:val="none" w:sz="0" w:space="0" w:color="auto"/>
          </w:divBdr>
        </w:div>
      </w:divsChild>
    </w:div>
    <w:div w:id="1162626977">
      <w:bodyDiv w:val="1"/>
      <w:marLeft w:val="0"/>
      <w:marRight w:val="0"/>
      <w:marTop w:val="0"/>
      <w:marBottom w:val="0"/>
      <w:divBdr>
        <w:top w:val="none" w:sz="0" w:space="0" w:color="auto"/>
        <w:left w:val="none" w:sz="0" w:space="0" w:color="auto"/>
        <w:bottom w:val="none" w:sz="0" w:space="0" w:color="auto"/>
        <w:right w:val="none" w:sz="0" w:space="0" w:color="auto"/>
      </w:divBdr>
    </w:div>
    <w:div w:id="1262956787">
      <w:bodyDiv w:val="1"/>
      <w:marLeft w:val="0"/>
      <w:marRight w:val="0"/>
      <w:marTop w:val="0"/>
      <w:marBottom w:val="0"/>
      <w:divBdr>
        <w:top w:val="none" w:sz="0" w:space="0" w:color="auto"/>
        <w:left w:val="none" w:sz="0" w:space="0" w:color="auto"/>
        <w:bottom w:val="none" w:sz="0" w:space="0" w:color="auto"/>
        <w:right w:val="none" w:sz="0" w:space="0" w:color="auto"/>
      </w:divBdr>
      <w:divsChild>
        <w:div w:id="706024352">
          <w:marLeft w:val="504"/>
          <w:marRight w:val="0"/>
          <w:marTop w:val="140"/>
          <w:marBottom w:val="0"/>
          <w:divBdr>
            <w:top w:val="none" w:sz="0" w:space="0" w:color="auto"/>
            <w:left w:val="none" w:sz="0" w:space="0" w:color="auto"/>
            <w:bottom w:val="none" w:sz="0" w:space="0" w:color="auto"/>
            <w:right w:val="none" w:sz="0" w:space="0" w:color="auto"/>
          </w:divBdr>
        </w:div>
        <w:div w:id="21828180">
          <w:marLeft w:val="504"/>
          <w:marRight w:val="0"/>
          <w:marTop w:val="140"/>
          <w:marBottom w:val="0"/>
          <w:divBdr>
            <w:top w:val="none" w:sz="0" w:space="0" w:color="auto"/>
            <w:left w:val="none" w:sz="0" w:space="0" w:color="auto"/>
            <w:bottom w:val="none" w:sz="0" w:space="0" w:color="auto"/>
            <w:right w:val="none" w:sz="0" w:space="0" w:color="auto"/>
          </w:divBdr>
        </w:div>
        <w:div w:id="780685786">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google.com/url?sa=i&amp;rct=j&amp;q=&amp;esrc=s&amp;source=images&amp;cd=&amp;cad=rja&amp;uact=8&amp;ved=0ahUKEwid3rOI3JfZAhXM5oMKHUrvCHsQjRwIBw&amp;url=https%3A%2F%2Fwww.themarketingtechnologist.co%2Fbuilding-a-recommendation-engine-for-geek-setting-up-the-prerequisites-13%2F&amp;psig=AOvVaw2sU8xwR30JLbKdBb737pR-&amp;ust=1518227430709587"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em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22</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YANG</dc:creator>
  <cp:keywords/>
  <dc:description/>
  <cp:lastModifiedBy>Yu  Zhou</cp:lastModifiedBy>
  <cp:revision>73</cp:revision>
  <dcterms:created xsi:type="dcterms:W3CDTF">2018-02-08T22:09:00Z</dcterms:created>
  <dcterms:modified xsi:type="dcterms:W3CDTF">2018-02-09T01:51:00Z</dcterms:modified>
</cp:coreProperties>
</file>