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49C" w:rsidRPr="007C56F4" w:rsidRDefault="001F66B3" w:rsidP="00041555">
      <w:pPr>
        <w:pStyle w:val="1"/>
        <w:spacing w:after="240" w:line="240" w:lineRule="auto"/>
        <w:jc w:val="center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第十七节</w:t>
      </w:r>
      <w:r w:rsidRPr="007C56F4">
        <w:rPr>
          <w:rFonts w:ascii="宋体" w:eastAsia="宋体" w:hAnsi="宋体"/>
        </w:rPr>
        <w:t xml:space="preserve"> </w:t>
      </w:r>
      <w:r w:rsidR="003D6D2B" w:rsidRPr="007C56F4">
        <w:rPr>
          <w:rFonts w:ascii="宋体" w:eastAsia="宋体" w:hAnsi="宋体" w:hint="eastAsia"/>
        </w:rPr>
        <w:t>基于筹码分布的</w:t>
      </w:r>
      <w:r w:rsidR="00294E25" w:rsidRPr="007C56F4">
        <w:rPr>
          <w:rFonts w:ascii="宋体" w:eastAsia="宋体" w:hAnsi="宋体" w:hint="eastAsia"/>
        </w:rPr>
        <w:t>股指期货交易策略</w:t>
      </w:r>
    </w:p>
    <w:p w:rsidR="009E69EE" w:rsidRPr="007C56F4" w:rsidRDefault="00CF406C" w:rsidP="00041555">
      <w:pPr>
        <w:pStyle w:val="a3"/>
        <w:numPr>
          <w:ilvl w:val="0"/>
          <w:numId w:val="1"/>
        </w:numPr>
        <w:spacing w:after="240"/>
        <w:ind w:firstLineChars="0"/>
        <w:rPr>
          <w:rFonts w:ascii="宋体" w:eastAsia="宋体" w:hAnsi="宋体"/>
          <w:b/>
        </w:rPr>
      </w:pPr>
      <w:r w:rsidRPr="007C56F4">
        <w:rPr>
          <w:rFonts w:ascii="宋体" w:eastAsia="宋体" w:hAnsi="宋体" w:hint="eastAsia"/>
          <w:b/>
        </w:rPr>
        <w:t>筹码分布理论</w:t>
      </w:r>
      <w:r w:rsidR="000B2EF4">
        <w:rPr>
          <w:rFonts w:ascii="宋体" w:eastAsia="宋体" w:hAnsi="宋体" w:hint="eastAsia"/>
          <w:b/>
        </w:rPr>
        <w:t>简介</w:t>
      </w:r>
    </w:p>
    <w:p w:rsidR="008A365D" w:rsidRPr="007C56F4" w:rsidRDefault="00E247B4" w:rsidP="004E7DD8">
      <w:pPr>
        <w:spacing w:after="240"/>
        <w:ind w:firstLineChars="202" w:firstLine="424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筹码，</w:t>
      </w:r>
      <w:r w:rsidR="00D508A4" w:rsidRPr="007C56F4">
        <w:rPr>
          <w:rFonts w:ascii="宋体" w:eastAsia="宋体" w:hAnsi="宋体" w:hint="eastAsia"/>
        </w:rPr>
        <w:t>在中国内地股市，是投资者</w:t>
      </w:r>
      <w:r w:rsidR="00772CB0" w:rsidRPr="007C56F4">
        <w:rPr>
          <w:rFonts w:ascii="宋体" w:eastAsia="宋体" w:hAnsi="宋体" w:hint="eastAsia"/>
        </w:rPr>
        <w:t>耳熟能详的一个技术</w:t>
      </w:r>
      <w:r w:rsidR="00150B85" w:rsidRPr="007C56F4">
        <w:rPr>
          <w:rFonts w:ascii="宋体" w:eastAsia="宋体" w:hAnsi="宋体" w:hint="eastAsia"/>
        </w:rPr>
        <w:t>概念。</w:t>
      </w:r>
      <w:r w:rsidR="00E0654F" w:rsidRPr="007C56F4">
        <w:rPr>
          <w:rFonts w:ascii="宋体" w:eastAsia="宋体" w:hAnsi="宋体" w:hint="eastAsia"/>
        </w:rPr>
        <w:t>在西方</w:t>
      </w:r>
      <w:r w:rsidR="00E71EAD" w:rsidRPr="007C56F4">
        <w:rPr>
          <w:rFonts w:ascii="宋体" w:eastAsia="宋体" w:hAnsi="宋体" w:hint="eastAsia"/>
        </w:rPr>
        <w:t>股票市场中，筹码(</w:t>
      </w:r>
      <w:r w:rsidR="00E71EAD" w:rsidRPr="007C56F4">
        <w:rPr>
          <w:rFonts w:ascii="宋体" w:eastAsia="宋体" w:hAnsi="宋体"/>
        </w:rPr>
        <w:t>chip</w:t>
      </w:r>
      <w:r w:rsidR="00E71EAD" w:rsidRPr="007C56F4">
        <w:rPr>
          <w:rFonts w:ascii="宋体" w:eastAsia="宋体" w:hAnsi="宋体" w:hint="eastAsia"/>
        </w:rPr>
        <w:t>)一般被用于形容</w:t>
      </w:r>
      <w:r w:rsidR="00954845" w:rsidRPr="007C56F4">
        <w:rPr>
          <w:rFonts w:ascii="宋体" w:eastAsia="宋体" w:hAnsi="宋体" w:hint="eastAsia"/>
        </w:rPr>
        <w:t>业务</w:t>
      </w:r>
      <w:r w:rsidR="000D715D" w:rsidRPr="007C56F4">
        <w:rPr>
          <w:rFonts w:ascii="宋体" w:eastAsia="宋体" w:hAnsi="宋体" w:hint="eastAsia"/>
        </w:rPr>
        <w:t>规模大、</w:t>
      </w:r>
      <w:r w:rsidR="00B8019C" w:rsidRPr="007C56F4">
        <w:rPr>
          <w:rFonts w:ascii="宋体" w:eastAsia="宋体" w:hAnsi="宋体" w:hint="eastAsia"/>
        </w:rPr>
        <w:t>市值高</w:t>
      </w:r>
      <w:r w:rsidR="000D715D" w:rsidRPr="007C56F4">
        <w:rPr>
          <w:rFonts w:ascii="宋体" w:eastAsia="宋体" w:hAnsi="宋体" w:hint="eastAsia"/>
        </w:rPr>
        <w:t>和对经济周期不敏感的</w:t>
      </w:r>
      <w:r w:rsidR="001A5AEE" w:rsidRPr="007C56F4">
        <w:rPr>
          <w:rFonts w:ascii="宋体" w:eastAsia="宋体" w:hAnsi="宋体" w:hint="eastAsia"/>
        </w:rPr>
        <w:t>企业的优质股票(蓝筹股)。而在中国</w:t>
      </w:r>
      <w:r w:rsidR="006D0A88" w:rsidRPr="007C56F4">
        <w:rPr>
          <w:rFonts w:ascii="宋体" w:eastAsia="宋体" w:hAnsi="宋体" w:hint="eastAsia"/>
        </w:rPr>
        <w:t>，筹码带上了更多的博弈的</w:t>
      </w:r>
      <w:r w:rsidR="00095831" w:rsidRPr="007C56F4">
        <w:rPr>
          <w:rFonts w:ascii="宋体" w:eastAsia="宋体" w:hAnsi="宋体" w:hint="eastAsia"/>
        </w:rPr>
        <w:t>意味，</w:t>
      </w:r>
      <w:r w:rsidR="001A5AEE" w:rsidRPr="007C56F4">
        <w:rPr>
          <w:rFonts w:ascii="宋体" w:eastAsia="宋体" w:hAnsi="宋体" w:hint="eastAsia"/>
        </w:rPr>
        <w:t>筹码</w:t>
      </w:r>
      <w:r w:rsidR="0039108B" w:rsidRPr="007C56F4">
        <w:rPr>
          <w:rFonts w:ascii="宋体" w:eastAsia="宋体" w:hAnsi="宋体" w:hint="eastAsia"/>
        </w:rPr>
        <w:t>的意义被更进一步地</w:t>
      </w:r>
      <w:r w:rsidR="00B64A8E" w:rsidRPr="007C56F4">
        <w:rPr>
          <w:rFonts w:ascii="宋体" w:eastAsia="宋体" w:hAnsi="宋体" w:hint="eastAsia"/>
        </w:rPr>
        <w:t>扩展，</w:t>
      </w:r>
      <w:r w:rsidR="00DF361B" w:rsidRPr="007C56F4">
        <w:rPr>
          <w:rFonts w:ascii="宋体" w:eastAsia="宋体" w:hAnsi="宋体" w:hint="eastAsia"/>
        </w:rPr>
        <w:t>每一张股票</w:t>
      </w:r>
      <w:r w:rsidR="00C97A1B" w:rsidRPr="007C56F4">
        <w:rPr>
          <w:rFonts w:ascii="宋体" w:eastAsia="宋体" w:hAnsi="宋体" w:hint="eastAsia"/>
        </w:rPr>
        <w:t>即是</w:t>
      </w:r>
      <w:r w:rsidR="00DF361B" w:rsidRPr="007C56F4">
        <w:rPr>
          <w:rFonts w:ascii="宋体" w:eastAsia="宋体" w:hAnsi="宋体" w:hint="eastAsia"/>
        </w:rPr>
        <w:t>一颗筹码</w:t>
      </w:r>
      <w:r w:rsidR="00B10862" w:rsidRPr="007C56F4">
        <w:rPr>
          <w:rFonts w:ascii="宋体" w:eastAsia="宋体" w:hAnsi="宋体" w:hint="eastAsia"/>
        </w:rPr>
        <w:t>。</w:t>
      </w:r>
      <w:r w:rsidR="00CC42F4" w:rsidRPr="007C56F4">
        <w:rPr>
          <w:rFonts w:ascii="宋体" w:eastAsia="宋体" w:hAnsi="宋体" w:hint="eastAsia"/>
        </w:rPr>
        <w:t>股票的交易，因此等价于钱和筹码的置换</w:t>
      </w:r>
      <w:r w:rsidR="00BF2715" w:rsidRPr="007C56F4">
        <w:rPr>
          <w:rFonts w:ascii="宋体" w:eastAsia="宋体" w:hAnsi="宋体" w:hint="eastAsia"/>
        </w:rPr>
        <w:t>。</w:t>
      </w:r>
      <w:r w:rsidR="00415FA0" w:rsidRPr="007C56F4">
        <w:rPr>
          <w:rFonts w:ascii="宋体" w:eastAsia="宋体" w:hAnsi="宋体" w:hint="eastAsia"/>
        </w:rPr>
        <w:t>将每张</w:t>
      </w:r>
      <w:r w:rsidR="00791D0E" w:rsidRPr="007C56F4">
        <w:rPr>
          <w:rFonts w:ascii="宋体" w:eastAsia="宋体" w:hAnsi="宋体" w:hint="eastAsia"/>
        </w:rPr>
        <w:t>股票</w:t>
      </w:r>
      <w:r w:rsidR="00415FA0" w:rsidRPr="007C56F4">
        <w:rPr>
          <w:rFonts w:ascii="宋体" w:eastAsia="宋体" w:hAnsi="宋体" w:hint="eastAsia"/>
        </w:rPr>
        <w:t>看作一颗筹码，放置在持有者的购入价位</w:t>
      </w:r>
      <w:r w:rsidR="00E01503" w:rsidRPr="007C56F4">
        <w:rPr>
          <w:rFonts w:ascii="宋体" w:eastAsia="宋体" w:hAnsi="宋体" w:hint="eastAsia"/>
        </w:rPr>
        <w:t>上，这样</w:t>
      </w:r>
      <w:r w:rsidR="005578A1" w:rsidRPr="007C56F4">
        <w:rPr>
          <w:rFonts w:ascii="宋体" w:eastAsia="宋体" w:hAnsi="宋体" w:hint="eastAsia"/>
        </w:rPr>
        <w:t>形成的</w:t>
      </w:r>
      <w:r w:rsidR="00BC3178" w:rsidRPr="007C56F4">
        <w:rPr>
          <w:rFonts w:ascii="宋体" w:eastAsia="宋体" w:hAnsi="宋体" w:hint="eastAsia"/>
        </w:rPr>
        <w:t>价格</w:t>
      </w:r>
      <w:r w:rsidR="00B835E1" w:rsidRPr="007C56F4">
        <w:rPr>
          <w:rFonts w:ascii="宋体" w:eastAsia="宋体" w:hAnsi="宋体" w:hint="eastAsia"/>
        </w:rPr>
        <w:t>与</w:t>
      </w:r>
      <w:r w:rsidR="001749BF" w:rsidRPr="007C56F4">
        <w:rPr>
          <w:rFonts w:ascii="宋体" w:eastAsia="宋体" w:hAnsi="宋体" w:hint="eastAsia"/>
        </w:rPr>
        <w:t>筹码密度的关系</w:t>
      </w:r>
      <w:r w:rsidR="00973DF7" w:rsidRPr="007C56F4">
        <w:rPr>
          <w:rFonts w:ascii="宋体" w:eastAsia="宋体" w:hAnsi="宋体" w:hint="eastAsia"/>
        </w:rPr>
        <w:t>，就是</w:t>
      </w:r>
      <w:r w:rsidR="00FA1CA8" w:rsidRPr="007C56F4">
        <w:rPr>
          <w:rFonts w:ascii="宋体" w:eastAsia="宋体" w:hAnsi="宋体" w:hint="eastAsia"/>
          <w:b/>
        </w:rPr>
        <w:t>筹码分布</w:t>
      </w:r>
      <w:r w:rsidR="00945353" w:rsidRPr="007C56F4">
        <w:rPr>
          <w:rFonts w:ascii="宋体" w:eastAsia="宋体" w:hAnsi="宋体" w:hint="eastAsia"/>
        </w:rPr>
        <w:t>。</w:t>
      </w:r>
      <w:r w:rsidR="008A365D" w:rsidRPr="007C56F4">
        <w:rPr>
          <w:rFonts w:ascii="宋体" w:eastAsia="宋体" w:hAnsi="宋体" w:hint="eastAsia"/>
        </w:rPr>
        <w:t>当交易发生时，筹码（股票）从卖出者的</w:t>
      </w:r>
      <w:r w:rsidR="00540117" w:rsidRPr="007C56F4">
        <w:rPr>
          <w:rFonts w:ascii="宋体" w:eastAsia="宋体" w:hAnsi="宋体" w:hint="eastAsia"/>
        </w:rPr>
        <w:t>购入价位上取出，放置在买入者的购入</w:t>
      </w:r>
      <w:r w:rsidR="00D5515B" w:rsidRPr="007C56F4">
        <w:rPr>
          <w:rFonts w:ascii="宋体" w:eastAsia="宋体" w:hAnsi="宋体" w:hint="eastAsia"/>
        </w:rPr>
        <w:t>价位上。筹码的位置代表了</w:t>
      </w:r>
      <w:r w:rsidR="00B92C98" w:rsidRPr="007C56F4">
        <w:rPr>
          <w:rFonts w:ascii="宋体" w:eastAsia="宋体" w:hAnsi="宋体" w:hint="eastAsia"/>
        </w:rPr>
        <w:t>持有者的</w:t>
      </w:r>
      <w:r w:rsidR="00185B34" w:rsidRPr="007C56F4">
        <w:rPr>
          <w:rFonts w:ascii="宋体" w:eastAsia="宋体" w:hAnsi="宋体" w:hint="eastAsia"/>
        </w:rPr>
        <w:t>持仓</w:t>
      </w:r>
      <w:r w:rsidR="00B92C98" w:rsidRPr="007C56F4">
        <w:rPr>
          <w:rFonts w:ascii="宋体" w:eastAsia="宋体" w:hAnsi="宋体" w:hint="eastAsia"/>
        </w:rPr>
        <w:t>成本</w:t>
      </w:r>
      <w:r w:rsidR="00A713E9" w:rsidRPr="007C56F4">
        <w:rPr>
          <w:rFonts w:ascii="宋体" w:eastAsia="宋体" w:hAnsi="宋体" w:hint="eastAsia"/>
        </w:rPr>
        <w:t>，</w:t>
      </w:r>
      <w:r w:rsidR="00085CB8" w:rsidRPr="007C56F4">
        <w:rPr>
          <w:rFonts w:ascii="宋体" w:eastAsia="宋体" w:hAnsi="宋体" w:hint="eastAsia"/>
        </w:rPr>
        <w:t>筹码的移动</w:t>
      </w:r>
      <w:r w:rsidR="00622511" w:rsidRPr="007C56F4">
        <w:rPr>
          <w:rFonts w:ascii="宋体" w:eastAsia="宋体" w:hAnsi="宋体" w:hint="eastAsia"/>
        </w:rPr>
        <w:t>体现了</w:t>
      </w:r>
      <w:r w:rsidR="00903165" w:rsidRPr="007C56F4">
        <w:rPr>
          <w:rFonts w:ascii="宋体" w:eastAsia="宋体" w:hAnsi="宋体" w:hint="eastAsia"/>
        </w:rPr>
        <w:t>行情的</w:t>
      </w:r>
      <w:r w:rsidR="005E690B" w:rsidRPr="007C56F4">
        <w:rPr>
          <w:rFonts w:ascii="宋体" w:eastAsia="宋体" w:hAnsi="宋体" w:hint="eastAsia"/>
        </w:rPr>
        <w:t>发展。</w:t>
      </w:r>
    </w:p>
    <w:p w:rsidR="002A6B5B" w:rsidRPr="007C56F4" w:rsidRDefault="002A6B5B" w:rsidP="004E7DD8">
      <w:pPr>
        <w:spacing w:after="240"/>
        <w:ind w:firstLineChars="202" w:firstLine="424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筹码分析理论，就是根据筹码流动的特点，对大盘或者个股的历史成交情况进行分析，得出其</w:t>
      </w:r>
      <w:r w:rsidRPr="007C56F4">
        <w:rPr>
          <w:rFonts w:ascii="宋体" w:eastAsia="宋体" w:hAnsi="宋体" w:hint="eastAsia"/>
          <w:b/>
        </w:rPr>
        <w:t>筹码结构</w:t>
      </w:r>
      <w:r w:rsidRPr="007C56F4">
        <w:rPr>
          <w:rFonts w:ascii="宋体" w:eastAsia="宋体" w:hAnsi="宋体" w:hint="eastAsia"/>
        </w:rPr>
        <w:t>（筹码分布），然后根据这个筹码结构来预测以后的走势。筹码分析主要是研究卖盘，而不是买盘。筹码流动</w:t>
      </w:r>
      <w:r w:rsidR="00B83B15" w:rsidRPr="007C56F4">
        <w:rPr>
          <w:rFonts w:ascii="宋体" w:eastAsia="宋体" w:hAnsi="宋体" w:hint="eastAsia"/>
        </w:rPr>
        <w:t>的</w:t>
      </w:r>
      <w:r w:rsidR="001D0954" w:rsidRPr="007C56F4">
        <w:rPr>
          <w:rFonts w:ascii="宋体" w:eastAsia="宋体" w:hAnsi="宋体" w:hint="eastAsia"/>
        </w:rPr>
        <w:t>动力，</w:t>
      </w:r>
      <w:r w:rsidR="000B43D9" w:rsidRPr="007C56F4">
        <w:rPr>
          <w:rFonts w:ascii="宋体" w:eastAsia="宋体" w:hAnsi="宋体" w:hint="eastAsia"/>
        </w:rPr>
        <w:t>是</w:t>
      </w:r>
      <w:r w:rsidR="00111BDA" w:rsidRPr="007C56F4">
        <w:rPr>
          <w:rFonts w:ascii="宋体" w:eastAsia="宋体" w:hAnsi="宋体" w:hint="eastAsia"/>
        </w:rPr>
        <w:t>心理学的内容，</w:t>
      </w:r>
      <w:r w:rsidR="001D0954" w:rsidRPr="007C56F4">
        <w:rPr>
          <w:rFonts w:ascii="宋体" w:eastAsia="宋体" w:hAnsi="宋体" w:hint="eastAsia"/>
        </w:rPr>
        <w:t>是</w:t>
      </w:r>
      <w:r w:rsidR="00236A0B" w:rsidRPr="007C56F4">
        <w:rPr>
          <w:rFonts w:ascii="宋体" w:eastAsia="宋体" w:hAnsi="宋体" w:hint="eastAsia"/>
        </w:rPr>
        <w:t>盈利</w:t>
      </w:r>
      <w:r w:rsidR="00A470ED" w:rsidRPr="007C56F4">
        <w:rPr>
          <w:rFonts w:ascii="宋体" w:eastAsia="宋体" w:hAnsi="宋体" w:hint="eastAsia"/>
        </w:rPr>
        <w:t>和亏损的筹码</w:t>
      </w:r>
      <w:r w:rsidR="00407C93" w:rsidRPr="007C56F4">
        <w:rPr>
          <w:rFonts w:ascii="宋体" w:eastAsia="宋体" w:hAnsi="宋体" w:hint="eastAsia"/>
        </w:rPr>
        <w:t>和价格的相互作用。</w:t>
      </w:r>
    </w:p>
    <w:p w:rsidR="009D0C25" w:rsidRPr="007C56F4" w:rsidRDefault="000F3F2D" w:rsidP="009E5122">
      <w:pPr>
        <w:spacing w:after="240"/>
        <w:ind w:firstLineChars="202" w:firstLine="424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筹码分布是一个</w:t>
      </w:r>
      <w:r w:rsidR="0096578C" w:rsidRPr="007C56F4">
        <w:rPr>
          <w:rFonts w:ascii="宋体" w:eastAsia="宋体" w:hAnsi="宋体" w:hint="eastAsia"/>
        </w:rPr>
        <w:t>较少见的发源于中国投资者，而且被局限在中国股票市场的</w:t>
      </w:r>
      <w:r w:rsidR="00544BC1" w:rsidRPr="007C56F4">
        <w:rPr>
          <w:rFonts w:ascii="宋体" w:eastAsia="宋体" w:hAnsi="宋体" w:hint="eastAsia"/>
        </w:rPr>
        <w:t xml:space="preserve">概念。 </w:t>
      </w:r>
      <w:r w:rsidR="009842D8" w:rsidRPr="007C56F4">
        <w:rPr>
          <w:rFonts w:ascii="宋体" w:eastAsia="宋体" w:hAnsi="宋体" w:hint="eastAsia"/>
        </w:rPr>
        <w:t>一方面，</w:t>
      </w:r>
      <w:r w:rsidR="00544BC1" w:rsidRPr="007C56F4">
        <w:rPr>
          <w:rFonts w:ascii="宋体" w:eastAsia="宋体" w:hAnsi="宋体" w:hint="eastAsia"/>
        </w:rPr>
        <w:t>筹码</w:t>
      </w:r>
      <w:r w:rsidR="006D3B0C" w:rsidRPr="007C56F4">
        <w:rPr>
          <w:rFonts w:ascii="宋体" w:eastAsia="宋体" w:hAnsi="宋体" w:hint="eastAsia"/>
        </w:rPr>
        <w:t>分布</w:t>
      </w:r>
      <w:r w:rsidR="009E2A93" w:rsidRPr="007C56F4">
        <w:rPr>
          <w:rFonts w:ascii="宋体" w:eastAsia="宋体" w:hAnsi="宋体" w:hint="eastAsia"/>
        </w:rPr>
        <w:t>的</w:t>
      </w:r>
      <w:r w:rsidR="002A2F10" w:rsidRPr="007C56F4">
        <w:rPr>
          <w:rFonts w:ascii="宋体" w:eastAsia="宋体" w:hAnsi="宋体" w:hint="eastAsia"/>
        </w:rPr>
        <w:t>概念</w:t>
      </w:r>
      <w:r w:rsidR="00B37ECC" w:rsidRPr="007C56F4">
        <w:rPr>
          <w:rFonts w:ascii="宋体" w:eastAsia="宋体" w:hAnsi="宋体" w:hint="eastAsia"/>
        </w:rPr>
        <w:t>完全脱离</w:t>
      </w:r>
      <w:r w:rsidR="00CC7B9E" w:rsidRPr="007C56F4">
        <w:rPr>
          <w:rFonts w:ascii="宋体" w:eastAsia="宋体" w:hAnsi="宋体" w:hint="eastAsia"/>
        </w:rPr>
        <w:t>企业</w:t>
      </w:r>
      <w:r w:rsidR="00B4053B" w:rsidRPr="007C56F4">
        <w:rPr>
          <w:rFonts w:ascii="宋体" w:eastAsia="宋体" w:hAnsi="宋体" w:hint="eastAsia"/>
        </w:rPr>
        <w:t>的基本面，</w:t>
      </w:r>
      <w:r w:rsidR="00CB70D5" w:rsidRPr="007C56F4">
        <w:rPr>
          <w:rFonts w:ascii="宋体" w:eastAsia="宋体" w:hAnsi="宋体" w:hint="eastAsia"/>
        </w:rPr>
        <w:t>独立</w:t>
      </w:r>
      <w:r w:rsidR="004D73F3" w:rsidRPr="007C56F4">
        <w:rPr>
          <w:rFonts w:ascii="宋体" w:eastAsia="宋体" w:hAnsi="宋体" w:hint="eastAsia"/>
        </w:rPr>
        <w:t>地</w:t>
      </w:r>
      <w:r w:rsidR="0064588B" w:rsidRPr="007C56F4">
        <w:rPr>
          <w:rFonts w:ascii="宋体" w:eastAsia="宋体" w:hAnsi="宋体" w:hint="eastAsia"/>
        </w:rPr>
        <w:t>定义在</w:t>
      </w:r>
      <w:r w:rsidR="00F73B28" w:rsidRPr="007C56F4">
        <w:rPr>
          <w:rFonts w:ascii="宋体" w:eastAsia="宋体" w:hAnsi="宋体" w:hint="eastAsia"/>
        </w:rPr>
        <w:t>金融市场内发生的交易</w:t>
      </w:r>
      <w:r w:rsidR="00B77510" w:rsidRPr="007C56F4">
        <w:rPr>
          <w:rFonts w:ascii="宋体" w:eastAsia="宋体" w:hAnsi="宋体" w:hint="eastAsia"/>
        </w:rPr>
        <w:t>之上</w:t>
      </w:r>
      <w:r w:rsidR="005A13E3" w:rsidRPr="007C56F4">
        <w:rPr>
          <w:rFonts w:ascii="宋体" w:eastAsia="宋体" w:hAnsi="宋体" w:hint="eastAsia"/>
        </w:rPr>
        <w:t>；另一方面，</w:t>
      </w:r>
      <w:r w:rsidR="00A73C66" w:rsidRPr="007C56F4">
        <w:rPr>
          <w:rFonts w:ascii="宋体" w:eastAsia="宋体" w:hAnsi="宋体" w:hint="eastAsia"/>
        </w:rPr>
        <w:t>它</w:t>
      </w:r>
      <w:r w:rsidR="0042055A" w:rsidRPr="007C56F4">
        <w:rPr>
          <w:rFonts w:ascii="宋体" w:eastAsia="宋体" w:hAnsi="宋体" w:hint="eastAsia"/>
        </w:rPr>
        <w:t>深深</w:t>
      </w:r>
      <w:r w:rsidR="00CB3D72" w:rsidRPr="007C56F4">
        <w:rPr>
          <w:rFonts w:ascii="宋体" w:eastAsia="宋体" w:hAnsi="宋体" w:hint="eastAsia"/>
        </w:rPr>
        <w:t>根植在</w:t>
      </w:r>
      <w:r w:rsidR="001462DE" w:rsidRPr="007C56F4">
        <w:rPr>
          <w:rFonts w:ascii="宋体" w:eastAsia="宋体" w:hAnsi="宋体" w:hint="eastAsia"/>
        </w:rPr>
        <w:t>许多投资者的方法论中</w:t>
      </w:r>
      <w:r w:rsidR="00C8129E" w:rsidRPr="007C56F4">
        <w:rPr>
          <w:rFonts w:ascii="宋体" w:eastAsia="宋体" w:hAnsi="宋体" w:hint="eastAsia"/>
        </w:rPr>
        <w:t>，因此可能的后果是，即使筹码理论是空中楼阁，只要足够多的投资者相信而且以其为依据行动</w:t>
      </w:r>
      <w:r w:rsidR="004B05C0" w:rsidRPr="007C56F4">
        <w:rPr>
          <w:rFonts w:ascii="宋体" w:eastAsia="宋体" w:hAnsi="宋体" w:hint="eastAsia"/>
        </w:rPr>
        <w:t>，</w:t>
      </w:r>
      <w:r w:rsidR="00C8129E" w:rsidRPr="007C56F4">
        <w:rPr>
          <w:rFonts w:ascii="宋体" w:eastAsia="宋体" w:hAnsi="宋体" w:hint="eastAsia"/>
        </w:rPr>
        <w:t>那么</w:t>
      </w:r>
      <w:r w:rsidR="00A55EE7" w:rsidRPr="007C56F4">
        <w:rPr>
          <w:rFonts w:ascii="宋体" w:eastAsia="宋体" w:hAnsi="宋体" w:hint="eastAsia"/>
        </w:rPr>
        <w:t>它在</w:t>
      </w:r>
      <w:r w:rsidR="00BB14A3" w:rsidRPr="007C56F4">
        <w:rPr>
          <w:rFonts w:ascii="宋体" w:eastAsia="宋体" w:hAnsi="宋体" w:hint="eastAsia"/>
        </w:rPr>
        <w:t>行为金融</w:t>
      </w:r>
      <w:r w:rsidR="00C8129E" w:rsidRPr="007C56F4">
        <w:rPr>
          <w:rFonts w:ascii="宋体" w:eastAsia="宋体" w:hAnsi="宋体" w:hint="eastAsia"/>
        </w:rPr>
        <w:t>的层面上，就会</w:t>
      </w:r>
      <w:r w:rsidR="00020CCD" w:rsidRPr="007C56F4">
        <w:rPr>
          <w:rFonts w:ascii="宋体" w:eastAsia="宋体" w:hAnsi="宋体" w:hint="eastAsia"/>
        </w:rPr>
        <w:t>和</w:t>
      </w:r>
      <w:r w:rsidR="009A28C2" w:rsidRPr="007C56F4">
        <w:rPr>
          <w:rFonts w:ascii="宋体" w:eastAsia="宋体" w:hAnsi="宋体" w:hint="eastAsia"/>
        </w:rPr>
        <w:t>市场</w:t>
      </w:r>
      <w:r w:rsidR="00514108" w:rsidRPr="007C56F4">
        <w:rPr>
          <w:rFonts w:ascii="宋体" w:eastAsia="宋体" w:hAnsi="宋体" w:hint="eastAsia"/>
        </w:rPr>
        <w:t>的</w:t>
      </w:r>
      <w:r w:rsidR="009A28C2" w:rsidRPr="007C56F4">
        <w:rPr>
          <w:rFonts w:ascii="宋体" w:eastAsia="宋体" w:hAnsi="宋体" w:hint="eastAsia"/>
        </w:rPr>
        <w:t>走势有着紧密的联系。</w:t>
      </w:r>
    </w:p>
    <w:p w:rsidR="00061C0F" w:rsidRPr="007C56F4" w:rsidRDefault="008C3B76" w:rsidP="00041555">
      <w:pPr>
        <w:pStyle w:val="a3"/>
        <w:numPr>
          <w:ilvl w:val="0"/>
          <w:numId w:val="1"/>
        </w:numPr>
        <w:spacing w:after="240"/>
        <w:ind w:firstLineChars="0"/>
        <w:rPr>
          <w:rFonts w:ascii="宋体" w:eastAsia="宋体" w:hAnsi="宋体"/>
          <w:b/>
        </w:rPr>
      </w:pPr>
      <w:r w:rsidRPr="007C56F4">
        <w:rPr>
          <w:rFonts w:ascii="宋体" w:eastAsia="宋体" w:hAnsi="宋体" w:hint="eastAsia"/>
          <w:b/>
        </w:rPr>
        <w:t>股指的</w:t>
      </w:r>
      <w:r w:rsidR="00D6386C" w:rsidRPr="007C56F4">
        <w:rPr>
          <w:rFonts w:ascii="宋体" w:eastAsia="宋体" w:hAnsi="宋体" w:hint="eastAsia"/>
          <w:b/>
        </w:rPr>
        <w:t>筹码分布</w:t>
      </w:r>
      <w:r w:rsidR="003826EF">
        <w:rPr>
          <w:rFonts w:ascii="宋体" w:eastAsia="宋体" w:hAnsi="宋体" w:hint="eastAsia"/>
          <w:b/>
        </w:rPr>
        <w:t>算法</w:t>
      </w:r>
    </w:p>
    <w:p w:rsidR="00B3464D" w:rsidRPr="007C56F4" w:rsidRDefault="00CE0332" w:rsidP="00934D79">
      <w:pPr>
        <w:spacing w:after="240"/>
        <w:ind w:firstLine="42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如同</w:t>
      </w:r>
      <w:r w:rsidR="00B112C6" w:rsidRPr="007C56F4">
        <w:rPr>
          <w:rFonts w:ascii="宋体" w:eastAsia="宋体" w:hAnsi="宋体" w:hint="eastAsia"/>
        </w:rPr>
        <w:t>某只个股，</w:t>
      </w:r>
      <w:r w:rsidR="00E95D9D" w:rsidRPr="007C56F4">
        <w:rPr>
          <w:rFonts w:ascii="宋体" w:eastAsia="宋体" w:hAnsi="宋体" w:hint="eastAsia"/>
        </w:rPr>
        <w:t>筹码分布</w:t>
      </w:r>
      <w:r w:rsidR="00B112C6" w:rsidRPr="007C56F4">
        <w:rPr>
          <w:rFonts w:ascii="宋体" w:eastAsia="宋体" w:hAnsi="宋体" w:hint="eastAsia"/>
        </w:rPr>
        <w:t>同样可以</w:t>
      </w:r>
      <w:r w:rsidR="00396437" w:rsidRPr="007C56F4">
        <w:rPr>
          <w:rFonts w:ascii="宋体" w:eastAsia="宋体" w:hAnsi="宋体" w:hint="eastAsia"/>
        </w:rPr>
        <w:t>应用于</w:t>
      </w:r>
      <w:r w:rsidR="003D3313" w:rsidRPr="007C56F4">
        <w:rPr>
          <w:rFonts w:ascii="宋体" w:eastAsia="宋体" w:hAnsi="宋体" w:hint="eastAsia"/>
        </w:rPr>
        <w:t>指数上</w:t>
      </w:r>
      <w:r w:rsidR="004D67AE" w:rsidRPr="007C56F4">
        <w:rPr>
          <w:rFonts w:ascii="宋体" w:eastAsia="宋体" w:hAnsi="宋体" w:hint="eastAsia"/>
        </w:rPr>
        <w:t>，以下我们不区分</w:t>
      </w:r>
      <w:r w:rsidR="00347973" w:rsidRPr="007C56F4">
        <w:rPr>
          <w:rFonts w:ascii="宋体" w:eastAsia="宋体" w:hAnsi="宋体" w:hint="eastAsia"/>
        </w:rPr>
        <w:t>地使用“点数”和“价格”</w:t>
      </w:r>
      <w:r w:rsidR="003D3313" w:rsidRPr="007C56F4">
        <w:rPr>
          <w:rFonts w:ascii="宋体" w:eastAsia="宋体" w:hAnsi="宋体" w:hint="eastAsia"/>
        </w:rPr>
        <w:t>。</w:t>
      </w:r>
      <w:r w:rsidR="00115045" w:rsidRPr="007C56F4">
        <w:rPr>
          <w:rFonts w:ascii="宋体" w:eastAsia="宋体" w:hAnsi="宋体" w:hint="eastAsia"/>
        </w:rPr>
        <w:t>给定</w:t>
      </w:r>
      <w:r w:rsidR="00C44976" w:rsidRPr="007C56F4">
        <w:rPr>
          <w:rFonts w:ascii="宋体" w:eastAsia="宋体" w:hAnsi="宋体" w:hint="eastAsia"/>
        </w:rPr>
        <w:t>某个股票指数的</w:t>
      </w:r>
      <w:r w:rsidR="00A15511" w:rsidRPr="007C56F4">
        <w:rPr>
          <w:rFonts w:ascii="宋体" w:eastAsia="宋体" w:hAnsi="宋体" w:hint="eastAsia"/>
        </w:rPr>
        <w:t>自挂牌以来的</w:t>
      </w:r>
      <w:r w:rsidR="009E22A6" w:rsidRPr="007C56F4">
        <w:rPr>
          <w:rFonts w:ascii="宋体" w:eastAsia="宋体" w:hAnsi="宋体" w:hint="eastAsia"/>
        </w:rPr>
        <w:t>价格</w:t>
      </w:r>
      <w:r w:rsidR="000C1D83" w:rsidRPr="007C56F4">
        <w:rPr>
          <w:rFonts w:ascii="宋体" w:eastAsia="宋体" w:hAnsi="宋体" w:hint="eastAsia"/>
        </w:rPr>
        <w:t>和</w:t>
      </w:r>
      <w:r w:rsidR="00AA4110" w:rsidRPr="007C56F4">
        <w:rPr>
          <w:rFonts w:ascii="宋体" w:eastAsia="宋体" w:hAnsi="宋体" w:hint="eastAsia"/>
        </w:rPr>
        <w:t>换手率</w:t>
      </w:r>
      <w:r w:rsidR="004919E7" w:rsidRPr="007C56F4">
        <w:rPr>
          <w:rFonts w:ascii="宋体" w:eastAsia="宋体" w:hAnsi="宋体" w:hint="eastAsia"/>
        </w:rPr>
        <w:t>，我们可以使用如下算法得到任意时间点</w:t>
      </w:r>
      <w:r w:rsidR="00DA709F" w:rsidRPr="007C56F4">
        <w:rPr>
          <w:rFonts w:ascii="宋体" w:eastAsia="宋体" w:hAnsi="宋体" w:hint="eastAsia"/>
        </w:rPr>
        <w:t>的筹码分布：</w:t>
      </w:r>
    </w:p>
    <w:p w:rsidR="00BE3302" w:rsidRPr="007C56F4" w:rsidRDefault="00861C1B" w:rsidP="00BE3302">
      <w:pPr>
        <w:spacing w:after="240"/>
        <w:ind w:firstLine="42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假设</w:t>
      </w:r>
      <w:r w:rsidR="00A147DB" w:rsidRPr="007C56F4">
        <w:rPr>
          <w:rFonts w:ascii="宋体" w:eastAsia="宋体" w:hAnsi="宋体" w:hint="eastAsia"/>
        </w:rPr>
        <w:t>在</w:t>
      </w:r>
      <w:r w:rsidRPr="007C56F4">
        <w:rPr>
          <w:rFonts w:ascii="宋体" w:eastAsia="宋体" w:hAnsi="宋体" w:hint="eastAsia"/>
        </w:rPr>
        <w:t>某日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</m:oMath>
      <w:r w:rsidR="00EB0B74" w:rsidRPr="007C56F4">
        <w:rPr>
          <w:rFonts w:ascii="宋体" w:eastAsia="宋体" w:hAnsi="宋体" w:hint="eastAsia"/>
        </w:rPr>
        <w:t>，</w:t>
      </w:r>
      <w:r w:rsidR="003126FF" w:rsidRPr="007C56F4">
        <w:rPr>
          <w:rFonts w:ascii="宋体" w:eastAsia="宋体" w:hAnsi="宋体" w:hint="eastAsia"/>
        </w:rPr>
        <w:t>在任意价位</w:t>
      </w:r>
      <m:oMath>
        <m:r>
          <m:rPr>
            <m:sty m:val="p"/>
          </m:rPr>
          <w:rPr>
            <w:rFonts w:ascii="Cambria Math" w:eastAsia="宋体" w:hAnsi="Cambria Math"/>
          </w:rPr>
          <m:t>k</m:t>
        </m:r>
      </m:oMath>
      <w:r w:rsidR="003126FF" w:rsidRPr="007C56F4">
        <w:rPr>
          <w:rFonts w:ascii="宋体" w:eastAsia="宋体" w:hAnsi="宋体" w:hint="eastAsia"/>
        </w:rPr>
        <w:t>上的</w:t>
      </w:r>
      <w:r w:rsidR="000A1420" w:rsidRPr="007C56F4">
        <w:rPr>
          <w:rFonts w:ascii="宋体" w:eastAsia="宋体" w:hAnsi="宋体" w:hint="eastAsia"/>
        </w:rPr>
        <w:t>筹码</w:t>
      </w:r>
      <w:r w:rsidR="001149EA" w:rsidRPr="007C56F4">
        <w:rPr>
          <w:rFonts w:ascii="宋体" w:eastAsia="宋体" w:hAnsi="宋体" w:hint="eastAsia"/>
        </w:rPr>
        <w:t>所占比例为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(k)</m:t>
        </m:r>
      </m:oMath>
      <w:r w:rsidR="002525FA" w:rsidRPr="007C56F4">
        <w:rPr>
          <w:rFonts w:ascii="宋体" w:eastAsia="宋体" w:hAnsi="宋体" w:hint="eastAsia"/>
        </w:rPr>
        <w:t>，</w:t>
      </w:r>
      <w:r w:rsidR="00783C4F" w:rsidRPr="007C56F4">
        <w:rPr>
          <w:rFonts w:ascii="宋体" w:eastAsia="宋体" w:hAnsi="宋体" w:hint="eastAsia"/>
        </w:rPr>
        <w:t>第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</m:oMath>
      <w:r w:rsidR="00783C4F" w:rsidRPr="007C56F4">
        <w:rPr>
          <w:rFonts w:ascii="宋体" w:eastAsia="宋体" w:hAnsi="宋体" w:hint="eastAsia"/>
        </w:rPr>
        <w:t>日的</w:t>
      </w:r>
      <w:r w:rsidR="00F65C03" w:rsidRPr="007C56F4">
        <w:rPr>
          <w:rFonts w:ascii="宋体" w:eastAsia="宋体" w:hAnsi="宋体" w:hint="eastAsia"/>
        </w:rPr>
        <w:t>换手率为</w:t>
      </w:r>
      <m:oMath>
        <m:r>
          <m:rPr>
            <m:sty m:val="p"/>
          </m:rPr>
          <w:rPr>
            <w:rFonts w:ascii="Cambria Math" w:eastAsia="宋体" w:hAnsi="Cambria Math"/>
          </w:rPr>
          <m:t>p(t)</m:t>
        </m:r>
      </m:oMath>
      <w:r w:rsidR="00F65C03" w:rsidRPr="007C56F4">
        <w:rPr>
          <w:rFonts w:ascii="宋体" w:eastAsia="宋体" w:hAnsi="宋体" w:hint="eastAsia"/>
        </w:rPr>
        <w:t>，</w:t>
      </w:r>
      <w:r w:rsidR="009C4383" w:rsidRPr="007C56F4">
        <w:rPr>
          <w:rFonts w:ascii="宋体" w:eastAsia="宋体" w:hAnsi="宋体" w:hint="eastAsia"/>
        </w:rPr>
        <w:t>收盘</w:t>
      </w:r>
      <w:r w:rsidR="00172149" w:rsidRPr="007C56F4">
        <w:rPr>
          <w:rFonts w:ascii="宋体" w:eastAsia="宋体" w:hAnsi="宋体" w:hint="eastAsia"/>
        </w:rPr>
        <w:t>价格为</w:t>
      </w:r>
      <m:oMath>
        <m:r>
          <m:rPr>
            <m:sty m:val="p"/>
          </m:rPr>
          <w:rPr>
            <w:rFonts w:ascii="Cambria Math" w:eastAsia="宋体" w:hAnsi="Cambria Math" w:hint="eastAsia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(t)</m:t>
        </m:r>
      </m:oMath>
      <w:r w:rsidR="007C3B26" w:rsidRPr="007C56F4">
        <w:rPr>
          <w:rFonts w:ascii="宋体" w:eastAsia="宋体" w:hAnsi="宋体" w:hint="eastAsia"/>
        </w:rPr>
        <w:t>。</w:t>
      </w:r>
      <w:r w:rsidR="00FE244A" w:rsidRPr="007C56F4">
        <w:rPr>
          <w:rFonts w:ascii="宋体" w:eastAsia="宋体" w:hAnsi="宋体" w:hint="eastAsia"/>
        </w:rPr>
        <w:t>则第</w:t>
      </w:r>
      <m:oMath>
        <m:r>
          <m:rPr>
            <m:sty m:val="p"/>
          </m:rPr>
          <w:rPr>
            <w:rFonts w:ascii="Cambria Math" w:eastAsia="宋体" w:hAnsi="Cambria Math"/>
          </w:rPr>
          <m:t>t+1</m:t>
        </m:r>
      </m:oMath>
      <w:r w:rsidR="00FE244A" w:rsidRPr="007C56F4">
        <w:rPr>
          <w:rFonts w:ascii="宋体" w:eastAsia="宋体" w:hAnsi="宋体" w:hint="eastAsia"/>
        </w:rPr>
        <w:t>日的筹码分布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t+1</m:t>
            </m:r>
          </m:sub>
        </m:sSub>
      </m:oMath>
      <w:r w:rsidR="0041680F" w:rsidRPr="007C56F4">
        <w:rPr>
          <w:rFonts w:ascii="宋体" w:eastAsia="宋体" w:hAnsi="宋体" w:hint="eastAsia"/>
        </w:rPr>
        <w:t>为</w:t>
      </w:r>
    </w:p>
    <w:p w:rsidR="007B6A36" w:rsidRPr="007C56F4" w:rsidRDefault="003F200A" w:rsidP="0041680F">
      <w:pPr>
        <w:spacing w:after="240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k</m:t>
              </m:r>
              <m:ctrlPr>
                <w:rPr>
                  <w:rFonts w:ascii="Cambria Math" w:eastAsia="宋体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="宋体" w:hAnsi="Cambria Math"/>
            </w:rPr>
            <m:t>×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1-p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t+1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t+1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t+1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</w:rPr>
            <m:t>+p(t+1)</m:t>
          </m:r>
        </m:oMath>
      </m:oMathPara>
    </w:p>
    <w:p w:rsidR="005347C9" w:rsidRPr="007C56F4" w:rsidRDefault="00BE048E" w:rsidP="0041680F">
      <w:pPr>
        <w:spacing w:after="240"/>
        <w:rPr>
          <w:rFonts w:ascii="宋体" w:eastAsia="宋体" w:hAnsi="宋体"/>
        </w:rPr>
      </w:pPr>
      <w:r w:rsidRPr="007C56F4">
        <w:rPr>
          <w:rFonts w:ascii="宋体" w:eastAsia="宋体" w:hAnsi="宋体"/>
        </w:rPr>
        <w:tab/>
      </w:r>
      <w:r w:rsidRPr="007C56F4">
        <w:rPr>
          <w:rFonts w:ascii="宋体" w:eastAsia="宋体" w:hAnsi="宋体" w:hint="eastAsia"/>
        </w:rPr>
        <w:t>简单地说，</w:t>
      </w:r>
      <w:r w:rsidR="008E4774" w:rsidRPr="007C56F4">
        <w:rPr>
          <w:rFonts w:ascii="宋体" w:eastAsia="宋体" w:hAnsi="宋体" w:hint="eastAsia"/>
        </w:rPr>
        <w:t>我们假设筹码在各个价位等比例地流出，然后</w:t>
      </w:r>
      <w:r w:rsidR="008F7362" w:rsidRPr="007C56F4">
        <w:rPr>
          <w:rFonts w:ascii="宋体" w:eastAsia="宋体" w:hAnsi="宋体" w:hint="eastAsia"/>
        </w:rPr>
        <w:t>汇入当日的</w:t>
      </w:r>
      <w:r w:rsidR="00E936E4" w:rsidRPr="007C56F4">
        <w:rPr>
          <w:rFonts w:ascii="宋体" w:eastAsia="宋体" w:hAnsi="宋体" w:hint="eastAsia"/>
        </w:rPr>
        <w:t>收盘价。</w:t>
      </w:r>
      <w:r w:rsidR="005B73E6" w:rsidRPr="007C56F4">
        <w:rPr>
          <w:rFonts w:ascii="宋体" w:eastAsia="宋体" w:hAnsi="宋体" w:hint="eastAsia"/>
        </w:rPr>
        <w:t>这</w:t>
      </w:r>
      <w:r w:rsidR="00FD4451" w:rsidRPr="007C56F4">
        <w:rPr>
          <w:rFonts w:ascii="宋体" w:eastAsia="宋体" w:hAnsi="宋体" w:hint="eastAsia"/>
        </w:rPr>
        <w:t>里有几个</w:t>
      </w:r>
      <w:r w:rsidR="00437B88" w:rsidRPr="007C56F4">
        <w:rPr>
          <w:rFonts w:ascii="宋体" w:eastAsia="宋体" w:hAnsi="宋体" w:hint="eastAsia"/>
        </w:rPr>
        <w:t>比较强的假设</w:t>
      </w:r>
      <w:r w:rsidR="0062092B" w:rsidRPr="007C56F4">
        <w:rPr>
          <w:rFonts w:ascii="宋体" w:eastAsia="宋体" w:hAnsi="宋体" w:hint="eastAsia"/>
        </w:rPr>
        <w:t>。第一，</w:t>
      </w:r>
      <w:r w:rsidR="00246258" w:rsidRPr="007C56F4">
        <w:rPr>
          <w:rFonts w:ascii="宋体" w:eastAsia="宋体" w:hAnsi="宋体" w:hint="eastAsia"/>
        </w:rPr>
        <w:t>想要</w:t>
      </w:r>
      <w:r w:rsidR="000C16B4" w:rsidRPr="007C56F4">
        <w:rPr>
          <w:rFonts w:ascii="宋体" w:eastAsia="宋体" w:hAnsi="宋体" w:hint="eastAsia"/>
        </w:rPr>
        <w:t>获得无限精确的</w:t>
      </w:r>
      <w:r w:rsidR="00894CBE" w:rsidRPr="007C56F4">
        <w:rPr>
          <w:rFonts w:ascii="宋体" w:eastAsia="宋体" w:hAnsi="宋体" w:hint="eastAsia"/>
        </w:rPr>
        <w:t>筹码分布（即市场中每一张股票的成本）</w:t>
      </w:r>
      <w:r w:rsidR="00455D48" w:rsidRPr="007C56F4">
        <w:rPr>
          <w:rFonts w:ascii="宋体" w:eastAsia="宋体" w:hAnsi="宋体" w:hint="eastAsia"/>
        </w:rPr>
        <w:t>，就必须获得</w:t>
      </w:r>
      <w:r w:rsidR="000605B3" w:rsidRPr="007C56F4">
        <w:rPr>
          <w:rFonts w:ascii="宋体" w:eastAsia="宋体" w:hAnsi="宋体" w:hint="eastAsia"/>
        </w:rPr>
        <w:t>每一笔交易的成交价和成交量</w:t>
      </w:r>
      <w:r w:rsidR="00260730" w:rsidRPr="007C56F4">
        <w:rPr>
          <w:rFonts w:ascii="宋体" w:eastAsia="宋体" w:hAnsi="宋体" w:hint="eastAsia"/>
        </w:rPr>
        <w:t>，这显然是</w:t>
      </w:r>
      <w:r w:rsidR="00E51DB9" w:rsidRPr="007C56F4">
        <w:rPr>
          <w:rFonts w:ascii="宋体" w:eastAsia="宋体" w:hAnsi="宋体" w:hint="eastAsia"/>
        </w:rPr>
        <w:t>不可能</w:t>
      </w:r>
      <w:r w:rsidR="00580D48" w:rsidRPr="007C56F4">
        <w:rPr>
          <w:rFonts w:ascii="宋体" w:eastAsia="宋体" w:hAnsi="宋体" w:hint="eastAsia"/>
        </w:rPr>
        <w:t>的，因为我们使用当日的收盘价来</w:t>
      </w:r>
      <w:r w:rsidR="0027189C" w:rsidRPr="007C56F4">
        <w:rPr>
          <w:rFonts w:ascii="宋体" w:eastAsia="宋体" w:hAnsi="宋体" w:hint="eastAsia"/>
        </w:rPr>
        <w:t>近似所有交易的</w:t>
      </w:r>
      <w:r w:rsidR="00804723" w:rsidRPr="007C56F4">
        <w:rPr>
          <w:rFonts w:ascii="宋体" w:eastAsia="宋体" w:hAnsi="宋体" w:hint="eastAsia"/>
        </w:rPr>
        <w:t>成交价</w:t>
      </w:r>
      <w:r w:rsidR="00437B88" w:rsidRPr="007C56F4">
        <w:rPr>
          <w:rFonts w:ascii="宋体" w:eastAsia="宋体" w:hAnsi="宋体" w:hint="eastAsia"/>
        </w:rPr>
        <w:t>。</w:t>
      </w:r>
      <w:r w:rsidR="0062092B" w:rsidRPr="007C56F4">
        <w:rPr>
          <w:rFonts w:ascii="宋体" w:eastAsia="宋体" w:hAnsi="宋体" w:hint="eastAsia"/>
        </w:rPr>
        <w:t>第二，</w:t>
      </w:r>
      <w:r w:rsidR="006006D9" w:rsidRPr="007C56F4">
        <w:rPr>
          <w:rFonts w:ascii="宋体" w:eastAsia="宋体" w:hAnsi="宋体" w:hint="eastAsia"/>
        </w:rPr>
        <w:t>流通盘</w:t>
      </w:r>
      <w:r w:rsidR="007D49E4" w:rsidRPr="007C56F4">
        <w:rPr>
          <w:rFonts w:ascii="宋体" w:eastAsia="宋体" w:hAnsi="宋体" w:hint="eastAsia"/>
        </w:rPr>
        <w:t>的移动未必是均匀的</w:t>
      </w:r>
      <w:r w:rsidR="0099061B" w:rsidRPr="007C56F4">
        <w:rPr>
          <w:rFonts w:ascii="宋体" w:eastAsia="宋体" w:hAnsi="宋体" w:hint="eastAsia"/>
        </w:rPr>
        <w:t>，而为了简化问题我们假定了各个价位的筹码以同样的换手率</w:t>
      </w:r>
      <w:r w:rsidR="00901FEF" w:rsidRPr="007C56F4">
        <w:rPr>
          <w:rFonts w:ascii="宋体" w:eastAsia="宋体" w:hAnsi="宋体" w:hint="eastAsia"/>
        </w:rPr>
        <w:t>流出。</w:t>
      </w:r>
      <w:r w:rsidR="00FD4451" w:rsidRPr="007C56F4">
        <w:rPr>
          <w:rFonts w:ascii="宋体" w:eastAsia="宋体" w:hAnsi="宋体" w:hint="eastAsia"/>
        </w:rPr>
        <w:t>第三，</w:t>
      </w:r>
      <w:r w:rsidR="004B0B24" w:rsidRPr="007C56F4">
        <w:rPr>
          <w:rFonts w:ascii="宋体" w:eastAsia="宋体" w:hAnsi="宋体" w:hint="eastAsia"/>
        </w:rPr>
        <w:t>一般筹码算法会使用成交金额/成交量来</w:t>
      </w:r>
      <w:r w:rsidR="009C0C26" w:rsidRPr="007C56F4">
        <w:rPr>
          <w:rFonts w:ascii="宋体" w:eastAsia="宋体" w:hAnsi="宋体" w:hint="eastAsia"/>
        </w:rPr>
        <w:t>估算平均成交</w:t>
      </w:r>
      <w:r w:rsidR="00B81036" w:rsidRPr="007C56F4">
        <w:rPr>
          <w:rFonts w:ascii="宋体" w:eastAsia="宋体" w:hAnsi="宋体" w:hint="eastAsia"/>
        </w:rPr>
        <w:t>价格，但是</w:t>
      </w:r>
      <w:r w:rsidR="00316CFE" w:rsidRPr="007C56F4">
        <w:rPr>
          <w:rFonts w:ascii="宋体" w:eastAsia="宋体" w:hAnsi="宋体" w:hint="eastAsia"/>
        </w:rPr>
        <w:t>指数并没有可用的成交量</w:t>
      </w:r>
      <w:r w:rsidR="0038102E" w:rsidRPr="007C56F4">
        <w:rPr>
          <w:rFonts w:ascii="宋体" w:eastAsia="宋体" w:hAnsi="宋体" w:hint="eastAsia"/>
        </w:rPr>
        <w:t>数据，所以</w:t>
      </w:r>
      <w:r w:rsidR="004D0412" w:rsidRPr="007C56F4">
        <w:rPr>
          <w:rFonts w:ascii="宋体" w:eastAsia="宋体" w:hAnsi="宋体" w:hint="eastAsia"/>
        </w:rPr>
        <w:t>使用收盘价来。</w:t>
      </w:r>
    </w:p>
    <w:p w:rsidR="00C7216B" w:rsidRPr="007C56F4" w:rsidRDefault="000A3005" w:rsidP="0041680F">
      <w:pPr>
        <w:spacing w:after="24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图2.17.1</w:t>
      </w:r>
      <w:r w:rsidR="00BE68C8" w:rsidRPr="007C56F4">
        <w:rPr>
          <w:rFonts w:ascii="宋体" w:eastAsia="宋体" w:hAnsi="宋体" w:hint="eastAsia"/>
        </w:rPr>
        <w:t>是</w:t>
      </w:r>
      <w:r w:rsidR="00EE2B55" w:rsidRPr="007C56F4">
        <w:rPr>
          <w:rFonts w:ascii="宋体" w:eastAsia="宋体" w:hAnsi="宋体" w:hint="eastAsia"/>
        </w:rPr>
        <w:t>沪深300指数在2017年8月18日</w:t>
      </w:r>
      <w:r w:rsidR="00C74AAA" w:rsidRPr="007C56F4">
        <w:rPr>
          <w:rFonts w:ascii="宋体" w:eastAsia="宋体" w:hAnsi="宋体" w:hint="eastAsia"/>
        </w:rPr>
        <w:t>的筹码分布</w:t>
      </w:r>
      <w:r w:rsidR="00DD5B5F" w:rsidRPr="007C56F4">
        <w:rPr>
          <w:rFonts w:ascii="宋体" w:eastAsia="宋体" w:hAnsi="宋体" w:hint="eastAsia"/>
        </w:rPr>
        <w:t>，为了</w:t>
      </w:r>
      <w:r w:rsidR="003E2FA8" w:rsidRPr="007C56F4">
        <w:rPr>
          <w:rFonts w:ascii="宋体" w:eastAsia="宋体" w:hAnsi="宋体" w:hint="eastAsia"/>
        </w:rPr>
        <w:t>提高可视性，将每10点</w:t>
      </w:r>
      <w:r w:rsidR="003E2FA8" w:rsidRPr="007C56F4">
        <w:rPr>
          <w:rFonts w:ascii="宋体" w:eastAsia="宋体" w:hAnsi="宋体" w:hint="eastAsia"/>
        </w:rPr>
        <w:lastRenderedPageBreak/>
        <w:t>指数内</w:t>
      </w:r>
      <w:r w:rsidR="00B23393" w:rsidRPr="007C56F4">
        <w:rPr>
          <w:rFonts w:ascii="宋体" w:eastAsia="宋体" w:hAnsi="宋体" w:hint="eastAsia"/>
        </w:rPr>
        <w:t>地所有</w:t>
      </w:r>
      <w:r w:rsidR="003E2FA8" w:rsidRPr="007C56F4">
        <w:rPr>
          <w:rFonts w:ascii="宋体" w:eastAsia="宋体" w:hAnsi="宋体" w:hint="eastAsia"/>
        </w:rPr>
        <w:t>筹码</w:t>
      </w:r>
      <w:r w:rsidR="00D075F3" w:rsidRPr="007C56F4">
        <w:rPr>
          <w:rFonts w:ascii="宋体" w:eastAsia="宋体" w:hAnsi="宋体" w:hint="eastAsia"/>
        </w:rPr>
        <w:t>加和显示</w:t>
      </w:r>
      <w:r w:rsidR="00DD5B5F" w:rsidRPr="007C56F4">
        <w:rPr>
          <w:rFonts w:ascii="宋体" w:eastAsia="宋体" w:hAnsi="宋体" w:hint="eastAsia"/>
        </w:rPr>
        <w:t>。</w:t>
      </w:r>
      <w:r w:rsidR="00C10A64" w:rsidRPr="007C56F4">
        <w:rPr>
          <w:rFonts w:ascii="宋体" w:eastAsia="宋体" w:hAnsi="宋体" w:hint="eastAsia"/>
        </w:rPr>
        <w:t>该日处于一个较长</w:t>
      </w:r>
      <w:r w:rsidR="00B60401" w:rsidRPr="007C56F4">
        <w:rPr>
          <w:rFonts w:ascii="宋体" w:eastAsia="宋体" w:hAnsi="宋体" w:hint="eastAsia"/>
        </w:rPr>
        <w:t>的</w:t>
      </w:r>
      <w:r w:rsidR="007B62C0" w:rsidRPr="007C56F4">
        <w:rPr>
          <w:rFonts w:ascii="宋体" w:eastAsia="宋体" w:hAnsi="宋体" w:hint="eastAsia"/>
        </w:rPr>
        <w:t>、稳定的</w:t>
      </w:r>
      <w:r w:rsidR="005549D3" w:rsidRPr="007C56F4">
        <w:rPr>
          <w:rFonts w:ascii="宋体" w:eastAsia="宋体" w:hAnsi="宋体" w:hint="eastAsia"/>
        </w:rPr>
        <w:t>、回撤很少</w:t>
      </w:r>
      <w:r w:rsidR="00B60401" w:rsidRPr="007C56F4">
        <w:rPr>
          <w:rFonts w:ascii="宋体" w:eastAsia="宋体" w:hAnsi="宋体" w:hint="eastAsia"/>
        </w:rPr>
        <w:t>上升阶段</w:t>
      </w:r>
      <w:r w:rsidR="0073566A" w:rsidRPr="007C56F4">
        <w:rPr>
          <w:rFonts w:ascii="宋体" w:eastAsia="宋体" w:hAnsi="宋体" w:hint="eastAsia"/>
        </w:rPr>
        <w:t>。筹码分布是一个</w:t>
      </w:r>
      <w:r w:rsidR="00CB2E1D" w:rsidRPr="007C56F4">
        <w:rPr>
          <w:rFonts w:ascii="宋体" w:eastAsia="宋体" w:hAnsi="宋体" w:hint="eastAsia"/>
        </w:rPr>
        <w:t>典型的</w:t>
      </w:r>
      <w:r w:rsidR="008346C0" w:rsidRPr="007C56F4">
        <w:rPr>
          <w:rFonts w:ascii="宋体" w:eastAsia="宋体" w:hAnsi="宋体" w:hint="eastAsia"/>
        </w:rPr>
        <w:t>类似正态分布的形态，</w:t>
      </w:r>
      <w:r w:rsidR="0074239F" w:rsidRPr="007C56F4">
        <w:rPr>
          <w:rFonts w:ascii="宋体" w:eastAsia="宋体" w:hAnsi="宋体" w:hint="eastAsia"/>
        </w:rPr>
        <w:t>超额峰度(ex</w:t>
      </w:r>
      <w:r w:rsidR="0074239F" w:rsidRPr="007C56F4">
        <w:rPr>
          <w:rFonts w:ascii="宋体" w:eastAsia="宋体" w:hAnsi="宋体"/>
        </w:rPr>
        <w:t>cess kurtosis</w:t>
      </w:r>
      <w:r w:rsidR="0074239F" w:rsidRPr="007C56F4">
        <w:rPr>
          <w:rFonts w:ascii="宋体" w:eastAsia="宋体" w:hAnsi="宋体" w:hint="eastAsia"/>
        </w:rPr>
        <w:t>)达到了8，</w:t>
      </w:r>
      <w:r w:rsidR="009A49BD" w:rsidRPr="007C56F4">
        <w:rPr>
          <w:rFonts w:ascii="宋体" w:eastAsia="宋体" w:hAnsi="宋体" w:hint="eastAsia"/>
        </w:rPr>
        <w:t>意味着有</w:t>
      </w:r>
      <w:r w:rsidR="00BD620C" w:rsidRPr="007C56F4">
        <w:rPr>
          <w:rFonts w:ascii="宋体" w:eastAsia="宋体" w:hAnsi="宋体" w:hint="eastAsia"/>
        </w:rPr>
        <w:t>大量的筹码</w:t>
      </w:r>
      <w:r w:rsidR="00704A4A" w:rsidRPr="007C56F4">
        <w:rPr>
          <w:rFonts w:ascii="宋体" w:eastAsia="宋体" w:hAnsi="宋体" w:hint="eastAsia"/>
        </w:rPr>
        <w:t>非常密集地集中在</w:t>
      </w:r>
      <w:r w:rsidR="003C5B29" w:rsidRPr="007C56F4">
        <w:rPr>
          <w:rFonts w:ascii="宋体" w:eastAsia="宋体" w:hAnsi="宋体" w:hint="eastAsia"/>
        </w:rPr>
        <w:t>峰顶</w:t>
      </w:r>
      <w:r w:rsidR="00704A4A" w:rsidRPr="007C56F4">
        <w:rPr>
          <w:rFonts w:ascii="宋体" w:eastAsia="宋体" w:hAnsi="宋体" w:hint="eastAsia"/>
        </w:rPr>
        <w:t>价位</w:t>
      </w:r>
      <w:r w:rsidR="00BA04EC" w:rsidRPr="007C56F4">
        <w:rPr>
          <w:rFonts w:ascii="宋体" w:eastAsia="宋体" w:hAnsi="宋体" w:hint="eastAsia"/>
        </w:rPr>
        <w:t>。</w:t>
      </w:r>
      <w:r w:rsidR="0055345D" w:rsidRPr="007C56F4">
        <w:rPr>
          <w:rFonts w:ascii="宋体" w:eastAsia="宋体" w:hAnsi="宋体" w:hint="eastAsia"/>
        </w:rPr>
        <w:t>获利盘高达85%。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022FA6" w:rsidRPr="007C56F4" w:rsidTr="00830CC9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022FA6" w:rsidRPr="007C56F4" w:rsidRDefault="00022FA6" w:rsidP="00F25ABA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 w:rsidR="00C7216B" w:rsidRPr="007C56F4">
              <w:rPr>
                <w:rFonts w:ascii="宋体" w:eastAsia="宋体" w:hAnsi="宋体" w:hint="eastAsia"/>
                <w:i/>
              </w:rPr>
              <w:t>2.17</w:t>
            </w:r>
            <w:r w:rsidR="00100719" w:rsidRPr="007C56F4">
              <w:rPr>
                <w:rFonts w:ascii="宋体" w:eastAsia="宋体" w:hAnsi="宋体" w:hint="eastAsia"/>
                <w:i/>
              </w:rPr>
              <w:t>.1</w:t>
            </w:r>
            <w:r w:rsidRPr="007C56F4">
              <w:rPr>
                <w:rFonts w:ascii="宋体" w:eastAsia="宋体" w:hAnsi="宋体" w:hint="eastAsia"/>
                <w:i/>
              </w:rPr>
              <w:t>：</w:t>
            </w:r>
            <w:r w:rsidR="009C77D4" w:rsidRPr="007C56F4">
              <w:rPr>
                <w:rFonts w:ascii="宋体" w:eastAsia="宋体" w:hAnsi="宋体" w:hint="eastAsia"/>
                <w:i/>
              </w:rPr>
              <w:t>沪深300指数2017年8月18日的筹码分布</w:t>
            </w:r>
            <w:r w:rsidR="00F25ABA" w:rsidRPr="007C56F4">
              <w:rPr>
                <w:rFonts w:ascii="宋体" w:eastAsia="宋体" w:hAnsi="宋体"/>
                <w:i/>
              </w:rPr>
              <w:t xml:space="preserve"> </w:t>
            </w:r>
          </w:p>
        </w:tc>
      </w:tr>
      <w:tr w:rsidR="00022FA6" w:rsidRPr="007C56F4" w:rsidTr="00830CC9">
        <w:trPr>
          <w:jc w:val="center"/>
        </w:trPr>
        <w:tc>
          <w:tcPr>
            <w:tcW w:w="8510" w:type="dxa"/>
          </w:tcPr>
          <w:p w:rsidR="00022FA6" w:rsidRPr="007C56F4" w:rsidRDefault="00D80A28" w:rsidP="009554DD">
            <w:pPr>
              <w:jc w:val="center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/>
                <w:noProof/>
              </w:rPr>
              <w:drawing>
                <wp:inline distT="0" distB="0" distL="0" distR="0" wp14:anchorId="2757D377" wp14:editId="59D693CB">
                  <wp:extent cx="3105397" cy="21348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507" cy="214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FA6" w:rsidRPr="007C56F4" w:rsidTr="00830CC9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022FA6" w:rsidRPr="007C56F4" w:rsidRDefault="00022FA6" w:rsidP="00830CC9">
            <w:pPr>
              <w:pStyle w:val="m"/>
              <w:spacing w:after="240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资料来源：WIND数据库，诺德基金FOF管理部</w:t>
            </w:r>
          </w:p>
        </w:tc>
      </w:tr>
    </w:tbl>
    <w:p w:rsidR="00284D3C" w:rsidRPr="007C56F4" w:rsidRDefault="001A4D31" w:rsidP="0041680F">
      <w:pPr>
        <w:spacing w:after="24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图2.17.2</w:t>
      </w:r>
      <w:r w:rsidR="00357FF1" w:rsidRPr="007C56F4">
        <w:rPr>
          <w:rFonts w:ascii="宋体" w:eastAsia="宋体" w:hAnsi="宋体" w:hint="eastAsia"/>
        </w:rPr>
        <w:t>是沪深300指数</w:t>
      </w:r>
      <w:r w:rsidR="008C43FB" w:rsidRPr="007C56F4">
        <w:rPr>
          <w:rFonts w:ascii="宋体" w:eastAsia="宋体" w:hAnsi="宋体" w:hint="eastAsia"/>
        </w:rPr>
        <w:t>筹码</w:t>
      </w:r>
      <w:r w:rsidR="00357FF1" w:rsidRPr="007C56F4">
        <w:rPr>
          <w:rFonts w:ascii="宋体" w:eastAsia="宋体" w:hAnsi="宋体" w:hint="eastAsia"/>
        </w:rPr>
        <w:t>在</w:t>
      </w:r>
      <w:r w:rsidR="005105B4" w:rsidRPr="007C56F4">
        <w:rPr>
          <w:rFonts w:ascii="宋体" w:eastAsia="宋体" w:hAnsi="宋体" w:hint="eastAsia"/>
        </w:rPr>
        <w:t>2016年6月22日的</w:t>
      </w:r>
      <w:r w:rsidR="008C43FB" w:rsidRPr="007C56F4">
        <w:rPr>
          <w:rFonts w:ascii="宋体" w:eastAsia="宋体" w:hAnsi="宋体" w:hint="eastAsia"/>
        </w:rPr>
        <w:t>形态</w:t>
      </w:r>
      <w:r w:rsidR="005105B4" w:rsidRPr="007C56F4">
        <w:rPr>
          <w:rFonts w:ascii="宋体" w:eastAsia="宋体" w:hAnsi="宋体" w:hint="eastAsia"/>
        </w:rPr>
        <w:t>，该日处于一个</w:t>
      </w:r>
      <w:r w:rsidR="00F605BA" w:rsidRPr="007C56F4">
        <w:rPr>
          <w:rFonts w:ascii="宋体" w:eastAsia="宋体" w:hAnsi="宋体" w:hint="eastAsia"/>
        </w:rPr>
        <w:t>短期</w:t>
      </w:r>
      <w:r w:rsidR="007B62C0" w:rsidRPr="007C56F4">
        <w:rPr>
          <w:rFonts w:ascii="宋体" w:eastAsia="宋体" w:hAnsi="宋体" w:hint="eastAsia"/>
        </w:rPr>
        <w:t>而且</w:t>
      </w:r>
      <w:r w:rsidR="00461EA1" w:rsidRPr="007C56F4">
        <w:rPr>
          <w:rFonts w:ascii="宋体" w:eastAsia="宋体" w:hAnsi="宋体" w:hint="eastAsia"/>
        </w:rPr>
        <w:t>伴随着回撤</w:t>
      </w:r>
      <w:r w:rsidR="007B62C0" w:rsidRPr="007C56F4">
        <w:rPr>
          <w:rFonts w:ascii="宋体" w:eastAsia="宋体" w:hAnsi="宋体" w:hint="eastAsia"/>
        </w:rPr>
        <w:t>的</w:t>
      </w:r>
      <w:r w:rsidR="00892A98" w:rsidRPr="007C56F4">
        <w:rPr>
          <w:rFonts w:ascii="宋体" w:eastAsia="宋体" w:hAnsi="宋体" w:hint="eastAsia"/>
        </w:rPr>
        <w:t>小幅度攀升中</w:t>
      </w:r>
      <w:r w:rsidR="00DF24A6" w:rsidRPr="007C56F4">
        <w:rPr>
          <w:rFonts w:ascii="宋体" w:eastAsia="宋体" w:hAnsi="宋体" w:hint="eastAsia"/>
        </w:rPr>
        <w:t>。</w:t>
      </w:r>
      <w:r w:rsidR="00650934" w:rsidRPr="007C56F4">
        <w:rPr>
          <w:rFonts w:ascii="宋体" w:eastAsia="宋体" w:hAnsi="宋体" w:hint="eastAsia"/>
        </w:rPr>
        <w:t>筹码分散，</w:t>
      </w:r>
      <w:r w:rsidR="00B01674" w:rsidRPr="007C56F4">
        <w:rPr>
          <w:rFonts w:ascii="宋体" w:eastAsia="宋体" w:hAnsi="宋体" w:hint="eastAsia"/>
        </w:rPr>
        <w:t>超额峰度仅有0.81，</w:t>
      </w:r>
      <w:r w:rsidR="00DF24A6" w:rsidRPr="007C56F4">
        <w:rPr>
          <w:rFonts w:ascii="宋体" w:eastAsia="宋体" w:hAnsi="宋体" w:hint="eastAsia"/>
        </w:rPr>
        <w:t>获利盘</w:t>
      </w:r>
      <w:r w:rsidR="00B01674" w:rsidRPr="007C56F4">
        <w:rPr>
          <w:rFonts w:ascii="宋体" w:eastAsia="宋体" w:hAnsi="宋体" w:hint="eastAsia"/>
        </w:rPr>
        <w:t>仅有22%。</w:t>
      </w:r>
      <w:r w:rsidR="00DD57F9" w:rsidRPr="007C56F4">
        <w:rPr>
          <w:rFonts w:ascii="宋体" w:eastAsia="宋体" w:hAnsi="宋体" w:hint="eastAsia"/>
        </w:rPr>
        <w:t>图</w:t>
      </w:r>
      <w:r w:rsidR="00BE3879" w:rsidRPr="007C56F4">
        <w:rPr>
          <w:rFonts w:ascii="宋体" w:eastAsia="宋体" w:hAnsi="宋体" w:hint="eastAsia"/>
        </w:rPr>
        <w:t>2.17.3是</w:t>
      </w:r>
      <w:r w:rsidR="00B62BD2" w:rsidRPr="007C56F4">
        <w:rPr>
          <w:rFonts w:ascii="宋体" w:eastAsia="宋体" w:hAnsi="宋体" w:hint="eastAsia"/>
        </w:rPr>
        <w:t>沪深300指数筹码</w:t>
      </w:r>
      <w:r w:rsidR="00426B5E" w:rsidRPr="007C56F4">
        <w:rPr>
          <w:rFonts w:ascii="宋体" w:eastAsia="宋体" w:hAnsi="宋体" w:hint="eastAsia"/>
        </w:rPr>
        <w:t>在</w:t>
      </w:r>
      <w:r w:rsidR="00227E0A" w:rsidRPr="007C56F4">
        <w:rPr>
          <w:rFonts w:ascii="宋体" w:eastAsia="宋体" w:hAnsi="宋体" w:hint="eastAsia"/>
        </w:rPr>
        <w:t>2018年4月17日，位于一个长时间的震荡下挫的走势中的筹码</w:t>
      </w:r>
      <w:r w:rsidR="0018618E" w:rsidRPr="007C56F4">
        <w:rPr>
          <w:rFonts w:ascii="宋体" w:eastAsia="宋体" w:hAnsi="宋体" w:hint="eastAsia"/>
        </w:rPr>
        <w:t>分布，可以</w:t>
      </w:r>
      <w:r w:rsidR="00280822" w:rsidRPr="007C56F4">
        <w:rPr>
          <w:rFonts w:ascii="宋体" w:eastAsia="宋体" w:hAnsi="宋体" w:hint="eastAsia"/>
        </w:rPr>
        <w:t>发现筹码</w:t>
      </w:r>
      <w:r w:rsidR="00A2178C" w:rsidRPr="007C56F4">
        <w:rPr>
          <w:rFonts w:ascii="宋体" w:eastAsia="宋体" w:hAnsi="宋体" w:hint="eastAsia"/>
        </w:rPr>
        <w:t>同样</w:t>
      </w:r>
      <w:r w:rsidR="000A270C" w:rsidRPr="007C56F4">
        <w:rPr>
          <w:rFonts w:ascii="宋体" w:eastAsia="宋体" w:hAnsi="宋体" w:hint="eastAsia"/>
        </w:rPr>
        <w:t>较为离散</w:t>
      </w:r>
      <w:r w:rsidR="007E3109" w:rsidRPr="007C56F4">
        <w:rPr>
          <w:rFonts w:ascii="宋体" w:eastAsia="宋体" w:hAnsi="宋体" w:hint="eastAsia"/>
        </w:rPr>
        <w:t>，更接近标准正态分布</w:t>
      </w:r>
      <w:r w:rsidR="000A270C" w:rsidRPr="007C56F4">
        <w:rPr>
          <w:rFonts w:ascii="宋体" w:eastAsia="宋体" w:hAnsi="宋体" w:hint="eastAsia"/>
        </w:rPr>
        <w:t>，超额峰度仅有</w:t>
      </w:r>
      <w:r w:rsidR="00C11067" w:rsidRPr="007C56F4">
        <w:rPr>
          <w:rFonts w:ascii="宋体" w:eastAsia="宋体" w:hAnsi="宋体" w:hint="eastAsia"/>
        </w:rPr>
        <w:t>0.34</w:t>
      </w:r>
      <w:r w:rsidR="00B35453" w:rsidRPr="007C56F4">
        <w:rPr>
          <w:rFonts w:ascii="宋体" w:eastAsia="宋体" w:hAnsi="宋体" w:hint="eastAsia"/>
        </w:rPr>
        <w:t>。</w:t>
      </w:r>
    </w:p>
    <w:p w:rsidR="00234E77" w:rsidRPr="007C56F4" w:rsidRDefault="008453E6" w:rsidP="00234E77">
      <w:pPr>
        <w:spacing w:after="24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通过选取了三个具有代表性的</w:t>
      </w:r>
      <w:r w:rsidR="001963BC" w:rsidRPr="007C56F4">
        <w:rPr>
          <w:rFonts w:ascii="宋体" w:eastAsia="宋体" w:hAnsi="宋体" w:hint="eastAsia"/>
        </w:rPr>
        <w:t>走势内的筹码分布，我们</w:t>
      </w:r>
      <w:r w:rsidR="000F30BC" w:rsidRPr="007C56F4">
        <w:rPr>
          <w:rFonts w:ascii="宋体" w:eastAsia="宋体" w:hAnsi="宋体" w:hint="eastAsia"/>
        </w:rPr>
        <w:t>可以发现</w:t>
      </w:r>
      <w:r w:rsidR="001236B1" w:rsidRPr="007C56F4">
        <w:rPr>
          <w:rFonts w:ascii="宋体" w:eastAsia="宋体" w:hAnsi="宋体" w:hint="eastAsia"/>
        </w:rPr>
        <w:t>筹码的形态和</w:t>
      </w:r>
      <w:r w:rsidR="00230BDA" w:rsidRPr="007C56F4">
        <w:rPr>
          <w:rFonts w:ascii="宋体" w:eastAsia="宋体" w:hAnsi="宋体" w:hint="eastAsia"/>
        </w:rPr>
        <w:t>股指的涨跌趋势是具有一定的联系。</w:t>
      </w:r>
      <w:r w:rsidR="00DF5337" w:rsidRPr="007C56F4">
        <w:rPr>
          <w:rFonts w:ascii="宋体" w:eastAsia="宋体" w:hAnsi="宋体" w:hint="eastAsia"/>
        </w:rPr>
        <w:t>最为显著的是</w:t>
      </w:r>
      <w:r w:rsidR="00B96BA1" w:rsidRPr="007C56F4">
        <w:rPr>
          <w:rFonts w:ascii="宋体" w:eastAsia="宋体" w:hAnsi="宋体" w:hint="eastAsia"/>
        </w:rPr>
        <w:t>，</w:t>
      </w:r>
      <w:r w:rsidR="00245550" w:rsidRPr="007C56F4">
        <w:rPr>
          <w:rFonts w:ascii="宋体" w:eastAsia="宋体" w:hAnsi="宋体" w:hint="eastAsia"/>
        </w:rPr>
        <w:t>越</w:t>
      </w:r>
      <w:r w:rsidR="003617FB" w:rsidRPr="007C56F4">
        <w:rPr>
          <w:rFonts w:ascii="宋体" w:eastAsia="宋体" w:hAnsi="宋体" w:hint="eastAsia"/>
        </w:rPr>
        <w:t>尖的</w:t>
      </w:r>
      <w:r w:rsidR="008836E0" w:rsidRPr="007C56F4">
        <w:rPr>
          <w:rFonts w:ascii="宋体" w:eastAsia="宋体" w:hAnsi="宋体" w:hint="eastAsia"/>
        </w:rPr>
        <w:t>筹码峰（越高的峰度）</w:t>
      </w:r>
      <w:r w:rsidR="00396136" w:rsidRPr="007C56F4">
        <w:rPr>
          <w:rFonts w:ascii="宋体" w:eastAsia="宋体" w:hAnsi="宋体" w:hint="eastAsia"/>
        </w:rPr>
        <w:t>越是</w:t>
      </w:r>
      <w:r w:rsidR="00A03F9A" w:rsidRPr="007C56F4">
        <w:rPr>
          <w:rFonts w:ascii="宋体" w:eastAsia="宋体" w:hAnsi="宋体" w:hint="eastAsia"/>
        </w:rPr>
        <w:t>强劲</w:t>
      </w:r>
      <w:r w:rsidR="001476DF" w:rsidRPr="007C56F4">
        <w:rPr>
          <w:rFonts w:ascii="宋体" w:eastAsia="宋体" w:hAnsi="宋体" w:hint="eastAsia"/>
        </w:rPr>
        <w:t>牛市的</w:t>
      </w:r>
      <w:r w:rsidR="00AD30EC" w:rsidRPr="007C56F4">
        <w:rPr>
          <w:rFonts w:ascii="宋体" w:eastAsia="宋体" w:hAnsi="宋体" w:hint="eastAsia"/>
        </w:rPr>
        <w:t>信号。基于筹码分布的股指预测模型和交易策略，正是建立在这样的假说上：</w:t>
      </w:r>
      <w:r w:rsidR="00440D1E" w:rsidRPr="007C56F4">
        <w:rPr>
          <w:rFonts w:ascii="宋体" w:eastAsia="宋体" w:hAnsi="宋体" w:hint="eastAsia"/>
        </w:rPr>
        <w:t>在</w:t>
      </w:r>
      <w:r w:rsidR="00300FA9" w:rsidRPr="007C56F4">
        <w:rPr>
          <w:rFonts w:ascii="宋体" w:eastAsia="宋体" w:hAnsi="宋体" w:hint="eastAsia"/>
        </w:rPr>
        <w:t>某</w:t>
      </w:r>
      <w:r w:rsidR="00580D82" w:rsidRPr="007C56F4">
        <w:rPr>
          <w:rFonts w:ascii="宋体" w:eastAsia="宋体" w:hAnsi="宋体" w:hint="eastAsia"/>
        </w:rPr>
        <w:t>个</w:t>
      </w:r>
      <w:r w:rsidR="00440D1E" w:rsidRPr="007C56F4">
        <w:rPr>
          <w:rFonts w:ascii="宋体" w:eastAsia="宋体" w:hAnsi="宋体" w:hint="eastAsia"/>
        </w:rPr>
        <w:t>行情阶段内，每日的筹码形态</w:t>
      </w:r>
      <w:r w:rsidR="00890F1A" w:rsidRPr="007C56F4">
        <w:rPr>
          <w:rFonts w:ascii="宋体" w:eastAsia="宋体" w:hAnsi="宋体" w:hint="eastAsia"/>
        </w:rPr>
        <w:t>具有一些共同性，</w:t>
      </w:r>
      <w:r w:rsidR="002B5A91" w:rsidRPr="007C56F4">
        <w:rPr>
          <w:rFonts w:ascii="宋体" w:eastAsia="宋体" w:hAnsi="宋体" w:hint="eastAsia"/>
        </w:rPr>
        <w:t>因而</w:t>
      </w:r>
      <w:r w:rsidR="00890F1A" w:rsidRPr="007C56F4">
        <w:rPr>
          <w:rFonts w:ascii="宋体" w:eastAsia="宋体" w:hAnsi="宋体" w:hint="eastAsia"/>
        </w:rPr>
        <w:t>可以被划分为一类。</w:t>
      </w:r>
      <w:r w:rsidR="001A5C61" w:rsidRPr="007C56F4">
        <w:rPr>
          <w:rFonts w:ascii="宋体" w:eastAsia="宋体" w:hAnsi="宋体" w:hint="eastAsia"/>
        </w:rPr>
        <w:t>当我们</w:t>
      </w:r>
      <w:r w:rsidR="00765D37" w:rsidRPr="007C56F4">
        <w:rPr>
          <w:rFonts w:ascii="宋体" w:eastAsia="宋体" w:hAnsi="宋体" w:hint="eastAsia"/>
        </w:rPr>
        <w:t>找到这些可以有效的分类筹码形态的指标之后，就可以建立一个预测</w:t>
      </w:r>
      <w:r w:rsidR="003848E2" w:rsidRPr="007C56F4">
        <w:rPr>
          <w:rFonts w:ascii="宋体" w:eastAsia="宋体" w:hAnsi="宋体" w:hint="eastAsia"/>
        </w:rPr>
        <w:t>模型来预测未来的指数走势。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234E77" w:rsidRPr="007C56F4" w:rsidTr="003F200A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234E77" w:rsidRPr="007C56F4" w:rsidRDefault="00234E77" w:rsidP="003F200A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图2.17.2：沪深300指数2016年6月22日的筹码分布</w:t>
            </w:r>
            <w:r w:rsidRPr="007C56F4">
              <w:rPr>
                <w:rFonts w:ascii="宋体" w:eastAsia="宋体" w:hAnsi="宋体"/>
                <w:i/>
              </w:rPr>
              <w:t xml:space="preserve"> </w:t>
            </w:r>
          </w:p>
        </w:tc>
      </w:tr>
      <w:tr w:rsidR="00234E77" w:rsidRPr="007C56F4" w:rsidTr="003F200A">
        <w:trPr>
          <w:jc w:val="center"/>
        </w:trPr>
        <w:tc>
          <w:tcPr>
            <w:tcW w:w="8510" w:type="dxa"/>
          </w:tcPr>
          <w:p w:rsidR="00234E77" w:rsidRPr="007C56F4" w:rsidRDefault="00234E77" w:rsidP="003F200A">
            <w:pPr>
              <w:jc w:val="center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/>
                <w:noProof/>
              </w:rPr>
              <w:drawing>
                <wp:inline distT="0" distB="0" distL="0" distR="0" wp14:anchorId="5BC16175" wp14:editId="24C4A74A">
                  <wp:extent cx="3314700" cy="2486224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567" cy="249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E77" w:rsidRPr="007C56F4" w:rsidTr="003F200A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234E77" w:rsidRPr="007C56F4" w:rsidRDefault="00234E77" w:rsidP="003F200A">
            <w:pPr>
              <w:pStyle w:val="m"/>
              <w:spacing w:after="240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资料来源：WIND数据库，诺德基金FOF管理部</w:t>
            </w:r>
          </w:p>
        </w:tc>
      </w:tr>
    </w:tbl>
    <w:p w:rsidR="00234E77" w:rsidRPr="007C56F4" w:rsidRDefault="00234E77" w:rsidP="00234E77">
      <w:pPr>
        <w:spacing w:after="240"/>
        <w:rPr>
          <w:rFonts w:ascii="宋体" w:eastAsia="宋体" w:hAnsi="宋体" w:hint="eastAsia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234E77" w:rsidRPr="007C56F4" w:rsidTr="003F200A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234E77" w:rsidRPr="007C56F4" w:rsidRDefault="00234E77" w:rsidP="003F200A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图2.17.3：沪深300指数2018年4月17日的筹码分布</w:t>
            </w:r>
            <w:r w:rsidRPr="007C56F4">
              <w:rPr>
                <w:rFonts w:ascii="宋体" w:eastAsia="宋体" w:hAnsi="宋体"/>
                <w:i/>
              </w:rPr>
              <w:t xml:space="preserve"> </w:t>
            </w:r>
          </w:p>
        </w:tc>
      </w:tr>
      <w:tr w:rsidR="00234E77" w:rsidRPr="007C56F4" w:rsidTr="003F200A">
        <w:trPr>
          <w:jc w:val="center"/>
        </w:trPr>
        <w:tc>
          <w:tcPr>
            <w:tcW w:w="8510" w:type="dxa"/>
          </w:tcPr>
          <w:p w:rsidR="00234E77" w:rsidRPr="007C56F4" w:rsidRDefault="00234E77" w:rsidP="003F200A">
            <w:pPr>
              <w:jc w:val="center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/>
                <w:noProof/>
              </w:rPr>
              <w:drawing>
                <wp:inline distT="0" distB="0" distL="0" distR="0" wp14:anchorId="275276EF" wp14:editId="21A97961">
                  <wp:extent cx="2717582" cy="2038350"/>
                  <wp:effectExtent l="0" t="0" r="698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953" cy="2043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E77" w:rsidRPr="007C56F4" w:rsidTr="003F200A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234E77" w:rsidRPr="007C56F4" w:rsidRDefault="00234E77" w:rsidP="003F200A">
            <w:pPr>
              <w:pStyle w:val="m"/>
              <w:spacing w:after="240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资料来源：WIND数据库，诺德基金FOF管理部</w:t>
            </w:r>
          </w:p>
        </w:tc>
      </w:tr>
    </w:tbl>
    <w:p w:rsidR="00284D3C" w:rsidRPr="007C56F4" w:rsidRDefault="00866F6A" w:rsidP="00A90854">
      <w:pPr>
        <w:pStyle w:val="a3"/>
        <w:numPr>
          <w:ilvl w:val="0"/>
          <w:numId w:val="1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基于筹码分布</w:t>
      </w:r>
      <w:r w:rsidR="00AB164F">
        <w:rPr>
          <w:rFonts w:ascii="宋体" w:eastAsia="宋体" w:hAnsi="宋体" w:hint="eastAsia"/>
        </w:rPr>
        <w:t>的</w:t>
      </w:r>
      <w:r w:rsidR="001B02FB">
        <w:rPr>
          <w:rFonts w:ascii="宋体" w:eastAsia="宋体" w:hAnsi="宋体" w:hint="eastAsia"/>
        </w:rPr>
        <w:t>股指</w:t>
      </w:r>
      <w:r w:rsidR="00001B80" w:rsidRPr="007C56F4">
        <w:rPr>
          <w:rFonts w:ascii="宋体" w:eastAsia="宋体" w:hAnsi="宋体" w:hint="eastAsia"/>
        </w:rPr>
        <w:t>预测</w:t>
      </w:r>
      <w:r w:rsidR="001B7C55" w:rsidRPr="007C56F4">
        <w:rPr>
          <w:rFonts w:ascii="宋体" w:eastAsia="宋体" w:hAnsi="宋体" w:hint="eastAsia"/>
        </w:rPr>
        <w:t>模型</w:t>
      </w:r>
    </w:p>
    <w:p w:rsidR="00914744" w:rsidRPr="007C56F4" w:rsidRDefault="00914744" w:rsidP="00914744">
      <w:pPr>
        <w:spacing w:after="24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样本数据方面，</w:t>
      </w:r>
      <w:r w:rsidR="00A90CA3" w:rsidRPr="007C56F4">
        <w:rPr>
          <w:rFonts w:ascii="宋体" w:eastAsia="宋体" w:hAnsi="宋体" w:hint="eastAsia"/>
        </w:rPr>
        <w:t>我们从万德获取了</w:t>
      </w:r>
      <w:r w:rsidR="003C6344" w:rsidRPr="007C56F4">
        <w:rPr>
          <w:rFonts w:ascii="宋体" w:eastAsia="宋体" w:hAnsi="宋体" w:hint="eastAsia"/>
        </w:rPr>
        <w:t>沪深300，中证500和上证50</w:t>
      </w:r>
      <w:r w:rsidR="00972492" w:rsidRPr="007C56F4">
        <w:rPr>
          <w:rFonts w:ascii="宋体" w:eastAsia="宋体" w:hAnsi="宋体" w:hint="eastAsia"/>
        </w:rPr>
        <w:t>三个指数自挂牌以来的</w:t>
      </w:r>
      <w:r w:rsidR="00D459DA" w:rsidRPr="007C56F4">
        <w:rPr>
          <w:rFonts w:ascii="宋体" w:eastAsia="宋体" w:hAnsi="宋体" w:hint="eastAsia"/>
        </w:rPr>
        <w:t>日频率数据</w:t>
      </w:r>
      <w:r w:rsidR="00CC4182" w:rsidRPr="007C56F4">
        <w:rPr>
          <w:rFonts w:ascii="宋体" w:eastAsia="宋体" w:hAnsi="宋体" w:hint="eastAsia"/>
        </w:rPr>
        <w:t>，</w:t>
      </w:r>
      <w:r w:rsidR="0058272D" w:rsidRPr="007C56F4">
        <w:rPr>
          <w:rFonts w:ascii="宋体" w:eastAsia="宋体" w:hAnsi="宋体" w:hint="eastAsia"/>
        </w:rPr>
        <w:t>利用上文的算法计算出每日的筹码分布</w:t>
      </w:r>
      <w:r w:rsidR="00336347" w:rsidRPr="007C56F4">
        <w:rPr>
          <w:rFonts w:ascii="宋体" w:eastAsia="宋体" w:hAnsi="宋体" w:hint="eastAsia"/>
        </w:rPr>
        <w:t>。</w:t>
      </w:r>
      <w:r w:rsidR="00F80273" w:rsidRPr="007C56F4">
        <w:rPr>
          <w:rFonts w:ascii="宋体" w:eastAsia="宋体" w:hAnsi="宋体" w:hint="eastAsia"/>
        </w:rPr>
        <w:t>基于</w:t>
      </w:r>
      <w:r w:rsidR="008F5478" w:rsidRPr="007C56F4">
        <w:rPr>
          <w:rFonts w:ascii="宋体" w:eastAsia="宋体" w:hAnsi="宋体" w:hint="eastAsia"/>
        </w:rPr>
        <w:t>日频率的数据，</w:t>
      </w:r>
      <w:r w:rsidR="00CC1291" w:rsidRPr="007C56F4">
        <w:rPr>
          <w:rFonts w:ascii="宋体" w:eastAsia="宋体" w:hAnsi="宋体" w:hint="eastAsia"/>
        </w:rPr>
        <w:t>模型的预测</w:t>
      </w:r>
      <w:r w:rsidR="004A0016" w:rsidRPr="007C56F4">
        <w:rPr>
          <w:rFonts w:ascii="宋体" w:eastAsia="宋体" w:hAnsi="宋体" w:hint="eastAsia"/>
        </w:rPr>
        <w:t>时长是未来的N个交易日</w:t>
      </w:r>
      <w:r w:rsidR="00F80273" w:rsidRPr="007C56F4">
        <w:rPr>
          <w:rFonts w:ascii="宋体" w:eastAsia="宋体" w:hAnsi="宋体" w:hint="eastAsia"/>
        </w:rPr>
        <w:t>。</w:t>
      </w:r>
      <w:r w:rsidR="00D621F7" w:rsidRPr="007C56F4">
        <w:rPr>
          <w:rFonts w:ascii="宋体" w:eastAsia="宋体" w:hAnsi="宋体" w:hint="eastAsia"/>
        </w:rPr>
        <w:t>若无说明，以下</w:t>
      </w:r>
      <w:r w:rsidR="00062C0F" w:rsidRPr="007C56F4">
        <w:rPr>
          <w:rFonts w:ascii="宋体" w:eastAsia="宋体" w:hAnsi="宋体" w:hint="eastAsia"/>
        </w:rPr>
        <w:t>我们</w:t>
      </w:r>
      <w:r w:rsidR="00D621F7" w:rsidRPr="007C56F4">
        <w:rPr>
          <w:rFonts w:ascii="宋体" w:eastAsia="宋体" w:hAnsi="宋体" w:hint="eastAsia"/>
        </w:rPr>
        <w:t>都</w:t>
      </w:r>
      <w:r w:rsidR="00062C0F" w:rsidRPr="007C56F4">
        <w:rPr>
          <w:rFonts w:ascii="宋体" w:eastAsia="宋体" w:hAnsi="宋体" w:hint="eastAsia"/>
        </w:rPr>
        <w:t>以</w:t>
      </w:r>
      <w:r w:rsidR="00816C5A" w:rsidRPr="007C56F4">
        <w:rPr>
          <w:rFonts w:ascii="宋体" w:eastAsia="宋体" w:hAnsi="宋体" w:hint="eastAsia"/>
        </w:rPr>
        <w:t>沪深</w:t>
      </w:r>
      <w:r w:rsidR="00062C0F" w:rsidRPr="007C56F4">
        <w:rPr>
          <w:rFonts w:ascii="宋体" w:eastAsia="宋体" w:hAnsi="宋体" w:hint="eastAsia"/>
        </w:rPr>
        <w:t>300指数为研究对象</w:t>
      </w:r>
      <w:r w:rsidR="00816C5A" w:rsidRPr="007C56F4">
        <w:rPr>
          <w:rFonts w:ascii="宋体" w:eastAsia="宋体" w:hAnsi="宋体" w:hint="eastAsia"/>
        </w:rPr>
        <w:t>，中证500和上证50</w:t>
      </w:r>
      <w:r w:rsidR="00B12A9D" w:rsidRPr="007C56F4">
        <w:rPr>
          <w:rFonts w:ascii="宋体" w:eastAsia="宋体" w:hAnsi="宋体" w:hint="eastAsia"/>
        </w:rPr>
        <w:t>的</w:t>
      </w:r>
      <w:r w:rsidR="00076BF1" w:rsidRPr="007C56F4">
        <w:rPr>
          <w:rFonts w:ascii="宋体" w:eastAsia="宋体" w:hAnsi="宋体" w:hint="eastAsia"/>
        </w:rPr>
        <w:t>应用</w:t>
      </w:r>
      <w:r w:rsidR="00B12A9D" w:rsidRPr="007C56F4">
        <w:rPr>
          <w:rFonts w:ascii="宋体" w:eastAsia="宋体" w:hAnsi="宋体" w:hint="eastAsia"/>
        </w:rPr>
        <w:t>表现</w:t>
      </w:r>
      <w:r w:rsidR="001C4135" w:rsidRPr="007C56F4">
        <w:rPr>
          <w:rFonts w:ascii="宋体" w:eastAsia="宋体" w:hAnsi="宋体" w:hint="eastAsia"/>
        </w:rPr>
        <w:t>将会在最后讨论。</w:t>
      </w:r>
    </w:p>
    <w:p w:rsidR="003717AE" w:rsidRPr="007C56F4" w:rsidRDefault="00A90854" w:rsidP="0041680F">
      <w:pPr>
        <w:spacing w:after="24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首先我们猜测</w:t>
      </w:r>
      <w:r w:rsidR="005C5952" w:rsidRPr="007C56F4">
        <w:rPr>
          <w:rFonts w:ascii="宋体" w:eastAsia="宋体" w:hAnsi="宋体" w:hint="eastAsia"/>
        </w:rPr>
        <w:t>，</w:t>
      </w:r>
      <w:r w:rsidR="00EF0E40" w:rsidRPr="007C56F4">
        <w:rPr>
          <w:rFonts w:ascii="宋体" w:eastAsia="宋体" w:hAnsi="宋体" w:hint="eastAsia"/>
        </w:rPr>
        <w:t>这些</w:t>
      </w:r>
      <w:r w:rsidR="00FE4AD3" w:rsidRPr="007C56F4">
        <w:rPr>
          <w:rFonts w:ascii="宋体" w:eastAsia="宋体" w:hAnsi="宋体" w:hint="eastAsia"/>
        </w:rPr>
        <w:t>指标可能会</w:t>
      </w:r>
      <w:r w:rsidR="00A879DD" w:rsidRPr="007C56F4">
        <w:rPr>
          <w:rFonts w:ascii="宋体" w:eastAsia="宋体" w:hAnsi="宋体" w:hint="eastAsia"/>
        </w:rPr>
        <w:t>反应当下的</w:t>
      </w:r>
      <w:r w:rsidR="00177B5F" w:rsidRPr="007C56F4">
        <w:rPr>
          <w:rFonts w:ascii="宋体" w:eastAsia="宋体" w:hAnsi="宋体" w:hint="eastAsia"/>
        </w:rPr>
        <w:t>持仓成本结构（即筹码结构</w:t>
      </w:r>
      <w:r w:rsidR="005502BE" w:rsidRPr="007C56F4">
        <w:rPr>
          <w:rFonts w:ascii="宋体" w:eastAsia="宋体" w:hAnsi="宋体" w:hint="eastAsia"/>
        </w:rPr>
        <w:t>）</w:t>
      </w:r>
      <w:r w:rsidR="005C5952" w:rsidRPr="007C56F4">
        <w:rPr>
          <w:rFonts w:ascii="宋体" w:eastAsia="宋体" w:hAnsi="宋体" w:hint="eastAsia"/>
        </w:rPr>
        <w:t>，</w:t>
      </w:r>
      <w:r w:rsidR="005502BE" w:rsidRPr="007C56F4">
        <w:rPr>
          <w:rFonts w:ascii="宋体" w:eastAsia="宋体" w:hAnsi="宋体" w:hint="eastAsia"/>
        </w:rPr>
        <w:t>从而</w:t>
      </w:r>
      <w:r w:rsidR="00917F32" w:rsidRPr="007C56F4">
        <w:rPr>
          <w:rFonts w:ascii="宋体" w:eastAsia="宋体" w:hAnsi="宋体" w:hint="eastAsia"/>
        </w:rPr>
        <w:t>影响</w:t>
      </w:r>
      <w:r w:rsidR="00973294" w:rsidRPr="007C56F4">
        <w:rPr>
          <w:rFonts w:ascii="宋体" w:eastAsia="宋体" w:hAnsi="宋体" w:hint="eastAsia"/>
        </w:rPr>
        <w:t>未来的走势</w:t>
      </w:r>
      <w:r w:rsidR="00EF0E40" w:rsidRPr="007C56F4">
        <w:rPr>
          <w:rFonts w:ascii="宋体" w:eastAsia="宋体" w:hAnsi="宋体" w:hint="eastAsia"/>
        </w:rPr>
        <w:t>：</w:t>
      </w:r>
      <w:r w:rsidR="00543441" w:rsidRPr="007C56F4">
        <w:rPr>
          <w:rFonts w:ascii="宋体" w:eastAsia="宋体" w:hAnsi="宋体" w:hint="eastAsia"/>
        </w:rPr>
        <w:t>1.当前价格的相对位置2.平均持仓成本的相对位置3.峰度4.</w:t>
      </w:r>
      <w:r w:rsidR="0021554A" w:rsidRPr="007C56F4">
        <w:rPr>
          <w:rFonts w:ascii="宋体" w:eastAsia="宋体" w:hAnsi="宋体" w:hint="eastAsia"/>
        </w:rPr>
        <w:t>当前价格附近的筹码比例5.盈利盘</w:t>
      </w:r>
      <w:r w:rsidR="00803E52" w:rsidRPr="007C56F4">
        <w:rPr>
          <w:rFonts w:ascii="宋体" w:eastAsia="宋体" w:hAnsi="宋体" w:hint="eastAsia"/>
        </w:rPr>
        <w:t>比例。</w:t>
      </w:r>
      <w:r w:rsidR="00F87516" w:rsidRPr="007C56F4">
        <w:rPr>
          <w:rFonts w:ascii="宋体" w:eastAsia="宋体" w:hAnsi="宋体" w:hint="eastAsia"/>
        </w:rPr>
        <w:t>下一步，如何选择一个合适的</w:t>
      </w:r>
      <w:r w:rsidR="00A0231F" w:rsidRPr="007C56F4">
        <w:rPr>
          <w:rFonts w:ascii="宋体" w:eastAsia="宋体" w:hAnsi="宋体" w:hint="eastAsia"/>
        </w:rPr>
        <w:t>模型</w:t>
      </w:r>
      <w:r w:rsidR="00DA6BEB" w:rsidRPr="007C56F4">
        <w:rPr>
          <w:rFonts w:ascii="宋体" w:eastAsia="宋体" w:hAnsi="宋体" w:hint="eastAsia"/>
        </w:rPr>
        <w:t>类型呢？</w:t>
      </w:r>
      <w:r w:rsidR="0070395C" w:rsidRPr="007C56F4">
        <w:rPr>
          <w:rFonts w:ascii="宋体" w:eastAsia="宋体" w:hAnsi="宋体" w:hint="eastAsia"/>
        </w:rPr>
        <w:t>线性模型被尝试后很快被派出了，因为</w:t>
      </w:r>
      <w:r w:rsidR="00B44DAA" w:rsidRPr="007C56F4">
        <w:rPr>
          <w:rFonts w:ascii="宋体" w:eastAsia="宋体" w:hAnsi="宋体" w:hint="eastAsia"/>
        </w:rPr>
        <w:t>表现不佳，并且考虑到</w:t>
      </w:r>
      <w:r w:rsidR="00202805" w:rsidRPr="007C56F4">
        <w:rPr>
          <w:rFonts w:ascii="宋体" w:eastAsia="宋体" w:hAnsi="宋体" w:hint="eastAsia"/>
        </w:rPr>
        <w:t>筹码分布</w:t>
      </w:r>
      <w:r w:rsidR="00333090" w:rsidRPr="007C56F4">
        <w:rPr>
          <w:rFonts w:ascii="宋体" w:eastAsia="宋体" w:hAnsi="宋体" w:hint="eastAsia"/>
        </w:rPr>
        <w:t>其实是形态分析，形态分析的复杂度很高</w:t>
      </w:r>
      <w:r w:rsidR="004E6654" w:rsidRPr="007C56F4">
        <w:rPr>
          <w:rFonts w:ascii="宋体" w:eastAsia="宋体" w:hAnsi="宋体" w:hint="eastAsia"/>
        </w:rPr>
        <w:t>且</w:t>
      </w:r>
      <w:r w:rsidR="000A1A25" w:rsidRPr="007C56F4">
        <w:rPr>
          <w:rFonts w:ascii="宋体" w:eastAsia="宋体" w:hAnsi="宋体" w:hint="eastAsia"/>
        </w:rPr>
        <w:t>相当</w:t>
      </w:r>
      <w:r w:rsidR="008D74E4" w:rsidRPr="007C56F4">
        <w:rPr>
          <w:rFonts w:ascii="宋体" w:eastAsia="宋体" w:hAnsi="宋体" w:hint="eastAsia"/>
        </w:rPr>
        <w:t>主观</w:t>
      </w:r>
      <w:r w:rsidR="00333090" w:rsidRPr="007C56F4">
        <w:rPr>
          <w:rFonts w:ascii="宋体" w:eastAsia="宋体" w:hAnsi="宋体" w:hint="eastAsia"/>
        </w:rPr>
        <w:t>，</w:t>
      </w:r>
      <w:r w:rsidR="0026094E" w:rsidRPr="007C56F4">
        <w:rPr>
          <w:rFonts w:ascii="宋体" w:eastAsia="宋体" w:hAnsi="宋体" w:hint="eastAsia"/>
        </w:rPr>
        <w:t>符合一个</w:t>
      </w:r>
      <w:r w:rsidR="00DE6DFB" w:rsidRPr="007C56F4">
        <w:rPr>
          <w:rFonts w:ascii="宋体" w:eastAsia="宋体" w:hAnsi="宋体" w:hint="eastAsia"/>
        </w:rPr>
        <w:t>简单的线性模型的可能性比较小。</w:t>
      </w:r>
      <w:r w:rsidR="00AC49F6" w:rsidRPr="007C56F4">
        <w:rPr>
          <w:rFonts w:ascii="宋体" w:eastAsia="宋体" w:hAnsi="宋体" w:hint="eastAsia"/>
        </w:rPr>
        <w:t>最初</w:t>
      </w:r>
      <w:r w:rsidR="00BA2157" w:rsidRPr="007C56F4">
        <w:rPr>
          <w:rFonts w:ascii="宋体" w:eastAsia="宋体" w:hAnsi="宋体" w:hint="eastAsia"/>
        </w:rPr>
        <w:t>我们想要</w:t>
      </w:r>
      <w:r w:rsidR="003D47BE" w:rsidRPr="007C56F4">
        <w:rPr>
          <w:rFonts w:ascii="宋体" w:eastAsia="宋体" w:hAnsi="宋体" w:hint="eastAsia"/>
        </w:rPr>
        <w:t>预测</w:t>
      </w:r>
      <w:r w:rsidR="002132EE" w:rsidRPr="007C56F4">
        <w:rPr>
          <w:rFonts w:ascii="宋体" w:eastAsia="宋体" w:hAnsi="宋体" w:hint="eastAsia"/>
        </w:rPr>
        <w:t>未来一段时间的回报率</w:t>
      </w:r>
      <w:r w:rsidR="00AC49F6" w:rsidRPr="007C56F4">
        <w:rPr>
          <w:rFonts w:ascii="宋体" w:eastAsia="宋体" w:hAnsi="宋体" w:hint="eastAsia"/>
        </w:rPr>
        <w:t>，但这显然</w:t>
      </w:r>
      <w:r w:rsidR="00E046EF">
        <w:rPr>
          <w:rFonts w:ascii="宋体" w:eastAsia="宋体" w:hAnsi="宋体" w:hint="eastAsia"/>
        </w:rPr>
        <w:t>难度过大，而且对仅仅</w:t>
      </w:r>
      <w:r w:rsidR="00654125">
        <w:rPr>
          <w:rFonts w:ascii="宋体" w:eastAsia="宋体" w:hAnsi="宋体" w:hint="eastAsia"/>
        </w:rPr>
        <w:t>建立一个交易策略</w:t>
      </w:r>
      <w:r w:rsidR="00E046EF">
        <w:rPr>
          <w:rFonts w:ascii="宋体" w:eastAsia="宋体" w:hAnsi="宋体" w:hint="eastAsia"/>
        </w:rPr>
        <w:t>来说，</w:t>
      </w:r>
      <w:r w:rsidR="00654125">
        <w:rPr>
          <w:rFonts w:ascii="宋体" w:eastAsia="宋体" w:hAnsi="宋体" w:hint="eastAsia"/>
        </w:rPr>
        <w:t>有些多余</w:t>
      </w:r>
      <w:r w:rsidR="00CB3A1A" w:rsidRPr="007C56F4">
        <w:rPr>
          <w:rFonts w:ascii="宋体" w:eastAsia="宋体" w:hAnsi="宋体" w:hint="eastAsia"/>
        </w:rPr>
        <w:t>，所以</w:t>
      </w:r>
      <w:r w:rsidR="00B46974" w:rsidRPr="007C56F4">
        <w:rPr>
          <w:rFonts w:ascii="宋体" w:eastAsia="宋体" w:hAnsi="宋体" w:hint="eastAsia"/>
        </w:rPr>
        <w:t>预测目标</w:t>
      </w:r>
      <w:r w:rsidR="00166537" w:rsidRPr="007C56F4">
        <w:rPr>
          <w:rFonts w:ascii="宋体" w:eastAsia="宋体" w:hAnsi="宋体" w:hint="eastAsia"/>
        </w:rPr>
        <w:t>改为</w:t>
      </w:r>
      <w:r w:rsidR="00AD1177">
        <w:rPr>
          <w:rFonts w:ascii="宋体" w:eastAsia="宋体" w:hAnsi="宋体" w:hint="eastAsia"/>
        </w:rPr>
        <w:t>N个交易日后的</w:t>
      </w:r>
      <w:r w:rsidR="00B12A73" w:rsidRPr="007C56F4">
        <w:rPr>
          <w:rFonts w:ascii="宋体" w:eastAsia="宋体" w:hAnsi="宋体" w:hint="eastAsia"/>
        </w:rPr>
        <w:t>涨跌</w:t>
      </w:r>
      <w:r w:rsidR="00166537" w:rsidRPr="007C56F4">
        <w:rPr>
          <w:rFonts w:ascii="宋体" w:eastAsia="宋体" w:hAnsi="宋体" w:hint="eastAsia"/>
        </w:rPr>
        <w:t>。</w:t>
      </w:r>
    </w:p>
    <w:p w:rsidR="00D82DC1" w:rsidRPr="007C56F4" w:rsidRDefault="003564DB" w:rsidP="003045F6">
      <w:pPr>
        <w:spacing w:after="24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最后，二叉决策树</w:t>
      </w:r>
      <w:r w:rsidR="00FE4612" w:rsidRPr="007C56F4">
        <w:rPr>
          <w:rFonts w:ascii="宋体" w:eastAsia="宋体" w:hAnsi="宋体" w:hint="eastAsia"/>
        </w:rPr>
        <w:t>(</w:t>
      </w:r>
      <w:r w:rsidR="00FE4612" w:rsidRPr="007C56F4">
        <w:rPr>
          <w:rFonts w:ascii="宋体" w:eastAsia="宋体" w:hAnsi="宋体"/>
        </w:rPr>
        <w:t>D</w:t>
      </w:r>
      <w:r w:rsidR="00B742F1" w:rsidRPr="007C56F4">
        <w:rPr>
          <w:rFonts w:ascii="宋体" w:eastAsia="宋体" w:hAnsi="宋体"/>
        </w:rPr>
        <w:t>ecision tree</w:t>
      </w:r>
      <w:r w:rsidR="00B742F1" w:rsidRPr="007C56F4">
        <w:rPr>
          <w:rFonts w:ascii="宋体" w:eastAsia="宋体" w:hAnsi="宋体" w:hint="eastAsia"/>
        </w:rPr>
        <w:t>)</w:t>
      </w:r>
      <w:r w:rsidR="007703EE" w:rsidRPr="007C56F4">
        <w:rPr>
          <w:rFonts w:ascii="宋体" w:eastAsia="宋体" w:hAnsi="宋体" w:hint="eastAsia"/>
        </w:rPr>
        <w:t>的拟合度较好</w:t>
      </w:r>
      <w:r w:rsidR="00A45BA0" w:rsidRPr="007C56F4">
        <w:rPr>
          <w:rFonts w:ascii="宋体" w:eastAsia="宋体" w:hAnsi="宋体" w:hint="eastAsia"/>
        </w:rPr>
        <w:t>。</w:t>
      </w:r>
      <w:r w:rsidR="00FC408E" w:rsidRPr="007C56F4">
        <w:rPr>
          <w:rFonts w:ascii="宋体" w:eastAsia="宋体" w:hAnsi="宋体" w:hint="eastAsia"/>
        </w:rPr>
        <w:t>决策树是一个非线性、简洁但是</w:t>
      </w:r>
      <w:r w:rsidR="00846F6A" w:rsidRPr="007C56F4">
        <w:rPr>
          <w:rFonts w:ascii="宋体" w:eastAsia="宋体" w:hAnsi="宋体" w:hint="eastAsia"/>
        </w:rPr>
        <w:t>强大的机器学习模型。</w:t>
      </w:r>
      <w:r w:rsidR="00772CA6" w:rsidRPr="007C56F4">
        <w:rPr>
          <w:rFonts w:ascii="宋体" w:eastAsia="宋体" w:hAnsi="宋体" w:hint="eastAsia"/>
        </w:rPr>
        <w:t>直观</w:t>
      </w:r>
      <w:r w:rsidR="000D0F48" w:rsidRPr="007C56F4">
        <w:rPr>
          <w:rFonts w:ascii="宋体" w:eastAsia="宋体" w:hAnsi="宋体" w:hint="eastAsia"/>
        </w:rPr>
        <w:t>地</w:t>
      </w:r>
      <w:r w:rsidR="00772CA6" w:rsidRPr="007C56F4">
        <w:rPr>
          <w:rFonts w:ascii="宋体" w:eastAsia="宋体" w:hAnsi="宋体" w:hint="eastAsia"/>
        </w:rPr>
        <w:t>说，</w:t>
      </w:r>
      <w:r w:rsidR="00D075B9" w:rsidRPr="007C56F4">
        <w:rPr>
          <w:rFonts w:ascii="宋体" w:eastAsia="宋体" w:hAnsi="宋体" w:hint="eastAsia"/>
        </w:rPr>
        <w:t>决策树的</w:t>
      </w:r>
      <w:r w:rsidR="00F102C6" w:rsidRPr="007C56F4">
        <w:rPr>
          <w:rFonts w:ascii="宋体" w:eastAsia="宋体" w:hAnsi="宋体" w:hint="eastAsia"/>
        </w:rPr>
        <w:t>原理</w:t>
      </w:r>
      <w:r w:rsidR="00D82DC1" w:rsidRPr="007C56F4">
        <w:rPr>
          <w:rFonts w:ascii="宋体" w:eastAsia="宋体" w:hAnsi="宋体" w:hint="eastAsia"/>
        </w:rPr>
        <w:t>是</w:t>
      </w:r>
      <w:r w:rsidR="00815B2E" w:rsidRPr="007C56F4">
        <w:rPr>
          <w:rFonts w:ascii="宋体" w:eastAsia="宋体" w:hAnsi="宋体" w:hint="eastAsia"/>
        </w:rPr>
        <w:t>给</w:t>
      </w:r>
      <w:r w:rsidR="00131C98" w:rsidRPr="007C56F4">
        <w:rPr>
          <w:rFonts w:ascii="宋体" w:eastAsia="宋体" w:hAnsi="宋体" w:hint="eastAsia"/>
        </w:rPr>
        <w:t>定一个样本中的若干个特征的取值，</w:t>
      </w:r>
      <w:r w:rsidR="00FC408E" w:rsidRPr="007C56F4">
        <w:rPr>
          <w:rFonts w:ascii="宋体" w:eastAsia="宋体" w:hAnsi="宋体" w:hint="eastAsia"/>
        </w:rPr>
        <w:t>将一个样本</w:t>
      </w:r>
      <w:r w:rsidR="00A6654A" w:rsidRPr="007C56F4">
        <w:rPr>
          <w:rFonts w:ascii="宋体" w:eastAsia="宋体" w:hAnsi="宋体" w:hint="eastAsia"/>
        </w:rPr>
        <w:t>从树的根部输入</w:t>
      </w:r>
      <w:r w:rsidR="00604E81" w:rsidRPr="007C56F4">
        <w:rPr>
          <w:rFonts w:ascii="宋体" w:eastAsia="宋体" w:hAnsi="宋体" w:hint="eastAsia"/>
        </w:rPr>
        <w:t>，</w:t>
      </w:r>
      <w:r w:rsidR="00B57F19" w:rsidRPr="007C56F4">
        <w:rPr>
          <w:rFonts w:ascii="宋体" w:eastAsia="宋体" w:hAnsi="宋体" w:hint="eastAsia"/>
        </w:rPr>
        <w:t>在</w:t>
      </w:r>
      <w:r w:rsidR="00035727" w:rsidRPr="007C56F4">
        <w:rPr>
          <w:rFonts w:ascii="宋体" w:eastAsia="宋体" w:hAnsi="宋体" w:hint="eastAsia"/>
        </w:rPr>
        <w:t>每个节点</w:t>
      </w:r>
      <w:r w:rsidR="00324E49" w:rsidRPr="007C56F4">
        <w:rPr>
          <w:rFonts w:ascii="宋体" w:eastAsia="宋体" w:hAnsi="宋体" w:hint="eastAsia"/>
        </w:rPr>
        <w:t>按条件</w:t>
      </w:r>
      <w:r w:rsidR="008D4CD6" w:rsidRPr="007C56F4">
        <w:rPr>
          <w:rFonts w:ascii="宋体" w:eastAsia="宋体" w:hAnsi="宋体" w:hint="eastAsia"/>
        </w:rPr>
        <w:t>（如</w:t>
      </w:r>
      <w:r w:rsidR="0051669D" w:rsidRPr="007C56F4">
        <w:rPr>
          <w:rFonts w:ascii="宋体" w:eastAsia="宋体" w:hAnsi="宋体" w:hint="eastAsia"/>
        </w:rPr>
        <w:t>超额</w:t>
      </w:r>
      <w:r w:rsidR="008D4CD6" w:rsidRPr="007C56F4">
        <w:rPr>
          <w:rFonts w:ascii="宋体" w:eastAsia="宋体" w:hAnsi="宋体" w:hint="eastAsia"/>
        </w:rPr>
        <w:t>峰度&gt;</w:t>
      </w:r>
      <w:r w:rsidR="007E3109" w:rsidRPr="007C56F4">
        <w:rPr>
          <w:rFonts w:ascii="宋体" w:eastAsia="宋体" w:hAnsi="宋体" w:hint="eastAsia"/>
        </w:rPr>
        <w:t>0</w:t>
      </w:r>
      <w:r w:rsidR="008D4CD6" w:rsidRPr="007C56F4">
        <w:rPr>
          <w:rFonts w:ascii="宋体" w:eastAsia="宋体" w:hAnsi="宋体" w:hint="eastAsia"/>
        </w:rPr>
        <w:t>）</w:t>
      </w:r>
      <w:r w:rsidR="004A1839" w:rsidRPr="007C56F4">
        <w:rPr>
          <w:rFonts w:ascii="宋体" w:eastAsia="宋体" w:hAnsi="宋体" w:hint="eastAsia"/>
        </w:rPr>
        <w:t>划分入两个子树中的</w:t>
      </w:r>
      <w:r w:rsidR="00197F35" w:rsidRPr="007C56F4">
        <w:rPr>
          <w:rFonts w:ascii="宋体" w:eastAsia="宋体" w:hAnsi="宋体" w:hint="eastAsia"/>
        </w:rPr>
        <w:t>一个，直到抵达</w:t>
      </w:r>
      <w:r w:rsidR="00F53AC3" w:rsidRPr="007C56F4">
        <w:rPr>
          <w:rFonts w:ascii="宋体" w:eastAsia="宋体" w:hAnsi="宋体" w:hint="eastAsia"/>
        </w:rPr>
        <w:t>叶节点</w:t>
      </w:r>
      <w:r w:rsidR="00FC408E" w:rsidRPr="007C56F4">
        <w:rPr>
          <w:rFonts w:ascii="宋体" w:eastAsia="宋体" w:hAnsi="宋体" w:hint="eastAsia"/>
        </w:rPr>
        <w:t>。</w:t>
      </w:r>
      <w:r w:rsidR="002428D4" w:rsidRPr="007C56F4">
        <w:rPr>
          <w:rFonts w:ascii="宋体" w:eastAsia="宋体" w:hAnsi="宋体" w:hint="eastAsia"/>
        </w:rPr>
        <w:t>每个</w:t>
      </w:r>
      <w:r w:rsidR="00983007" w:rsidRPr="007C56F4">
        <w:rPr>
          <w:rFonts w:ascii="宋体" w:eastAsia="宋体" w:hAnsi="宋体" w:hint="eastAsia"/>
        </w:rPr>
        <w:t>叶节点对应</w:t>
      </w:r>
      <w:r w:rsidR="008D4CD6" w:rsidRPr="007C56F4">
        <w:rPr>
          <w:rFonts w:ascii="宋体" w:eastAsia="宋体" w:hAnsi="宋体" w:hint="eastAsia"/>
        </w:rPr>
        <w:t>预测的标签（涨/跌）</w:t>
      </w:r>
      <w:r w:rsidR="007D2323" w:rsidRPr="007C56F4">
        <w:rPr>
          <w:rFonts w:ascii="宋体" w:eastAsia="宋体" w:hAnsi="宋体" w:hint="eastAsia"/>
        </w:rPr>
        <w:t>，示例见图2</w:t>
      </w:r>
      <w:r w:rsidR="007D2323" w:rsidRPr="007C56F4">
        <w:rPr>
          <w:rFonts w:ascii="宋体" w:eastAsia="宋体" w:hAnsi="宋体"/>
        </w:rPr>
        <w:t>.17.4</w:t>
      </w:r>
      <w:r w:rsidR="008D4CD6" w:rsidRPr="007C56F4">
        <w:rPr>
          <w:rFonts w:ascii="宋体" w:eastAsia="宋体" w:hAnsi="宋体" w:hint="eastAsia"/>
        </w:rPr>
        <w:t>。</w:t>
      </w:r>
      <w:r w:rsidR="00FC408E" w:rsidRPr="007C56F4">
        <w:rPr>
          <w:rFonts w:ascii="宋体" w:eastAsia="宋体" w:hAnsi="宋体" w:hint="eastAsia"/>
          <w:b/>
        </w:rPr>
        <w:t>随机森林</w:t>
      </w:r>
      <w:r w:rsidR="00FC408E" w:rsidRPr="007C56F4">
        <w:rPr>
          <w:rFonts w:ascii="宋体" w:eastAsia="宋体" w:hAnsi="宋体" w:hint="eastAsia"/>
        </w:rPr>
        <w:t>(</w:t>
      </w:r>
      <w:r w:rsidR="00FC408E" w:rsidRPr="007C56F4">
        <w:rPr>
          <w:rFonts w:ascii="宋体" w:eastAsia="宋体" w:hAnsi="宋体"/>
        </w:rPr>
        <w:t>Random Forecast</w:t>
      </w:r>
      <w:r w:rsidR="00FC408E" w:rsidRPr="007C56F4">
        <w:rPr>
          <w:rFonts w:ascii="宋体" w:eastAsia="宋体" w:hAnsi="宋体" w:hint="eastAsia"/>
        </w:rPr>
        <w:t>)</w:t>
      </w:r>
      <w:r w:rsidR="00197287" w:rsidRPr="007C56F4">
        <w:rPr>
          <w:rFonts w:ascii="宋体" w:eastAsia="宋体" w:hAnsi="宋体" w:hint="eastAsia"/>
        </w:rPr>
        <w:t>是包含多个</w:t>
      </w:r>
      <w:r w:rsidR="00AA3897" w:rsidRPr="007C56F4">
        <w:rPr>
          <w:rFonts w:ascii="宋体" w:eastAsia="宋体" w:hAnsi="宋体" w:hint="eastAsia"/>
        </w:rPr>
        <w:t>决策树的</w:t>
      </w:r>
      <w:r w:rsidR="007869E7" w:rsidRPr="007C56F4">
        <w:rPr>
          <w:rFonts w:ascii="宋体" w:eastAsia="宋体" w:hAnsi="宋体" w:hint="eastAsia"/>
        </w:rPr>
        <w:t>集成学习模型（e</w:t>
      </w:r>
      <w:r w:rsidR="007869E7" w:rsidRPr="007C56F4">
        <w:rPr>
          <w:rFonts w:ascii="宋体" w:eastAsia="宋体" w:hAnsi="宋体"/>
        </w:rPr>
        <w:t>nsemble）</w:t>
      </w:r>
      <w:r w:rsidR="007869E7" w:rsidRPr="007C56F4">
        <w:rPr>
          <w:rFonts w:ascii="宋体" w:eastAsia="宋体" w:hAnsi="宋体" w:hint="eastAsia"/>
        </w:rPr>
        <w:t>，</w:t>
      </w:r>
      <w:r w:rsidR="00374A59" w:rsidRPr="007C56F4">
        <w:rPr>
          <w:rFonts w:ascii="宋体" w:eastAsia="宋体" w:hAnsi="宋体" w:hint="eastAsia"/>
        </w:rPr>
        <w:t>优点是</w:t>
      </w:r>
      <w:r w:rsidR="00FC408E" w:rsidRPr="007C56F4">
        <w:rPr>
          <w:rFonts w:ascii="宋体" w:eastAsia="宋体" w:hAnsi="宋体" w:hint="eastAsia"/>
        </w:rPr>
        <w:t>可以增强模型的稳定性（应对不同的测试集的表现更加一致），使得实盘应用的风险减低</w:t>
      </w:r>
      <w:r w:rsidR="00D47F48" w:rsidRPr="007C56F4">
        <w:rPr>
          <w:rFonts w:ascii="宋体" w:eastAsia="宋体" w:hAnsi="宋体" w:hint="eastAsia"/>
        </w:rPr>
        <w:t>。我们最终选用s</w:t>
      </w:r>
      <w:r w:rsidR="00D47F48" w:rsidRPr="007C56F4">
        <w:rPr>
          <w:rFonts w:ascii="宋体" w:eastAsia="宋体" w:hAnsi="宋体"/>
        </w:rPr>
        <w:t>klearn</w:t>
      </w:r>
      <w:r w:rsidR="00D47F48" w:rsidRPr="007C56F4">
        <w:rPr>
          <w:rFonts w:ascii="宋体" w:eastAsia="宋体" w:hAnsi="宋体" w:hint="eastAsia"/>
        </w:rPr>
        <w:t>的随机森林R</w:t>
      </w:r>
      <w:r w:rsidR="00D47F48" w:rsidRPr="007C56F4">
        <w:rPr>
          <w:rFonts w:ascii="宋体" w:eastAsia="宋体" w:hAnsi="宋体"/>
        </w:rPr>
        <w:t>andomForecastClassifier</w:t>
      </w:r>
      <w:r w:rsidR="00A3046E" w:rsidRPr="007C56F4">
        <w:rPr>
          <w:rFonts w:ascii="宋体" w:eastAsia="宋体" w:hAnsi="宋体" w:hint="eastAsia"/>
        </w:rPr>
        <w:t>，按</w:t>
      </w:r>
      <w:r w:rsidR="006E3EAC" w:rsidRPr="007C56F4">
        <w:rPr>
          <w:rFonts w:ascii="宋体" w:eastAsia="宋体" w:hAnsi="宋体" w:hint="eastAsia"/>
        </w:rPr>
        <w:t>s</w:t>
      </w:r>
      <w:r w:rsidR="006E3EAC" w:rsidRPr="007C56F4">
        <w:rPr>
          <w:rFonts w:ascii="宋体" w:eastAsia="宋体" w:hAnsi="宋体"/>
        </w:rPr>
        <w:t>klearn</w:t>
      </w:r>
      <w:r w:rsidR="006E3EAC" w:rsidRPr="007C56F4">
        <w:rPr>
          <w:rFonts w:ascii="宋体" w:eastAsia="宋体" w:hAnsi="宋体" w:hint="eastAsia"/>
        </w:rPr>
        <w:t>的</w:t>
      </w:r>
      <w:r w:rsidR="00A3046E" w:rsidRPr="007C56F4">
        <w:rPr>
          <w:rFonts w:ascii="宋体" w:eastAsia="宋体" w:hAnsi="宋体" w:hint="eastAsia"/>
        </w:rPr>
        <w:t>默认设置配置</w:t>
      </w:r>
      <w:r w:rsidR="003C2653" w:rsidRPr="007C56F4">
        <w:rPr>
          <w:rFonts w:ascii="宋体" w:eastAsia="宋体" w:hAnsi="宋体" w:hint="eastAsia"/>
        </w:rPr>
        <w:t>参数。更多有关</w:t>
      </w:r>
      <w:r w:rsidR="0078275F" w:rsidRPr="007C56F4">
        <w:rPr>
          <w:rFonts w:ascii="宋体" w:eastAsia="宋体" w:hAnsi="宋体" w:hint="eastAsia"/>
        </w:rPr>
        <w:t>决策树和随机森林</w:t>
      </w:r>
      <w:r w:rsidR="003C2653" w:rsidRPr="007C56F4">
        <w:rPr>
          <w:rFonts w:ascii="宋体" w:eastAsia="宋体" w:hAnsi="宋体" w:hint="eastAsia"/>
        </w:rPr>
        <w:t>，可以</w:t>
      </w:r>
      <w:r w:rsidR="00F90F3D" w:rsidRPr="007C56F4">
        <w:rPr>
          <w:rFonts w:ascii="宋体" w:eastAsia="宋体" w:hAnsi="宋体" w:hint="eastAsia"/>
        </w:rPr>
        <w:t>参考</w:t>
      </w:r>
      <w:r w:rsidR="0078275F" w:rsidRPr="007C56F4">
        <w:rPr>
          <w:rFonts w:ascii="宋体" w:eastAsia="宋体" w:hAnsi="宋体" w:hint="eastAsia"/>
        </w:rPr>
        <w:t>s</w:t>
      </w:r>
      <w:r w:rsidR="0078275F" w:rsidRPr="007C56F4">
        <w:rPr>
          <w:rFonts w:ascii="宋体" w:eastAsia="宋体" w:hAnsi="宋体"/>
        </w:rPr>
        <w:t>klearn</w:t>
      </w:r>
      <w:r w:rsidR="0078275F" w:rsidRPr="007C56F4">
        <w:rPr>
          <w:rFonts w:ascii="宋体" w:eastAsia="宋体" w:hAnsi="宋体" w:hint="eastAsia"/>
        </w:rPr>
        <w:t>的</w:t>
      </w:r>
      <w:hyperlink r:id="rId11" w:history="1">
        <w:r w:rsidR="006B5956" w:rsidRPr="007C56F4">
          <w:rPr>
            <w:rStyle w:val="af0"/>
            <w:rFonts w:ascii="宋体" w:eastAsia="宋体" w:hAnsi="宋体"/>
          </w:rPr>
          <w:t>官方文档</w:t>
        </w:r>
      </w:hyperlink>
      <w:r w:rsidR="001A2103" w:rsidRPr="007C56F4">
        <w:rPr>
          <w:rFonts w:ascii="宋体" w:eastAsia="宋体" w:hAnsi="宋体" w:hint="eastAsia"/>
        </w:rPr>
        <w:t>。</w:t>
      </w:r>
    </w:p>
    <w:p w:rsidR="00C073E2" w:rsidRPr="007C56F4" w:rsidRDefault="001F56A5" w:rsidP="0041680F">
      <w:pPr>
        <w:spacing w:after="240"/>
        <w:rPr>
          <w:rFonts w:ascii="宋体" w:eastAsia="宋体" w:hAnsi="宋体" w:hint="eastAsia"/>
        </w:rPr>
      </w:pPr>
      <w:r w:rsidRPr="007C56F4">
        <w:rPr>
          <w:rFonts w:ascii="宋体" w:eastAsia="宋体" w:hAnsi="宋体" w:hint="eastAsia"/>
        </w:rPr>
        <w:t>对</w:t>
      </w:r>
      <w:r w:rsidR="00E0677D" w:rsidRPr="007C56F4">
        <w:rPr>
          <w:rFonts w:ascii="宋体" w:eastAsia="宋体" w:hAnsi="宋体" w:hint="eastAsia"/>
        </w:rPr>
        <w:t>前面提到过的</w:t>
      </w:r>
      <w:r w:rsidR="00204544" w:rsidRPr="007C56F4">
        <w:rPr>
          <w:rFonts w:ascii="宋体" w:eastAsia="宋体" w:hAnsi="宋体" w:hint="eastAsia"/>
        </w:rPr>
        <w:t>筹码分布算法得到的</w:t>
      </w:r>
      <w:r w:rsidR="00227381" w:rsidRPr="007C56F4">
        <w:rPr>
          <w:rFonts w:ascii="宋体" w:eastAsia="宋体" w:hAnsi="宋体" w:hint="eastAsia"/>
        </w:rPr>
        <w:t>筹码分布</w:t>
      </w:r>
      <w:r w:rsidRPr="007C56F4">
        <w:rPr>
          <w:rFonts w:ascii="宋体" w:eastAsia="宋体" w:hAnsi="宋体" w:hint="eastAsia"/>
        </w:rPr>
        <w:t>序列进行预处理</w:t>
      </w:r>
      <w:r w:rsidR="00002840" w:rsidRPr="007C56F4">
        <w:rPr>
          <w:rFonts w:ascii="宋体" w:eastAsia="宋体" w:hAnsi="宋体" w:hint="eastAsia"/>
        </w:rPr>
        <w:t>。</w:t>
      </w:r>
      <w:r w:rsidR="00945F13" w:rsidRPr="007C56F4">
        <w:rPr>
          <w:rFonts w:ascii="宋体" w:eastAsia="宋体" w:hAnsi="宋体" w:hint="eastAsia"/>
        </w:rPr>
        <w:t>设</w:t>
      </w:r>
      <w:r w:rsidR="006E31B1" w:rsidRPr="007C56F4">
        <w:rPr>
          <w:rFonts w:ascii="宋体" w:eastAsia="宋体" w:hAnsi="宋体" w:hint="eastAsia"/>
        </w:rPr>
        <w:t>最高概率的价位</w:t>
      </w:r>
      <w:r w:rsidR="008459A7" w:rsidRPr="007C56F4">
        <w:rPr>
          <w:rFonts w:ascii="宋体" w:eastAsia="宋体" w:hAnsi="宋体" w:hint="eastAsia"/>
        </w:rPr>
        <w:t>的筹码概率</w:t>
      </w:r>
      <w:r w:rsidR="00FF3E20" w:rsidRPr="007C56F4">
        <w:rPr>
          <w:rFonts w:ascii="宋体" w:eastAsia="宋体" w:hAnsi="宋体" w:hint="eastAsia"/>
        </w:rPr>
        <w:t>（即落在此价位上的筹码比例）</w:t>
      </w:r>
      <w:r w:rsidR="008459A7" w:rsidRPr="007C56F4">
        <w:rPr>
          <w:rFonts w:ascii="宋体" w:eastAsia="宋体" w:hAnsi="宋体" w:hint="eastAsia"/>
        </w:rPr>
        <w:t>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P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max</m:t>
            </m:r>
          </m:sub>
        </m:sSub>
      </m:oMath>
      <w:r w:rsidR="008459A7" w:rsidRPr="007C56F4">
        <w:rPr>
          <w:rFonts w:ascii="宋体" w:eastAsia="宋体" w:hAnsi="宋体" w:hint="eastAsia"/>
        </w:rPr>
        <w:t>，</w:t>
      </w:r>
      <w:r w:rsidR="003711EF" w:rsidRPr="007C56F4">
        <w:rPr>
          <w:rFonts w:ascii="宋体" w:eastAsia="宋体" w:hAnsi="宋体" w:hint="eastAsia"/>
        </w:rPr>
        <w:t>去除任何</w:t>
      </w:r>
      <w:r w:rsidR="00760190" w:rsidRPr="007C56F4">
        <w:rPr>
          <w:rFonts w:ascii="宋体" w:eastAsia="宋体" w:hAnsi="宋体" w:hint="eastAsia"/>
        </w:rPr>
        <w:t>概率</w:t>
      </w:r>
      <w:r w:rsidR="003711EF" w:rsidRPr="007C56F4">
        <w:rPr>
          <w:rFonts w:ascii="宋体" w:eastAsia="宋体" w:hAnsi="宋体" w:hint="eastAsia"/>
        </w:rPr>
        <w:t>小于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cP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max</m:t>
            </m:r>
          </m:sub>
        </m:sSub>
      </m:oMath>
      <w:r w:rsidR="003711EF" w:rsidRPr="007C56F4">
        <w:rPr>
          <w:rFonts w:ascii="宋体" w:eastAsia="宋体" w:hAnsi="宋体" w:hint="eastAsia"/>
        </w:rPr>
        <w:t>的</w:t>
      </w:r>
      <w:r w:rsidR="00760190" w:rsidRPr="007C56F4">
        <w:rPr>
          <w:rFonts w:ascii="宋体" w:eastAsia="宋体" w:hAnsi="宋体" w:hint="eastAsia"/>
        </w:rPr>
        <w:t>价位</w:t>
      </w:r>
      <w:r w:rsidR="003711EF" w:rsidRPr="007C56F4">
        <w:rPr>
          <w:rFonts w:ascii="宋体" w:eastAsia="宋体" w:hAnsi="宋体" w:hint="eastAsia"/>
        </w:rPr>
        <w:t>上的筹码</w:t>
      </w:r>
      <w:r w:rsidR="00740766" w:rsidRPr="007C56F4">
        <w:rPr>
          <w:rFonts w:ascii="宋体" w:eastAsia="宋体" w:hAnsi="宋体" w:hint="eastAsia"/>
        </w:rPr>
        <w:t>，</w:t>
      </w:r>
      <w:r w:rsidR="00E24967" w:rsidRPr="007C56F4">
        <w:rPr>
          <w:rFonts w:ascii="宋体" w:eastAsia="宋体" w:hAnsi="宋体" w:hint="eastAsia"/>
        </w:rPr>
        <w:t>对剩余的筹码进行放大使得</w:t>
      </w:r>
      <w:r w:rsidR="00AD279C" w:rsidRPr="007C56F4">
        <w:rPr>
          <w:rFonts w:ascii="宋体" w:eastAsia="宋体" w:hAnsi="宋体" w:hint="eastAsia"/>
        </w:rPr>
        <w:t>概率之和仍为1</w:t>
      </w:r>
      <w:r w:rsidR="009E035D" w:rsidRPr="007C56F4">
        <w:rPr>
          <w:rFonts w:ascii="宋体" w:eastAsia="宋体" w:hAnsi="宋体" w:hint="eastAsia"/>
        </w:rPr>
        <w:t>，</w:t>
      </w:r>
      <w:r w:rsidR="00740766" w:rsidRPr="007C56F4">
        <w:rPr>
          <w:rFonts w:ascii="宋体" w:eastAsia="宋体" w:hAnsi="宋体" w:hint="eastAsia"/>
        </w:rPr>
        <w:t>c的默认</w:t>
      </w:r>
      <w:r w:rsidR="00594182" w:rsidRPr="007C56F4">
        <w:rPr>
          <w:rFonts w:ascii="宋体" w:eastAsia="宋体" w:hAnsi="宋体" w:hint="eastAsia"/>
        </w:rPr>
        <w:t>值为0.005，在后面会对此参数进行</w:t>
      </w:r>
      <w:r w:rsidR="00260456" w:rsidRPr="007C56F4">
        <w:rPr>
          <w:rFonts w:ascii="宋体" w:eastAsia="宋体" w:hAnsi="宋体" w:hint="eastAsia"/>
        </w:rPr>
        <w:t>优化分析。</w:t>
      </w:r>
      <w:r w:rsidR="00962869" w:rsidRPr="007C56F4">
        <w:rPr>
          <w:rFonts w:ascii="宋体" w:eastAsia="宋体" w:hAnsi="宋体" w:hint="eastAsia"/>
        </w:rPr>
        <w:t>因子</w:t>
      </w:r>
      <m:oMath>
        <m:r>
          <m:rPr>
            <m:sty m:val="p"/>
          </m:rPr>
          <w:rPr>
            <w:rFonts w:ascii="Cambria Math" w:eastAsia="宋体" w:hAnsi="Cambria Math" w:hint="eastAsia"/>
          </w:rPr>
          <m:t>c</m:t>
        </m:r>
      </m:oMath>
      <w:r w:rsidR="00962869" w:rsidRPr="007C56F4">
        <w:rPr>
          <w:rFonts w:ascii="宋体" w:eastAsia="宋体" w:hAnsi="宋体" w:hint="eastAsia"/>
        </w:rPr>
        <w:t>的作用是去除</w:t>
      </w:r>
      <w:r w:rsidR="00B87087" w:rsidRPr="007C56F4">
        <w:rPr>
          <w:rFonts w:ascii="宋体" w:eastAsia="宋体" w:hAnsi="宋体" w:hint="eastAsia"/>
        </w:rPr>
        <w:t>极端价格</w:t>
      </w:r>
      <w:r w:rsidR="00C929D4" w:rsidRPr="007C56F4">
        <w:rPr>
          <w:rFonts w:ascii="宋体" w:eastAsia="宋体" w:hAnsi="宋体" w:hint="eastAsia"/>
        </w:rPr>
        <w:t>（如发行价）</w:t>
      </w:r>
      <w:r w:rsidR="00B87087" w:rsidRPr="007C56F4">
        <w:rPr>
          <w:rFonts w:ascii="宋体" w:eastAsia="宋体" w:hAnsi="宋体" w:hint="eastAsia"/>
        </w:rPr>
        <w:t>上的</w:t>
      </w:r>
      <w:r w:rsidR="00C929D4" w:rsidRPr="007C56F4">
        <w:rPr>
          <w:rFonts w:ascii="宋体" w:eastAsia="宋体" w:hAnsi="宋体" w:hint="eastAsia"/>
        </w:rPr>
        <w:t>微量</w:t>
      </w:r>
      <w:r w:rsidR="00B87087" w:rsidRPr="007C56F4">
        <w:rPr>
          <w:rFonts w:ascii="宋体" w:eastAsia="宋体" w:hAnsi="宋体" w:hint="eastAsia"/>
        </w:rPr>
        <w:t>筹码造成的不稳定性</w:t>
      </w:r>
      <w:r w:rsidR="000F0A59" w:rsidRPr="007C56F4">
        <w:rPr>
          <w:rFonts w:ascii="宋体" w:eastAsia="宋体" w:hAnsi="宋体" w:hint="eastAsia"/>
        </w:rPr>
        <w:t>，</w:t>
      </w:r>
      <w:r w:rsidR="009E035D" w:rsidRPr="007C56F4">
        <w:rPr>
          <w:rFonts w:ascii="宋体" w:eastAsia="宋体" w:hAnsi="宋体" w:hint="eastAsia"/>
        </w:rPr>
        <w:t>同时凸显主力持仓</w:t>
      </w:r>
      <w:r w:rsidR="00D621F7" w:rsidRPr="007C56F4">
        <w:rPr>
          <w:rFonts w:ascii="宋体" w:eastAsia="宋体" w:hAnsi="宋体" w:hint="eastAsia"/>
        </w:rPr>
        <w:t>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AA4EB5" w:rsidRPr="007C56F4" w:rsidTr="003F200A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AA4EB5" w:rsidRPr="007C56F4" w:rsidRDefault="00AA4EB5" w:rsidP="003F200A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lastRenderedPageBreak/>
              <w:t>图2.17.4：</w:t>
            </w:r>
            <w:r w:rsidR="00664ACD" w:rsidRPr="007C56F4">
              <w:rPr>
                <w:rFonts w:ascii="宋体" w:eastAsia="宋体" w:hAnsi="宋体" w:hint="eastAsia"/>
                <w:i/>
              </w:rPr>
              <w:t>训练完毕的决策树的</w:t>
            </w:r>
            <w:r w:rsidR="00E75C2C" w:rsidRPr="007C56F4">
              <w:rPr>
                <w:rFonts w:ascii="宋体" w:eastAsia="宋体" w:hAnsi="宋体" w:hint="eastAsia"/>
                <w:i/>
              </w:rPr>
              <w:t>一部分</w:t>
            </w:r>
            <w:r w:rsidRPr="007C56F4">
              <w:rPr>
                <w:rFonts w:ascii="宋体" w:eastAsia="宋体" w:hAnsi="宋体"/>
                <w:i/>
              </w:rPr>
              <w:t xml:space="preserve"> </w:t>
            </w:r>
          </w:p>
        </w:tc>
      </w:tr>
      <w:tr w:rsidR="00AA4EB5" w:rsidRPr="007C56F4" w:rsidTr="003F200A">
        <w:trPr>
          <w:jc w:val="center"/>
        </w:trPr>
        <w:tc>
          <w:tcPr>
            <w:tcW w:w="8510" w:type="dxa"/>
          </w:tcPr>
          <w:p w:rsidR="00AA4EB5" w:rsidRPr="007C56F4" w:rsidRDefault="00AA4EB5" w:rsidP="003F200A">
            <w:pPr>
              <w:jc w:val="center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/>
                <w:noProof/>
              </w:rPr>
              <w:drawing>
                <wp:inline distT="0" distB="0" distL="0" distR="0" wp14:anchorId="5A3B1B13" wp14:editId="288A9DC4">
                  <wp:extent cx="3171745" cy="156754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050" cy="1574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EB5" w:rsidRPr="007C56F4" w:rsidTr="003F200A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AA4EB5" w:rsidRPr="007C56F4" w:rsidRDefault="00AA4EB5" w:rsidP="003F200A">
            <w:pPr>
              <w:pStyle w:val="m"/>
              <w:spacing w:after="240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AA4EB5" w:rsidRPr="007C56F4" w:rsidRDefault="00AA4EB5" w:rsidP="0041680F">
      <w:pPr>
        <w:spacing w:after="240"/>
        <w:rPr>
          <w:rFonts w:ascii="宋体" w:eastAsia="宋体" w:hAnsi="宋体"/>
        </w:rPr>
      </w:pPr>
    </w:p>
    <w:p w:rsidR="00163FA9" w:rsidRPr="007C56F4" w:rsidRDefault="00E41CA7" w:rsidP="0041680F">
      <w:pPr>
        <w:spacing w:after="24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从五个初始特种出发，</w:t>
      </w:r>
      <w:r w:rsidR="00643A90" w:rsidRPr="007C56F4">
        <w:rPr>
          <w:rFonts w:ascii="宋体" w:eastAsia="宋体" w:hAnsi="宋体" w:hint="eastAsia"/>
        </w:rPr>
        <w:t>尝试不同的组合后，</w:t>
      </w:r>
      <w:r w:rsidR="00051AFD" w:rsidRPr="007C56F4">
        <w:rPr>
          <w:rFonts w:ascii="宋体" w:eastAsia="宋体" w:hAnsi="宋体" w:hint="eastAsia"/>
        </w:rPr>
        <w:t>精选</w:t>
      </w:r>
      <w:r w:rsidR="00643A90" w:rsidRPr="007C56F4">
        <w:rPr>
          <w:rFonts w:ascii="宋体" w:eastAsia="宋体" w:hAnsi="宋体" w:hint="eastAsia"/>
        </w:rPr>
        <w:t>出三个最有效</w:t>
      </w:r>
      <w:r w:rsidR="006017F6" w:rsidRPr="007C56F4">
        <w:rPr>
          <w:rFonts w:ascii="宋体" w:eastAsia="宋体" w:hAnsi="宋体" w:hint="eastAsia"/>
        </w:rPr>
        <w:t>的特征作为模型输入</w:t>
      </w:r>
      <w:r w:rsidR="0063639C">
        <w:rPr>
          <w:rFonts w:ascii="宋体" w:eastAsia="宋体" w:hAnsi="宋体" w:hint="eastAsia"/>
        </w:rPr>
        <w:t>（自变量）</w:t>
      </w:r>
      <w:r w:rsidR="00163FA9" w:rsidRPr="007C56F4">
        <w:rPr>
          <w:rFonts w:ascii="宋体" w:eastAsia="宋体" w:hAnsi="宋体" w:hint="eastAsia"/>
        </w:rPr>
        <w:t>：</w:t>
      </w:r>
    </w:p>
    <w:p w:rsidR="00163FA9" w:rsidRPr="007C56F4" w:rsidRDefault="00163FA9" w:rsidP="0041680F">
      <w:pPr>
        <w:spacing w:after="240"/>
        <w:rPr>
          <w:rFonts w:ascii="宋体" w:eastAsia="宋体" w:hAnsi="宋体" w:hint="eastAsia"/>
        </w:rPr>
      </w:pPr>
      <w:r w:rsidRPr="007C56F4">
        <w:rPr>
          <w:rFonts w:ascii="宋体" w:eastAsia="宋体" w:hAnsi="宋体" w:hint="eastAsia"/>
        </w:rPr>
        <w:t>对于</w:t>
      </w:r>
      <w:r w:rsidR="0084758C" w:rsidRPr="007C56F4">
        <w:rPr>
          <w:rFonts w:ascii="宋体" w:eastAsia="宋体" w:hAnsi="宋体" w:hint="eastAsia"/>
        </w:rPr>
        <w:t>一个筹码分布：</w:t>
      </w:r>
      <w:r w:rsidR="00AF0E26" w:rsidRPr="007C56F4">
        <w:rPr>
          <w:rFonts w:ascii="宋体" w:eastAsia="宋体" w:hAnsi="宋体" w:hint="eastAsia"/>
        </w:rPr>
        <w:t>价格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84758C" w:rsidRPr="007C56F4">
        <w:rPr>
          <w:rFonts w:ascii="宋体" w:eastAsia="宋体" w:hAnsi="宋体" w:hint="eastAsia"/>
        </w:rPr>
        <w:t>，对应的概率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25242F" w:rsidRPr="007C56F4">
        <w:rPr>
          <w:rFonts w:ascii="宋体" w:eastAsia="宋体" w:hAnsi="宋体" w:hint="eastAsia"/>
        </w:rPr>
        <w:t>.</w:t>
      </w:r>
    </w:p>
    <w:p w:rsidR="00051AFD" w:rsidRPr="007C56F4" w:rsidRDefault="003A1D05" w:rsidP="00051AFD">
      <w:pPr>
        <w:pStyle w:val="a3"/>
        <w:numPr>
          <w:ilvl w:val="0"/>
          <w:numId w:val="4"/>
        </w:numPr>
        <w:spacing w:after="240"/>
        <w:ind w:firstLineChars="0"/>
        <w:rPr>
          <w:rFonts w:ascii="宋体" w:eastAsia="宋体" w:hAnsi="宋体"/>
          <w:b/>
        </w:rPr>
      </w:pPr>
      <w:r w:rsidRPr="007C56F4">
        <w:rPr>
          <w:rFonts w:ascii="宋体" w:eastAsia="宋体" w:hAnsi="宋体" w:hint="eastAsia"/>
          <w:b/>
        </w:rPr>
        <w:t>当前价格的相对位置</w:t>
      </w:r>
    </w:p>
    <w:p w:rsidR="001E3447" w:rsidRPr="007C56F4" w:rsidRDefault="002369ED" w:rsidP="000F7DA8">
      <w:pPr>
        <w:spacing w:after="240"/>
        <w:rPr>
          <w:rFonts w:ascii="宋体" w:eastAsia="宋体" w:hAnsi="宋体" w:hint="eastAsia"/>
        </w:rPr>
      </w:pPr>
      <w:r w:rsidRPr="007C56F4">
        <w:rPr>
          <w:rFonts w:ascii="宋体" w:eastAsia="宋体" w:hAnsi="宋体" w:hint="eastAsia"/>
        </w:rPr>
        <w:t>在第</w:t>
      </w:r>
      <w:r w:rsidR="005A29DB" w:rsidRPr="007C56F4">
        <w:rPr>
          <w:rFonts w:ascii="宋体" w:eastAsia="宋体" w:hAnsi="宋体"/>
        </w:rPr>
        <w:t>j</w:t>
      </w:r>
      <w:r w:rsidRPr="007C56F4">
        <w:rPr>
          <w:rFonts w:ascii="宋体" w:eastAsia="宋体" w:hAnsi="宋体" w:hint="eastAsia"/>
        </w:rPr>
        <w:t>日</w:t>
      </w:r>
      <w:r w:rsidR="000F7DA8" w:rsidRPr="007C56F4">
        <w:rPr>
          <w:rFonts w:ascii="宋体" w:eastAsia="宋体" w:hAnsi="宋体" w:hint="eastAsia"/>
        </w:rPr>
        <w:t>，</w:t>
      </w:r>
      <w:r w:rsidR="0033567F" w:rsidRPr="007C56F4">
        <w:rPr>
          <w:rFonts w:ascii="宋体" w:eastAsia="宋体" w:hAnsi="宋体" w:hint="eastAsia"/>
        </w:rPr>
        <w:t>收盘价为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="007A2596" w:rsidRPr="007C56F4">
        <w:rPr>
          <w:rFonts w:ascii="宋体" w:eastAsia="宋体" w:hAnsi="宋体" w:hint="eastAsia"/>
        </w:rPr>
        <w:t>,</w:t>
      </w:r>
      <w:r w:rsidR="000F7DA8" w:rsidRPr="007C56F4">
        <w:rPr>
          <w:rFonts w:ascii="宋体" w:eastAsia="宋体" w:hAnsi="宋体" w:hint="eastAsia"/>
        </w:rPr>
        <w:t>回溯</w:t>
      </w:r>
      <w:r w:rsidR="00950E7F" w:rsidRPr="007C56F4">
        <w:rPr>
          <w:rFonts w:ascii="宋体" w:eastAsia="宋体" w:hAnsi="宋体" w:hint="eastAsia"/>
        </w:rPr>
        <w:t>紧邻</w:t>
      </w:r>
      <w:r w:rsidR="001E3447" w:rsidRPr="007C56F4">
        <w:rPr>
          <w:rFonts w:ascii="宋体" w:eastAsia="宋体" w:hAnsi="宋体" w:hint="eastAsia"/>
        </w:rPr>
        <w:t>的之前的M个交易日。在长度为M的时间窗口内，设最高收盘价为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max</m:t>
            </m:r>
          </m:sub>
        </m:sSub>
      </m:oMath>
      <w:r w:rsidR="001E3447" w:rsidRPr="007C56F4">
        <w:rPr>
          <w:rFonts w:ascii="宋体" w:eastAsia="宋体" w:hAnsi="宋体" w:hint="eastAsia"/>
        </w:rPr>
        <w:t>,最低收盘价为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min</m:t>
            </m:r>
          </m:sub>
        </m:sSub>
      </m:oMath>
      <w:r w:rsidR="003762E8" w:rsidRPr="007C56F4">
        <w:rPr>
          <w:rFonts w:ascii="宋体" w:eastAsia="宋体" w:hAnsi="宋体" w:hint="eastAsia"/>
        </w:rPr>
        <w:t>,当前价格的相对位置</w:t>
      </w:r>
      <m:oMath>
        <m:r>
          <w:rPr>
            <w:rFonts w:ascii="Cambria Math" w:eastAsia="宋体" w:hAnsi="Cambria Math"/>
          </w:rPr>
          <m:t>e=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max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min</m:t>
                </m:r>
              </m:sub>
            </m:sSub>
          </m:den>
        </m:f>
      </m:oMath>
    </w:p>
    <w:p w:rsidR="003A1D05" w:rsidRPr="007C56F4" w:rsidRDefault="003A1D05" w:rsidP="00051AFD">
      <w:pPr>
        <w:pStyle w:val="a3"/>
        <w:numPr>
          <w:ilvl w:val="0"/>
          <w:numId w:val="4"/>
        </w:numPr>
        <w:spacing w:after="240"/>
        <w:ind w:firstLineChars="0"/>
        <w:rPr>
          <w:rFonts w:ascii="宋体" w:eastAsia="宋体" w:hAnsi="宋体"/>
          <w:b/>
        </w:rPr>
      </w:pPr>
      <w:r w:rsidRPr="007C56F4">
        <w:rPr>
          <w:rFonts w:ascii="宋体" w:eastAsia="宋体" w:hAnsi="宋体" w:hint="eastAsia"/>
          <w:b/>
        </w:rPr>
        <w:t>平均持仓成本的相对位置</w:t>
      </w:r>
    </w:p>
    <w:p w:rsidR="000B744C" w:rsidRPr="007C56F4" w:rsidRDefault="00F80EA3" w:rsidP="000B744C">
      <w:pPr>
        <w:spacing w:after="240"/>
        <w:rPr>
          <w:rFonts w:ascii="宋体" w:eastAsia="宋体" w:hAnsi="宋体" w:hint="eastAsia"/>
          <w:b/>
        </w:rPr>
      </w:pPr>
      <w:r w:rsidRPr="007C56F4">
        <w:rPr>
          <w:rFonts w:ascii="宋体" w:eastAsia="宋体" w:hAnsi="宋体" w:hint="eastAsia"/>
        </w:rPr>
        <w:t>在</w:t>
      </w:r>
      <w:r w:rsidR="00DC6659" w:rsidRPr="007C56F4">
        <w:rPr>
          <w:rFonts w:ascii="宋体" w:eastAsia="宋体" w:hAnsi="宋体" w:hint="eastAsia"/>
        </w:rPr>
        <w:t>第j日</w:t>
      </w:r>
      <w:r w:rsidRPr="007C56F4">
        <w:rPr>
          <w:rFonts w:ascii="宋体" w:eastAsia="宋体" w:hAnsi="宋体" w:hint="eastAsia"/>
        </w:rPr>
        <w:t>，</w:t>
      </w:r>
      <w:r w:rsidR="000B744C" w:rsidRPr="007C56F4">
        <w:rPr>
          <w:rFonts w:ascii="宋体" w:eastAsia="宋体" w:hAnsi="宋体" w:hint="eastAsia"/>
        </w:rPr>
        <w:t xml:space="preserve">平均（期望）持仓成本 </w:t>
      </w:r>
      <m:oMath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</m:acc>
        <m:r>
          <w:rPr>
            <w:rFonts w:ascii="Cambria Math" w:eastAsia="宋体" w:hAnsi="Cambria Math"/>
          </w:rPr>
          <m:t>=</m:t>
        </m:r>
        <m:nary>
          <m:naryPr>
            <m:chr m:val="∑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r>
              <w:rPr>
                <w:rFonts w:ascii="Cambria Math" w:eastAsia="宋体" w:hAnsi="Cambria Math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="000F7DA8" w:rsidRPr="007C56F4">
        <w:rPr>
          <w:rFonts w:ascii="宋体" w:eastAsia="宋体" w:hAnsi="宋体"/>
        </w:rPr>
        <w:t xml:space="preserve">. </w:t>
      </w:r>
      <w:r w:rsidR="006F761C" w:rsidRPr="007C56F4">
        <w:rPr>
          <w:rFonts w:ascii="宋体" w:eastAsia="宋体" w:hAnsi="宋体" w:hint="eastAsia"/>
        </w:rPr>
        <w:t>平均持仓成本的相对位置</w:t>
      </w:r>
      <m:oMath>
        <m:r>
          <w:rPr>
            <w:rFonts w:ascii="Cambria Math" w:eastAsia="宋体" w:hAnsi="Cambria Math"/>
          </w:rPr>
          <m:t>f=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max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min</m:t>
                </m:r>
              </m:sub>
            </m:sSub>
          </m:den>
        </m:f>
      </m:oMath>
    </w:p>
    <w:p w:rsidR="00BE3FB2" w:rsidRPr="007C56F4" w:rsidRDefault="00B5712A" w:rsidP="00BE3FB2">
      <w:pPr>
        <w:pStyle w:val="a3"/>
        <w:numPr>
          <w:ilvl w:val="0"/>
          <w:numId w:val="4"/>
        </w:numPr>
        <w:spacing w:after="240"/>
        <w:ind w:firstLineChars="0"/>
        <w:rPr>
          <w:rFonts w:ascii="宋体" w:eastAsia="宋体" w:hAnsi="宋体" w:hint="eastAsia"/>
        </w:rPr>
      </w:pPr>
      <w:r w:rsidRPr="007C56F4">
        <w:rPr>
          <w:rFonts w:ascii="宋体" w:eastAsia="宋体" w:hAnsi="宋体" w:hint="eastAsia"/>
          <w:b/>
        </w:rPr>
        <w:t>超额峰度</w:t>
      </w:r>
      <w:r w:rsidR="00C3283F" w:rsidRPr="007C56F4">
        <w:rPr>
          <w:rFonts w:ascii="宋体" w:eastAsia="宋体" w:hAnsi="宋体" w:hint="eastAsia"/>
          <w:i/>
        </w:rPr>
        <w:t xml:space="preserve"> </w:t>
      </w:r>
      <m:oMath>
        <m:r>
          <w:rPr>
            <w:rFonts w:ascii="Cambria Math" w:eastAsia="宋体" w:hAnsi="Cambria Math"/>
          </w:rPr>
          <m:t>g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m</m:t>
                </m:r>
                <m:ctrlPr>
                  <w:rPr>
                    <w:rFonts w:ascii="Cambria Math" w:eastAsia="宋体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宋体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/>
          </w:rPr>
          <m:t>-3=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hint="eastAsi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e>
            </m:nary>
          </m:den>
        </m:f>
        <m:r>
          <m:rPr>
            <m:sty m:val="p"/>
          </m:rPr>
          <w:rPr>
            <w:rFonts w:ascii="Cambria Math" w:eastAsia="宋体" w:hAnsi="Cambria Math"/>
          </w:rPr>
          <m:t>-3</m:t>
        </m:r>
      </m:oMath>
      <w:r w:rsidR="00233867" w:rsidRPr="007C56F4">
        <w:rPr>
          <w:rFonts w:ascii="宋体" w:eastAsia="宋体" w:hAnsi="宋体"/>
        </w:rPr>
        <w:t xml:space="preserve">. </w:t>
      </w:r>
    </w:p>
    <w:p w:rsidR="00734354" w:rsidRPr="007C56F4" w:rsidRDefault="006076D9" w:rsidP="0041680F">
      <w:pPr>
        <w:spacing w:after="240"/>
        <w:rPr>
          <w:rFonts w:ascii="宋体" w:eastAsia="宋体" w:hAnsi="宋体" w:hint="eastAsia"/>
        </w:rPr>
      </w:pPr>
      <w:r w:rsidRPr="007C56F4">
        <w:rPr>
          <w:rFonts w:ascii="宋体" w:eastAsia="宋体" w:hAnsi="宋体" w:hint="eastAsia"/>
        </w:rPr>
        <w:t>参数M的默认值为60，也就是说用</w:t>
      </w:r>
      <w:r w:rsidR="00AC6C4C" w:rsidRPr="007C56F4">
        <w:rPr>
          <w:rFonts w:ascii="宋体" w:eastAsia="宋体" w:hAnsi="宋体" w:hint="eastAsia"/>
        </w:rPr>
        <w:t>前60个交易日的</w:t>
      </w:r>
      <w:r w:rsidR="0007151C" w:rsidRPr="007C56F4">
        <w:rPr>
          <w:rFonts w:ascii="宋体" w:eastAsia="宋体" w:hAnsi="宋体" w:hint="eastAsia"/>
        </w:rPr>
        <w:t>行情作为一个</w:t>
      </w:r>
      <w:r w:rsidR="007A6936" w:rsidRPr="007C56F4">
        <w:rPr>
          <w:rFonts w:ascii="宋体" w:eastAsia="宋体" w:hAnsi="宋体" w:hint="eastAsia"/>
        </w:rPr>
        <w:t>基准区间</w:t>
      </w:r>
      <w:r w:rsidR="00244495" w:rsidRPr="007C56F4">
        <w:rPr>
          <w:rFonts w:ascii="宋体" w:eastAsia="宋体" w:hAnsi="宋体" w:hint="eastAsia"/>
        </w:rPr>
        <w:t>-从最低价到最高价-</w:t>
      </w:r>
      <w:r w:rsidR="00A55AAE" w:rsidRPr="007C56F4">
        <w:rPr>
          <w:rFonts w:ascii="宋体" w:eastAsia="宋体" w:hAnsi="宋体" w:hint="eastAsia"/>
        </w:rPr>
        <w:t>来</w:t>
      </w:r>
      <w:r w:rsidR="007A6936" w:rsidRPr="007C56F4">
        <w:rPr>
          <w:rFonts w:ascii="宋体" w:eastAsia="宋体" w:hAnsi="宋体" w:hint="eastAsia"/>
        </w:rPr>
        <w:t>衡量</w:t>
      </w:r>
      <w:r w:rsidR="002B534F" w:rsidRPr="007C56F4">
        <w:rPr>
          <w:rFonts w:ascii="宋体" w:eastAsia="宋体" w:hAnsi="宋体" w:hint="eastAsia"/>
        </w:rPr>
        <w:t>当前价格和当前平均持仓成本是处于一个偏高还是偏低的位置</w:t>
      </w:r>
      <w:r w:rsidR="00244495" w:rsidRPr="007C56F4">
        <w:rPr>
          <w:rFonts w:ascii="宋体" w:eastAsia="宋体" w:hAnsi="宋体" w:hint="eastAsia"/>
        </w:rPr>
        <w:t>。</w:t>
      </w:r>
      <w:r w:rsidR="00930502" w:rsidRPr="007C56F4">
        <w:rPr>
          <w:rFonts w:ascii="宋体" w:eastAsia="宋体" w:hAnsi="宋体" w:hint="eastAsia"/>
        </w:rPr>
        <w:t>超额峰度</w:t>
      </w:r>
      <w:r w:rsidR="00725EEE" w:rsidRPr="007C56F4">
        <w:rPr>
          <w:rFonts w:ascii="宋体" w:eastAsia="宋体" w:hAnsi="宋体" w:hint="eastAsia"/>
        </w:rPr>
        <w:t>一定程度</w:t>
      </w:r>
      <w:r w:rsidR="009A3FAD" w:rsidRPr="007C56F4">
        <w:rPr>
          <w:rFonts w:ascii="宋体" w:eastAsia="宋体" w:hAnsi="宋体" w:hint="eastAsia"/>
        </w:rPr>
        <w:t>可以探测</w:t>
      </w:r>
      <w:r w:rsidR="005F2DD3" w:rsidRPr="007C56F4">
        <w:rPr>
          <w:rFonts w:ascii="宋体" w:eastAsia="宋体" w:hAnsi="宋体" w:hint="eastAsia"/>
        </w:rPr>
        <w:t>主力</w:t>
      </w:r>
      <w:r w:rsidR="009A3FAD" w:rsidRPr="007C56F4">
        <w:rPr>
          <w:rFonts w:ascii="宋体" w:eastAsia="宋体" w:hAnsi="宋体" w:hint="eastAsia"/>
        </w:rPr>
        <w:t>大量囤货的</w:t>
      </w:r>
      <w:r w:rsidR="00A01A19" w:rsidRPr="007C56F4">
        <w:rPr>
          <w:rFonts w:ascii="宋体" w:eastAsia="宋体" w:hAnsi="宋体" w:hint="eastAsia"/>
        </w:rPr>
        <w:t>市场</w:t>
      </w:r>
      <w:r w:rsidR="005F2DD3" w:rsidRPr="007C56F4">
        <w:rPr>
          <w:rFonts w:ascii="宋体" w:eastAsia="宋体" w:hAnsi="宋体" w:hint="eastAsia"/>
        </w:rPr>
        <w:t>异动</w:t>
      </w:r>
      <w:r w:rsidR="00A01A19" w:rsidRPr="007C56F4">
        <w:rPr>
          <w:rFonts w:ascii="宋体" w:eastAsia="宋体" w:hAnsi="宋体" w:hint="eastAsia"/>
        </w:rPr>
        <w:t>，以及量化整个持仓成本结构的分散度。当筹码散落在不同价位的时候，市场可能会更加缺乏动能，因为小的价格波动不能造成一大批持有者的</w:t>
      </w:r>
      <w:r w:rsidR="00515900" w:rsidRPr="007C56F4">
        <w:rPr>
          <w:rFonts w:ascii="宋体" w:eastAsia="宋体" w:hAnsi="宋体" w:hint="eastAsia"/>
        </w:rPr>
        <w:t>盈亏突然转换</w:t>
      </w:r>
      <w:r w:rsidR="005F2DD3" w:rsidRPr="007C56F4">
        <w:rPr>
          <w:rFonts w:ascii="宋体" w:eastAsia="宋体" w:hAnsi="宋体" w:hint="eastAsia"/>
        </w:rPr>
        <w:t>，未来</w:t>
      </w:r>
      <w:r w:rsidR="00430295" w:rsidRPr="007C56F4">
        <w:rPr>
          <w:rFonts w:ascii="宋体" w:eastAsia="宋体" w:hAnsi="宋体" w:hint="eastAsia"/>
        </w:rPr>
        <w:t>比较可能处于一个震荡的态势中。因此，峰度是一个重要的特征，十分有利于决策树的</w:t>
      </w:r>
      <w:r w:rsidR="006A62F8" w:rsidRPr="007C56F4">
        <w:rPr>
          <w:rFonts w:ascii="宋体" w:eastAsia="宋体" w:hAnsi="宋体" w:hint="eastAsia"/>
        </w:rPr>
        <w:t>树杈将不同筹码形态下代表的不同</w:t>
      </w:r>
      <w:r w:rsidR="006F0284" w:rsidRPr="007C56F4">
        <w:rPr>
          <w:rFonts w:ascii="宋体" w:eastAsia="宋体" w:hAnsi="宋体" w:hint="eastAsia"/>
        </w:rPr>
        <w:t>市场潜能</w:t>
      </w:r>
      <w:r w:rsidR="006A62F8" w:rsidRPr="007C56F4">
        <w:rPr>
          <w:rFonts w:ascii="宋体" w:eastAsia="宋体" w:hAnsi="宋体" w:hint="eastAsia"/>
        </w:rPr>
        <w:t>区分</w:t>
      </w:r>
      <w:r w:rsidR="006F0284" w:rsidRPr="007C56F4">
        <w:rPr>
          <w:rFonts w:ascii="宋体" w:eastAsia="宋体" w:hAnsi="宋体" w:hint="eastAsia"/>
        </w:rPr>
        <w:t>开来，再利用</w:t>
      </w:r>
      <w:r w:rsidR="00007E14" w:rsidRPr="007C56F4">
        <w:rPr>
          <w:rFonts w:ascii="宋体" w:eastAsia="宋体" w:hAnsi="宋体" w:hint="eastAsia"/>
        </w:rPr>
        <w:t>相对价格特征辅助判断涨跌。</w:t>
      </w:r>
    </w:p>
    <w:p w:rsidR="004209DA" w:rsidRPr="007C56F4" w:rsidRDefault="00423B20" w:rsidP="0041680F">
      <w:pPr>
        <w:spacing w:after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我们的预测目标</w:t>
      </w:r>
      <w:r w:rsidR="00DA00AA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N个交易日后的涨跌标签</w:t>
      </w:r>
      <w:r w:rsidR="0094766A">
        <w:rPr>
          <w:rFonts w:ascii="宋体" w:eastAsia="宋体" w:hAnsi="宋体" w:hint="eastAsia"/>
        </w:rPr>
        <w:t>，N</w:t>
      </w:r>
      <w:r w:rsidR="00997FF2">
        <w:rPr>
          <w:rFonts w:ascii="宋体" w:eastAsia="宋体" w:hAnsi="宋体" w:hint="eastAsia"/>
        </w:rPr>
        <w:t>的数值</w:t>
      </w:r>
      <w:r w:rsidR="001F7A05">
        <w:rPr>
          <w:rFonts w:ascii="宋体" w:eastAsia="宋体" w:hAnsi="宋体" w:hint="eastAsia"/>
        </w:rPr>
        <w:t>代表了我们的预测</w:t>
      </w:r>
      <w:r w:rsidR="000C2490">
        <w:rPr>
          <w:rFonts w:ascii="宋体" w:eastAsia="宋体" w:hAnsi="宋体" w:hint="eastAsia"/>
        </w:rPr>
        <w:t>视野。实验证明，筹码特征的预测能力</w:t>
      </w:r>
      <w:r w:rsidR="00234609">
        <w:rPr>
          <w:rFonts w:ascii="宋体" w:eastAsia="宋体" w:hAnsi="宋体" w:hint="eastAsia"/>
        </w:rPr>
        <w:t>随着预测视野边长</w:t>
      </w:r>
      <w:r w:rsidR="00E922AB">
        <w:rPr>
          <w:rFonts w:ascii="宋体" w:eastAsia="宋体" w:hAnsi="宋体" w:hint="eastAsia"/>
        </w:rPr>
        <w:t>而</w:t>
      </w:r>
      <w:r w:rsidR="00885B32">
        <w:rPr>
          <w:rFonts w:ascii="宋体" w:eastAsia="宋体" w:hAnsi="宋体" w:hint="eastAsia"/>
        </w:rPr>
        <w:t>增强</w:t>
      </w:r>
      <w:r w:rsidR="00E922AB">
        <w:rPr>
          <w:rFonts w:ascii="宋体" w:eastAsia="宋体" w:hAnsi="宋体" w:hint="eastAsia"/>
        </w:rPr>
        <w:t>。</w:t>
      </w:r>
      <w:r w:rsidR="00885B32">
        <w:rPr>
          <w:rFonts w:ascii="宋体" w:eastAsia="宋体" w:hAnsi="宋体" w:hint="eastAsia"/>
        </w:rPr>
        <w:t>沪深300</w:t>
      </w:r>
      <w:r w:rsidR="00534C1F">
        <w:rPr>
          <w:rFonts w:ascii="宋体" w:eastAsia="宋体" w:hAnsi="宋体" w:hint="eastAsia"/>
        </w:rPr>
        <w:t>指数而言，短期模型的预测能力</w:t>
      </w:r>
      <w:r w:rsidR="0025754C">
        <w:rPr>
          <w:rFonts w:ascii="宋体" w:eastAsia="宋体" w:hAnsi="宋体" w:hint="eastAsia"/>
        </w:rPr>
        <w:t>不佳，中期N=60时预测能力最优</w:t>
      </w:r>
      <w:r w:rsidR="00391A32">
        <w:rPr>
          <w:rFonts w:ascii="宋体" w:eastAsia="宋体" w:hAnsi="宋体" w:hint="eastAsia"/>
        </w:rPr>
        <w:t>，也就是说筹码分布</w:t>
      </w:r>
      <w:r w:rsidR="00CC3C2E">
        <w:rPr>
          <w:rFonts w:ascii="宋体" w:eastAsia="宋体" w:hAnsi="宋体" w:hint="eastAsia"/>
        </w:rPr>
        <w:t>信号</w:t>
      </w:r>
      <w:r w:rsidR="007B570A">
        <w:rPr>
          <w:rFonts w:ascii="宋体" w:eastAsia="宋体" w:hAnsi="宋体" w:hint="eastAsia"/>
        </w:rPr>
        <w:t>有三个月左右的延迟</w:t>
      </w:r>
      <w:r w:rsidR="0025754C">
        <w:rPr>
          <w:rFonts w:ascii="宋体" w:eastAsia="宋体" w:hAnsi="宋体" w:hint="eastAsia"/>
        </w:rPr>
        <w:t>。</w:t>
      </w:r>
      <w:r w:rsidR="00515FD5">
        <w:rPr>
          <w:rFonts w:ascii="宋体" w:eastAsia="宋体" w:hAnsi="宋体" w:hint="eastAsia"/>
        </w:rPr>
        <w:t>因此我们决定</w:t>
      </w:r>
      <w:r w:rsidR="00680F50">
        <w:rPr>
          <w:rFonts w:ascii="宋体" w:eastAsia="宋体" w:hAnsi="宋体" w:hint="eastAsia"/>
        </w:rPr>
        <w:t>预测</w:t>
      </w:r>
      <w:r w:rsidR="0096562F">
        <w:rPr>
          <w:rFonts w:ascii="宋体" w:eastAsia="宋体" w:hAnsi="宋体" w:hint="eastAsia"/>
        </w:rPr>
        <w:t>60交易日</w:t>
      </w:r>
      <w:r w:rsidR="00680F50">
        <w:rPr>
          <w:rFonts w:ascii="宋体" w:eastAsia="宋体" w:hAnsi="宋体" w:hint="eastAsia"/>
        </w:rPr>
        <w:t>的</w:t>
      </w:r>
      <w:r w:rsidR="0096562F">
        <w:rPr>
          <w:rFonts w:ascii="宋体" w:eastAsia="宋体" w:hAnsi="宋体" w:hint="eastAsia"/>
        </w:rPr>
        <w:t>中期</w:t>
      </w:r>
      <w:r w:rsidR="00680F50">
        <w:rPr>
          <w:rFonts w:ascii="宋体" w:eastAsia="宋体" w:hAnsi="宋体" w:hint="eastAsia"/>
        </w:rPr>
        <w:t>指数</w:t>
      </w:r>
      <w:r w:rsidR="00BC03BE">
        <w:rPr>
          <w:rFonts w:ascii="宋体" w:eastAsia="宋体" w:hAnsi="宋体" w:hint="eastAsia"/>
        </w:rPr>
        <w:t>变化</w:t>
      </w:r>
      <w:r>
        <w:rPr>
          <w:rFonts w:ascii="宋体" w:eastAsia="宋体" w:hAnsi="宋体" w:hint="eastAsia"/>
        </w:rPr>
        <w:t>。</w:t>
      </w:r>
      <w:r w:rsidR="007B54DA" w:rsidRPr="007C56F4">
        <w:rPr>
          <w:rFonts w:ascii="宋体" w:eastAsia="宋体" w:hAnsi="宋体" w:hint="eastAsia"/>
        </w:rPr>
        <w:t>滚动计算沪深</w:t>
      </w:r>
      <w:r w:rsidR="00FD6FA3" w:rsidRPr="007C56F4">
        <w:rPr>
          <w:rFonts w:ascii="宋体" w:eastAsia="宋体" w:hAnsi="宋体" w:hint="eastAsia"/>
        </w:rPr>
        <w:t>300指数</w:t>
      </w:r>
      <w:r w:rsidR="00B01E4F">
        <w:rPr>
          <w:rFonts w:ascii="宋体" w:eastAsia="宋体" w:hAnsi="宋体" w:hint="eastAsia"/>
        </w:rPr>
        <w:t>N</w:t>
      </w:r>
      <w:r w:rsidR="0096050A" w:rsidRPr="007C56F4">
        <w:rPr>
          <w:rFonts w:ascii="宋体" w:eastAsia="宋体" w:hAnsi="宋体" w:hint="eastAsia"/>
        </w:rPr>
        <w:t>日</w:t>
      </w:r>
      <w:r w:rsidR="00AD33DF">
        <w:rPr>
          <w:rFonts w:ascii="宋体" w:eastAsia="宋体" w:hAnsi="宋体" w:hint="eastAsia"/>
        </w:rPr>
        <w:t>周期的涨跌标签</w:t>
      </w:r>
      <w:r w:rsidR="00ED1801">
        <w:rPr>
          <w:rFonts w:ascii="宋体" w:eastAsia="宋体" w:hAnsi="宋体" w:hint="eastAsia"/>
        </w:rPr>
        <w:t>(</w:t>
      </w:r>
      <w:r w:rsidR="00ED1801">
        <w:rPr>
          <w:rFonts w:ascii="宋体" w:eastAsia="宋体" w:hAnsi="宋体"/>
        </w:rPr>
        <w:t>label)</w:t>
      </w:r>
      <m:oMath>
        <m:r>
          <w:rPr>
            <w:rFonts w:ascii="Cambria Math" w:eastAsia="宋体" w:hAnsi="Cambria Math"/>
          </w:rPr>
          <m:t>l</m:t>
        </m:r>
      </m:oMath>
      <w:r w:rsidR="00596613" w:rsidRPr="007C56F4">
        <w:rPr>
          <w:rFonts w:ascii="宋体" w:eastAsia="宋体" w:hAnsi="宋体" w:hint="eastAsia"/>
        </w:rPr>
        <w:t>，</w:t>
      </w:r>
      <w:r w:rsidR="00FD6FA3" w:rsidRPr="007C56F4">
        <w:rPr>
          <w:rFonts w:ascii="宋体" w:eastAsia="宋体" w:hAnsi="宋体" w:hint="eastAsia"/>
        </w:rPr>
        <w:t>假设</w:t>
      </w:r>
      <w:r w:rsidR="0096050A" w:rsidRPr="007C56F4">
        <w:rPr>
          <w:rFonts w:ascii="宋体" w:eastAsia="宋体" w:hAnsi="宋体" w:hint="eastAsia"/>
        </w:rPr>
        <w:t>第一日的价格为1000，第</w:t>
      </w:r>
      <w:r w:rsidR="004006C7">
        <w:rPr>
          <w:rFonts w:ascii="宋体" w:eastAsia="宋体" w:hAnsi="宋体" w:hint="eastAsia"/>
        </w:rPr>
        <w:t>N</w:t>
      </w:r>
      <w:r w:rsidR="0096050A" w:rsidRPr="007C56F4">
        <w:rPr>
          <w:rFonts w:ascii="宋体" w:eastAsia="宋体" w:hAnsi="宋体" w:hint="eastAsia"/>
        </w:rPr>
        <w:t>日的价格为1030，则第一日分类为涨（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=1</m:t>
        </m:r>
      </m:oMath>
      <w:r w:rsidR="00CB2529" w:rsidRPr="007C56F4">
        <w:rPr>
          <w:rFonts w:ascii="宋体" w:eastAsia="宋体" w:hAnsi="宋体" w:hint="eastAsia"/>
        </w:rPr>
        <w:t>）；</w:t>
      </w:r>
      <w:r w:rsidR="00FD6FA3" w:rsidRPr="007C56F4">
        <w:rPr>
          <w:rFonts w:ascii="宋体" w:eastAsia="宋体" w:hAnsi="宋体" w:hint="eastAsia"/>
        </w:rPr>
        <w:t>第二日的价格为</w:t>
      </w:r>
      <w:r w:rsidR="00CB2529" w:rsidRPr="007C56F4">
        <w:rPr>
          <w:rFonts w:ascii="宋体" w:eastAsia="宋体" w:hAnsi="宋体" w:hint="eastAsia"/>
        </w:rPr>
        <w:t>1010，第</w:t>
      </w:r>
      <w:r w:rsidR="004006C7">
        <w:rPr>
          <w:rFonts w:ascii="宋体" w:eastAsia="宋体" w:hAnsi="宋体" w:hint="eastAsia"/>
        </w:rPr>
        <w:t>N</w:t>
      </w:r>
      <w:r w:rsidR="00CB2529" w:rsidRPr="007C56F4">
        <w:rPr>
          <w:rFonts w:ascii="宋体" w:eastAsia="宋体" w:hAnsi="宋体" w:hint="eastAsia"/>
        </w:rPr>
        <w:t>+1日的价格为1005，则第二日分类为</w:t>
      </w:r>
      <w:r w:rsidR="00D815FA" w:rsidRPr="007C56F4">
        <w:rPr>
          <w:rFonts w:ascii="宋体" w:eastAsia="宋体" w:hAnsi="宋体" w:hint="eastAsia"/>
        </w:rPr>
        <w:t>跌(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=0</m:t>
        </m:r>
      </m:oMath>
      <w:r w:rsidR="00CB2529" w:rsidRPr="007C56F4">
        <w:rPr>
          <w:rFonts w:ascii="宋体" w:eastAsia="宋体" w:hAnsi="宋体" w:hint="eastAsia"/>
        </w:rPr>
        <w:t>）</w:t>
      </w:r>
      <w:r w:rsidR="00C66098" w:rsidRPr="007C56F4">
        <w:rPr>
          <w:rFonts w:ascii="宋体" w:eastAsia="宋体" w:hAnsi="宋体" w:hint="eastAsia"/>
        </w:rPr>
        <w:t>，</w:t>
      </w:r>
      <w:r w:rsidR="00AA2E22" w:rsidRPr="007C56F4">
        <w:rPr>
          <w:rFonts w:ascii="宋体" w:eastAsia="宋体" w:hAnsi="宋体" w:hint="eastAsia"/>
        </w:rPr>
        <w:t>依此类推</w:t>
      </w:r>
      <w:r w:rsidR="00995CC0" w:rsidRPr="007C56F4">
        <w:rPr>
          <w:rFonts w:ascii="宋体" w:eastAsia="宋体" w:hAnsi="宋体" w:hint="eastAsia"/>
        </w:rPr>
        <w:t>。</w:t>
      </w:r>
      <w:r w:rsidR="00252EEC" w:rsidRPr="007C56F4">
        <w:rPr>
          <w:rFonts w:ascii="宋体" w:eastAsia="宋体" w:hAnsi="宋体" w:hint="eastAsia"/>
        </w:rPr>
        <w:t>以</w:t>
      </w:r>
      <w:r w:rsidR="008E27F7" w:rsidRPr="007C56F4">
        <w:rPr>
          <w:rFonts w:ascii="宋体" w:eastAsia="宋体" w:hAnsi="宋体" w:hint="eastAsia"/>
        </w:rPr>
        <w:t>2016年6月13日为界，</w:t>
      </w:r>
      <w:r w:rsidR="00995CC0" w:rsidRPr="007C56F4">
        <w:rPr>
          <w:rFonts w:ascii="宋体" w:eastAsia="宋体" w:hAnsi="宋体" w:hint="eastAsia"/>
        </w:rPr>
        <w:t>之前</w:t>
      </w:r>
      <w:r w:rsidR="001D009A" w:rsidRPr="007C56F4">
        <w:rPr>
          <w:rFonts w:ascii="宋体" w:eastAsia="宋体" w:hAnsi="宋体" w:hint="eastAsia"/>
        </w:rPr>
        <w:t>共</w:t>
      </w:r>
      <w:r w:rsidR="00E478FE" w:rsidRPr="007C56F4">
        <w:rPr>
          <w:rFonts w:ascii="宋体" w:eastAsia="宋体" w:hAnsi="宋体" w:hint="eastAsia"/>
        </w:rPr>
        <w:t>2657</w:t>
      </w:r>
      <w:r w:rsidR="00995CC0" w:rsidRPr="007C56F4">
        <w:rPr>
          <w:rFonts w:ascii="宋体" w:eastAsia="宋体" w:hAnsi="宋体" w:hint="eastAsia"/>
        </w:rPr>
        <w:t>个有效样本</w:t>
      </w:r>
      <m:oMath>
        <m:r>
          <m:rPr>
            <m:sty m:val="p"/>
          </m:rPr>
          <w:rPr>
            <w:rFonts w:ascii="Cambria Math" w:eastAsia="宋体" w:hAnsi="Cambria Math"/>
          </w:rPr>
          <m:t>(</m:t>
        </m:r>
        <m:r>
          <m:rPr>
            <m:sty m:val="p"/>
          </m:rPr>
          <w:rPr>
            <w:rFonts w:ascii="Cambria Math" w:eastAsia="宋体" w:hAnsi="Cambria Math"/>
          </w:rPr>
          <m:t>e,f,g</m:t>
        </m:r>
        <m:r>
          <m:rPr>
            <m:sty m:val="p"/>
          </m:rPr>
          <w:rPr>
            <w:rFonts w:ascii="Cambria Math" w:eastAsia="宋体" w:hAnsi="Cambria Math"/>
          </w:rPr>
          <m:t>,l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="00F551E3" w:rsidRPr="007C56F4">
        <w:rPr>
          <w:rFonts w:ascii="宋体" w:eastAsia="宋体" w:hAnsi="宋体" w:hint="eastAsia"/>
        </w:rPr>
        <w:t>作为训练集，之后共672个有效样本作为</w:t>
      </w:r>
      <w:r w:rsidR="006C710C" w:rsidRPr="007C56F4">
        <w:rPr>
          <w:rFonts w:ascii="宋体" w:eastAsia="宋体" w:hAnsi="宋体" w:hint="eastAsia"/>
        </w:rPr>
        <w:lastRenderedPageBreak/>
        <w:t>测试集。</w:t>
      </w:r>
      <w:r w:rsidR="00BC24C7" w:rsidRPr="007C56F4">
        <w:rPr>
          <w:rFonts w:ascii="宋体" w:eastAsia="宋体" w:hAnsi="宋体" w:hint="eastAsia"/>
        </w:rPr>
        <w:t>测试结果</w:t>
      </w:r>
      <w:r w:rsidR="00B834DF">
        <w:rPr>
          <w:rFonts w:ascii="宋体" w:eastAsia="宋体" w:hAnsi="宋体" w:hint="eastAsia"/>
        </w:rPr>
        <w:t>展示</w:t>
      </w:r>
      <w:r w:rsidR="00DD719A">
        <w:rPr>
          <w:rFonts w:ascii="宋体" w:eastAsia="宋体" w:hAnsi="宋体" w:hint="eastAsia"/>
        </w:rPr>
        <w:t>在</w:t>
      </w:r>
      <w:r w:rsidR="007C56F4">
        <w:rPr>
          <w:rFonts w:ascii="宋体" w:eastAsia="宋体" w:hAnsi="宋体" w:hint="eastAsia"/>
        </w:rPr>
        <w:t>表2</w:t>
      </w:r>
      <w:r w:rsidR="007C56F4">
        <w:rPr>
          <w:rFonts w:ascii="宋体" w:eastAsia="宋体" w:hAnsi="宋体"/>
        </w:rPr>
        <w:t>.17.1</w:t>
      </w:r>
      <w:r w:rsidR="003A7736">
        <w:rPr>
          <w:rFonts w:ascii="宋体" w:eastAsia="宋体" w:hAnsi="宋体" w:hint="eastAsia"/>
        </w:rPr>
        <w:t>中</w:t>
      </w:r>
      <w:r w:rsidR="00B834DF">
        <w:rPr>
          <w:rFonts w:ascii="宋体" w:eastAsia="宋体" w:hAnsi="宋体" w:hint="eastAsia"/>
        </w:rPr>
        <w:t>。</w:t>
      </w:r>
    </w:p>
    <w:p w:rsidR="00895CC7" w:rsidRPr="007C56F4" w:rsidRDefault="00781D75" w:rsidP="0041680F">
      <w:pPr>
        <w:spacing w:after="2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可以看到，模型的拟合度还是相当不错</w:t>
      </w:r>
      <w:r w:rsidR="006153C1">
        <w:rPr>
          <w:rFonts w:ascii="宋体" w:eastAsia="宋体" w:hAnsi="宋体" w:hint="eastAsia"/>
        </w:rPr>
        <w:t>的</w:t>
      </w:r>
      <w:r w:rsidR="00555D93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2016年6月13日以后的672</w:t>
      </w:r>
      <w:r w:rsidR="007D3AD3">
        <w:rPr>
          <w:rFonts w:ascii="宋体" w:eastAsia="宋体" w:hAnsi="宋体" w:hint="eastAsia"/>
        </w:rPr>
        <w:t>个交易日</w:t>
      </w:r>
      <w:r>
        <w:rPr>
          <w:rFonts w:ascii="宋体" w:eastAsia="宋体" w:hAnsi="宋体" w:hint="eastAsia"/>
        </w:rPr>
        <w:t>，模型</w:t>
      </w:r>
      <w:r w:rsidR="001A4610">
        <w:rPr>
          <w:rFonts w:ascii="宋体" w:eastAsia="宋体" w:hAnsi="宋体" w:hint="eastAsia"/>
        </w:rPr>
        <w:t>正确的预测了75</w:t>
      </w:r>
      <w:r w:rsidR="001A4610">
        <w:rPr>
          <w:rFonts w:ascii="宋体" w:eastAsia="宋体" w:hAnsi="宋体"/>
        </w:rPr>
        <w:t>%</w:t>
      </w:r>
      <w:r w:rsidR="001A4610">
        <w:rPr>
          <w:rFonts w:ascii="宋体" w:eastAsia="宋体" w:hAnsi="宋体" w:hint="eastAsia"/>
        </w:rPr>
        <w:t>的交易日</w:t>
      </w:r>
      <w:r w:rsidR="00C44CC1">
        <w:rPr>
          <w:rFonts w:ascii="宋体" w:eastAsia="宋体" w:hAnsi="宋体" w:hint="eastAsia"/>
        </w:rPr>
        <w:t>6</w:t>
      </w:r>
      <w:r w:rsidR="00C44CC1">
        <w:rPr>
          <w:rFonts w:ascii="宋体" w:eastAsia="宋体" w:hAnsi="宋体"/>
        </w:rPr>
        <w:t>0</w:t>
      </w:r>
      <w:r w:rsidR="001E3771">
        <w:rPr>
          <w:rFonts w:ascii="宋体" w:eastAsia="宋体" w:hAnsi="宋体" w:hint="eastAsia"/>
        </w:rPr>
        <w:t>个</w:t>
      </w:r>
      <w:r w:rsidR="00061969">
        <w:rPr>
          <w:rFonts w:ascii="宋体" w:eastAsia="宋体" w:hAnsi="宋体" w:hint="eastAsia"/>
        </w:rPr>
        <w:t>交易</w:t>
      </w:r>
      <w:r w:rsidR="00CF4997">
        <w:rPr>
          <w:rFonts w:ascii="宋体" w:eastAsia="宋体" w:hAnsi="宋体" w:hint="eastAsia"/>
        </w:rPr>
        <w:t>日后</w:t>
      </w:r>
      <w:r w:rsidR="00524C27">
        <w:rPr>
          <w:rFonts w:ascii="宋体" w:eastAsia="宋体" w:hAnsi="宋体" w:hint="eastAsia"/>
        </w:rPr>
        <w:t>的相对价格</w:t>
      </w:r>
      <w:r w:rsidR="00B3438F">
        <w:rPr>
          <w:rFonts w:ascii="宋体" w:eastAsia="宋体" w:hAnsi="宋体" w:hint="eastAsia"/>
        </w:rPr>
        <w:t>涨跌</w:t>
      </w:r>
      <w:r w:rsidR="00524C27">
        <w:rPr>
          <w:rFonts w:ascii="宋体" w:eastAsia="宋体" w:hAnsi="宋体" w:hint="eastAsia"/>
        </w:rPr>
        <w:t>。</w:t>
      </w:r>
      <w:r w:rsidR="00A44CC8">
        <w:rPr>
          <w:rFonts w:ascii="宋体" w:eastAsia="宋体" w:hAnsi="宋体" w:hint="eastAsia"/>
        </w:rPr>
        <w:t>图2.17.5</w:t>
      </w:r>
      <w:r w:rsidR="007D3AD3">
        <w:rPr>
          <w:rFonts w:ascii="宋体" w:eastAsia="宋体" w:hAnsi="宋体" w:hint="eastAsia"/>
        </w:rPr>
        <w:t>将预测信号</w:t>
      </w:r>
      <w:r w:rsidR="006B7600">
        <w:rPr>
          <w:rFonts w:ascii="宋体" w:eastAsia="宋体" w:hAnsi="宋体" w:hint="eastAsia"/>
        </w:rPr>
        <w:t>叠加在了指数上</w:t>
      </w:r>
      <w:r w:rsidR="003B40DF">
        <w:rPr>
          <w:rFonts w:ascii="宋体" w:eastAsia="宋体" w:hAnsi="宋体" w:hint="eastAsia"/>
        </w:rPr>
        <w:t>，可以看到，模型很擅长</w:t>
      </w:r>
      <w:r w:rsidR="00DB1DE0">
        <w:rPr>
          <w:rFonts w:ascii="宋体" w:eastAsia="宋体" w:hAnsi="宋体" w:hint="eastAsia"/>
        </w:rPr>
        <w:t>发掘长时间的、稳定的上升</w:t>
      </w:r>
      <w:r w:rsidR="00576423">
        <w:rPr>
          <w:rFonts w:ascii="宋体" w:eastAsia="宋体" w:hAnsi="宋体" w:hint="eastAsia"/>
        </w:rPr>
        <w:t>趋势，在</w:t>
      </w:r>
      <w:r w:rsidR="00B92CFC">
        <w:rPr>
          <w:rFonts w:ascii="宋体" w:eastAsia="宋体" w:hAnsi="宋体" w:hint="eastAsia"/>
        </w:rPr>
        <w:t>震荡和下行区间的</w:t>
      </w:r>
      <w:r w:rsidR="002C712C">
        <w:rPr>
          <w:rFonts w:ascii="宋体" w:eastAsia="宋体" w:hAnsi="宋体" w:hint="eastAsia"/>
        </w:rPr>
        <w:t>表现相对</w:t>
      </w:r>
      <w:r w:rsidR="0030201B">
        <w:rPr>
          <w:rFonts w:ascii="宋体" w:eastAsia="宋体" w:hAnsi="宋体" w:hint="eastAsia"/>
        </w:rPr>
        <w:t>较差。</w:t>
      </w:r>
    </w:p>
    <w:tbl>
      <w:tblPr>
        <w:tblStyle w:val="af2"/>
        <w:tblW w:w="0" w:type="auto"/>
        <w:tblLook w:val="01E0" w:firstRow="1" w:lastRow="1" w:firstColumn="1" w:lastColumn="1" w:noHBand="0" w:noVBand="0"/>
      </w:tblPr>
      <w:tblGrid>
        <w:gridCol w:w="8077"/>
        <w:gridCol w:w="219"/>
      </w:tblGrid>
      <w:tr w:rsidR="00895CC7" w:rsidRPr="007C56F4" w:rsidTr="003F200A">
        <w:tc>
          <w:tcPr>
            <w:tcW w:w="8522" w:type="dxa"/>
            <w:gridSpan w:val="2"/>
          </w:tcPr>
          <w:p w:rsidR="00895CC7" w:rsidRPr="007C56F4" w:rsidRDefault="00895CC7" w:rsidP="00895CC7">
            <w:pPr>
              <w:pStyle w:val="h"/>
              <w:rPr>
                <w:rFonts w:ascii="宋体" w:eastAsia="宋体" w:hAnsi="宋体" w:hint="eastAsia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表2.17.1</w:t>
            </w:r>
            <w:r w:rsidR="006B7600">
              <w:rPr>
                <w:rFonts w:ascii="宋体" w:eastAsia="宋体" w:hAnsi="宋体" w:hint="eastAsia"/>
                <w:i/>
              </w:rPr>
              <w:t>：</w:t>
            </w:r>
            <w:r w:rsidR="00735407" w:rsidRPr="007C56F4">
              <w:rPr>
                <w:rFonts w:ascii="宋体" w:eastAsia="宋体" w:hAnsi="宋体" w:hint="eastAsia"/>
                <w:i/>
              </w:rPr>
              <w:t>测试结果</w:t>
            </w:r>
          </w:p>
        </w:tc>
      </w:tr>
      <w:tr w:rsidR="00895CC7" w:rsidRPr="007C56F4" w:rsidTr="003F200A">
        <w:tc>
          <w:tcPr>
            <w:tcW w:w="4261" w:type="dxa"/>
          </w:tcPr>
          <w:tbl>
            <w:tblPr>
              <w:tblW w:w="14560" w:type="dxa"/>
              <w:tblLook w:val="04A0" w:firstRow="1" w:lastRow="0" w:firstColumn="1" w:lastColumn="0" w:noHBand="0" w:noVBand="1"/>
            </w:tblPr>
            <w:tblGrid>
              <w:gridCol w:w="982"/>
              <w:gridCol w:w="982"/>
              <w:gridCol w:w="982"/>
              <w:gridCol w:w="983"/>
              <w:gridCol w:w="983"/>
              <w:gridCol w:w="983"/>
              <w:gridCol w:w="983"/>
              <w:gridCol w:w="983"/>
            </w:tblGrid>
            <w:tr w:rsidR="00735407" w:rsidRPr="00735407" w:rsidTr="00735407">
              <w:trPr>
                <w:trHeight w:val="300"/>
              </w:trPr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5407" w:rsidRPr="00735407" w:rsidRDefault="00C66098" w:rsidP="00735407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5"/>
                      <w:szCs w:val="21"/>
                    </w:rPr>
                  </w:pPr>
                  <w:r w:rsidRPr="007C56F4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21"/>
                    </w:rPr>
                    <w:t>测试样本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5407" w:rsidRPr="00735407" w:rsidRDefault="00735407" w:rsidP="00735407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21"/>
                    </w:rPr>
                    <w:t>上涨次数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5407" w:rsidRPr="00735407" w:rsidRDefault="00735407" w:rsidP="00735407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21"/>
                    </w:rPr>
                    <w:t>下跌次数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5407" w:rsidRPr="00735407" w:rsidRDefault="00735407" w:rsidP="00735407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21"/>
                    </w:rPr>
                    <w:t>预测准确率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5407" w:rsidRPr="00735407" w:rsidRDefault="00735407" w:rsidP="00735407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21"/>
                    </w:rPr>
                    <w:t>看多次数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5407" w:rsidRPr="00735407" w:rsidRDefault="00735407" w:rsidP="00735407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21"/>
                    </w:rPr>
                    <w:t>看多胜率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5407" w:rsidRPr="00735407" w:rsidRDefault="00735407" w:rsidP="00735407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21"/>
                    </w:rPr>
                    <w:t>看空次数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5407" w:rsidRPr="00735407" w:rsidRDefault="00735407" w:rsidP="00735407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21"/>
                    </w:rPr>
                    <w:t>看空胜率</w:t>
                  </w:r>
                </w:p>
              </w:tc>
            </w:tr>
            <w:tr w:rsidR="00735407" w:rsidRPr="00735407" w:rsidTr="00735407">
              <w:trPr>
                <w:trHeight w:val="285"/>
              </w:trPr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5407" w:rsidRPr="00735407" w:rsidRDefault="00735407" w:rsidP="00735407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672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5407" w:rsidRPr="00735407" w:rsidRDefault="00735407" w:rsidP="00735407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425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5407" w:rsidRPr="00735407" w:rsidRDefault="00735407" w:rsidP="00735407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257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5407" w:rsidRPr="00735407" w:rsidRDefault="00735407" w:rsidP="00735407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0.75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5407" w:rsidRPr="00735407" w:rsidRDefault="00735407" w:rsidP="00735407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507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5407" w:rsidRPr="00735407" w:rsidRDefault="00735407" w:rsidP="00735407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0.78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5407" w:rsidRPr="00735407" w:rsidRDefault="00735407" w:rsidP="00735407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165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5407" w:rsidRPr="00735407" w:rsidRDefault="00735407" w:rsidP="00735407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0.75</w:t>
                  </w:r>
                </w:p>
              </w:tc>
            </w:tr>
          </w:tbl>
          <w:p w:rsidR="00895CC7" w:rsidRPr="007C56F4" w:rsidRDefault="00895CC7" w:rsidP="003F200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1" w:type="dxa"/>
          </w:tcPr>
          <w:p w:rsidR="00895CC7" w:rsidRPr="007C56F4" w:rsidRDefault="00895CC7" w:rsidP="003F200A">
            <w:pPr>
              <w:rPr>
                <w:rFonts w:ascii="宋体" w:eastAsia="宋体" w:hAnsi="宋体"/>
                <w:szCs w:val="21"/>
              </w:rPr>
            </w:pPr>
          </w:p>
        </w:tc>
      </w:tr>
      <w:tr w:rsidR="00895CC7" w:rsidRPr="007C56F4" w:rsidTr="003F200A">
        <w:trPr>
          <w:trHeight w:val="51"/>
        </w:trPr>
        <w:tc>
          <w:tcPr>
            <w:tcW w:w="8522" w:type="dxa"/>
            <w:gridSpan w:val="2"/>
          </w:tcPr>
          <w:p w:rsidR="00895CC7" w:rsidRPr="007C56F4" w:rsidRDefault="00895CC7" w:rsidP="00B50508">
            <w:pPr>
              <w:pStyle w:val="m"/>
              <w:spacing w:after="240"/>
              <w:rPr>
                <w:rFonts w:ascii="宋体" w:eastAsia="宋体" w:hAnsi="宋体"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AE186F" w:rsidRPr="007C56F4" w:rsidRDefault="00AE186F" w:rsidP="0041680F">
      <w:pPr>
        <w:spacing w:after="240"/>
        <w:rPr>
          <w:rFonts w:ascii="宋体" w:eastAsia="宋体" w:hAnsi="宋体" w:hint="eastAsia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877FEF" w:rsidRPr="007C56F4" w:rsidTr="00AA7AA3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877FEF" w:rsidRPr="007C56F4" w:rsidRDefault="00877FEF" w:rsidP="00877FEF">
            <w:pPr>
              <w:pStyle w:val="h"/>
              <w:rPr>
                <w:rFonts w:ascii="宋体" w:eastAsia="宋体" w:hAnsi="宋体" w:hint="eastAsia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>
              <w:rPr>
                <w:rFonts w:ascii="宋体" w:eastAsia="宋体" w:hAnsi="宋体" w:hint="eastAsia"/>
                <w:i/>
              </w:rPr>
              <w:t>2.17.5</w:t>
            </w:r>
            <w:r w:rsidR="00CB32F2">
              <w:rPr>
                <w:rFonts w:ascii="宋体" w:eastAsia="宋体" w:hAnsi="宋体" w:hint="eastAsia"/>
                <w:i/>
              </w:rPr>
              <w:t>：</w:t>
            </w:r>
            <w:r w:rsidR="00316F18">
              <w:rPr>
                <w:rFonts w:ascii="宋体" w:eastAsia="宋体" w:hAnsi="宋体" w:hint="eastAsia"/>
                <w:i/>
              </w:rPr>
              <w:t>指数与</w:t>
            </w:r>
            <w:r w:rsidR="00CB32F2">
              <w:rPr>
                <w:rFonts w:ascii="宋体" w:eastAsia="宋体" w:hAnsi="宋体" w:hint="eastAsia"/>
                <w:i/>
              </w:rPr>
              <w:t>信号</w:t>
            </w:r>
          </w:p>
        </w:tc>
      </w:tr>
      <w:tr w:rsidR="00877FEF" w:rsidRPr="007C56F4" w:rsidTr="00AA7AA3">
        <w:trPr>
          <w:jc w:val="center"/>
        </w:trPr>
        <w:tc>
          <w:tcPr>
            <w:tcW w:w="8510" w:type="dxa"/>
          </w:tcPr>
          <w:p w:rsidR="00877FEF" w:rsidRPr="007C56F4" w:rsidRDefault="00877FEF" w:rsidP="00AA7AA3">
            <w:pPr>
              <w:jc w:val="center"/>
              <w:rPr>
                <w:rFonts w:ascii="宋体" w:eastAsia="宋体" w:hAnsi="宋体"/>
              </w:rPr>
            </w:pPr>
            <w:r w:rsidRPr="00877FEF">
              <w:rPr>
                <w:rFonts w:ascii="宋体" w:eastAsia="宋体" w:hAnsi="宋体"/>
              </w:rPr>
              <w:drawing>
                <wp:inline distT="0" distB="0" distL="0" distR="0" wp14:anchorId="2909C463" wp14:editId="22659935">
                  <wp:extent cx="3608684" cy="248080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325" cy="2483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FEF" w:rsidRPr="007C56F4" w:rsidTr="00AA7AA3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D5660E" w:rsidRPr="00D5660E" w:rsidRDefault="00877FEF" w:rsidP="00AA7AA3">
            <w:pPr>
              <w:pStyle w:val="m"/>
              <w:spacing w:after="240"/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</w:t>
            </w:r>
            <w:r w:rsidR="00961E2D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WIND数据库</w:t>
            </w:r>
            <w:r w:rsidR="000A14AE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，</w:t>
            </w: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诺德基金FOF管理部</w:t>
            </w:r>
          </w:p>
        </w:tc>
      </w:tr>
    </w:tbl>
    <w:p w:rsidR="00FC359B" w:rsidRDefault="00ED5DFC" w:rsidP="0041680F">
      <w:pPr>
        <w:spacing w:after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 w:rsidR="00FC359B">
        <w:rPr>
          <w:rFonts w:ascii="宋体" w:eastAsia="宋体" w:hAnsi="宋体" w:hint="eastAsia"/>
        </w:rPr>
        <w:t>2</w:t>
      </w:r>
      <w:r w:rsidR="00FC359B">
        <w:rPr>
          <w:rFonts w:ascii="宋体" w:eastAsia="宋体" w:hAnsi="宋体"/>
        </w:rPr>
        <w:t>.17.6</w:t>
      </w:r>
      <w:r w:rsidR="0046429F">
        <w:rPr>
          <w:rFonts w:ascii="宋体" w:eastAsia="宋体" w:hAnsi="宋体" w:hint="eastAsia"/>
        </w:rPr>
        <w:t>显示出</w:t>
      </w:r>
      <w:r w:rsidR="00FC359B">
        <w:rPr>
          <w:rFonts w:ascii="宋体" w:eastAsia="宋体" w:hAnsi="宋体" w:hint="eastAsia"/>
        </w:rPr>
        <w:t>，</w:t>
      </w:r>
      <w:r w:rsidR="00FA1CED">
        <w:rPr>
          <w:rFonts w:ascii="宋体" w:eastAsia="宋体" w:hAnsi="宋体" w:hint="eastAsia"/>
        </w:rPr>
        <w:t>筹码</w:t>
      </w:r>
      <w:r w:rsidR="008A0D58">
        <w:rPr>
          <w:rFonts w:ascii="宋体" w:eastAsia="宋体" w:hAnsi="宋体" w:hint="eastAsia"/>
        </w:rPr>
        <w:t>分布的三个特征</w:t>
      </w:r>
      <w:r w:rsidR="00F20D7D">
        <w:rPr>
          <w:rFonts w:ascii="宋体" w:eastAsia="宋体" w:hAnsi="宋体" w:hint="eastAsia"/>
        </w:rPr>
        <w:t>的确呈现出集群的</w:t>
      </w:r>
      <w:r w:rsidR="00D62D1B">
        <w:rPr>
          <w:rFonts w:ascii="宋体" w:eastAsia="宋体" w:hAnsi="宋体" w:hint="eastAsia"/>
        </w:rPr>
        <w:t>特点</w:t>
      </w:r>
      <w:r w:rsidR="009A6B1F">
        <w:rPr>
          <w:rFonts w:ascii="宋体" w:eastAsia="宋体" w:hAnsi="宋体" w:hint="eastAsia"/>
        </w:rPr>
        <w:t>，临近的</w:t>
      </w:r>
      <w:r w:rsidR="00D90996">
        <w:rPr>
          <w:rFonts w:ascii="宋体" w:eastAsia="宋体" w:hAnsi="宋体" w:hint="eastAsia"/>
        </w:rPr>
        <w:t>点</w:t>
      </w:r>
      <w:r w:rsidR="00602039">
        <w:rPr>
          <w:rFonts w:ascii="宋体" w:eastAsia="宋体" w:hAnsi="宋体" w:hint="eastAsia"/>
        </w:rPr>
        <w:t>极有可能</w:t>
      </w:r>
      <w:r w:rsidR="00D25C45">
        <w:rPr>
          <w:rFonts w:ascii="宋体" w:eastAsia="宋体" w:hAnsi="宋体" w:hint="eastAsia"/>
        </w:rPr>
        <w:t>分享同样的标签</w:t>
      </w:r>
      <w:r w:rsidR="00954B91">
        <w:rPr>
          <w:rFonts w:ascii="宋体" w:eastAsia="宋体" w:hAnsi="宋体" w:hint="eastAsia"/>
        </w:rPr>
        <w:t>，</w:t>
      </w:r>
      <w:r w:rsidR="000174A5">
        <w:rPr>
          <w:rFonts w:ascii="宋体" w:eastAsia="宋体" w:hAnsi="宋体" w:hint="eastAsia"/>
        </w:rPr>
        <w:t>这是随机森林模型</w:t>
      </w:r>
      <w:r w:rsidR="00F30B7C">
        <w:rPr>
          <w:rFonts w:ascii="宋体" w:eastAsia="宋体" w:hAnsi="宋体" w:hint="eastAsia"/>
        </w:rPr>
        <w:t>的力量源泉</w:t>
      </w:r>
      <w:r w:rsidR="00425179">
        <w:rPr>
          <w:rFonts w:ascii="宋体" w:eastAsia="宋体" w:hAnsi="宋体" w:hint="eastAsia"/>
        </w:rPr>
        <w:t>，</w:t>
      </w:r>
      <w:r w:rsidR="00722736">
        <w:rPr>
          <w:rFonts w:ascii="宋体" w:eastAsia="宋体" w:hAnsi="宋体" w:hint="eastAsia"/>
        </w:rPr>
        <w:t>每棵决策树</w:t>
      </w:r>
      <w:r w:rsidR="00245787">
        <w:rPr>
          <w:rFonts w:ascii="宋体" w:eastAsia="宋体" w:hAnsi="宋体" w:hint="eastAsia"/>
        </w:rPr>
        <w:t>都会寻找最优的空间划分</w:t>
      </w:r>
      <w:r w:rsidR="001B354F">
        <w:rPr>
          <w:rFonts w:ascii="宋体" w:eastAsia="宋体" w:hAnsi="宋体" w:hint="eastAsia"/>
        </w:rPr>
        <w:t>。</w:t>
      </w:r>
      <w:r w:rsidR="00EF752C">
        <w:rPr>
          <w:rFonts w:ascii="宋体" w:eastAsia="宋体" w:hAnsi="宋体" w:hint="eastAsia"/>
        </w:rPr>
        <w:t>有两个</w:t>
      </w:r>
      <w:r w:rsidR="00CE5C46">
        <w:rPr>
          <w:rFonts w:ascii="宋体" w:eastAsia="宋体" w:hAnsi="宋体" w:hint="eastAsia"/>
        </w:rPr>
        <w:t>明显的</w:t>
      </w:r>
      <w:r w:rsidR="00037388">
        <w:rPr>
          <w:rFonts w:ascii="宋体" w:eastAsia="宋体" w:hAnsi="宋体" w:hint="eastAsia"/>
        </w:rPr>
        <w:t>现象</w:t>
      </w:r>
      <w:r w:rsidR="00A625D8">
        <w:rPr>
          <w:rFonts w:ascii="宋体" w:eastAsia="宋体" w:hAnsi="宋体" w:hint="eastAsia"/>
        </w:rPr>
        <w:t>：</w:t>
      </w:r>
      <w:r w:rsidR="001B354F">
        <w:rPr>
          <w:rFonts w:ascii="宋体" w:eastAsia="宋体" w:hAnsi="宋体" w:hint="eastAsia"/>
        </w:rPr>
        <w:t>第一，上层的高峰度</w:t>
      </w:r>
      <w:r w:rsidR="005236DC">
        <w:rPr>
          <w:rFonts w:ascii="宋体" w:eastAsia="宋体" w:hAnsi="宋体" w:hint="eastAsia"/>
        </w:rPr>
        <w:t>空间几乎全部被</w:t>
      </w:r>
      <w:r w:rsidR="00552EC8">
        <w:rPr>
          <w:rFonts w:ascii="宋体" w:eastAsia="宋体" w:hAnsi="宋体" w:hint="eastAsia"/>
        </w:rPr>
        <w:t>上涨点占据，印证了尖峰筹码是</w:t>
      </w:r>
      <w:r w:rsidR="00EF576C">
        <w:rPr>
          <w:rFonts w:ascii="宋体" w:eastAsia="宋体" w:hAnsi="宋体" w:hint="eastAsia"/>
        </w:rPr>
        <w:t>很强的牛市信号。第二，底层的低峰度空间，</w:t>
      </w:r>
      <w:r w:rsidR="00572EB3">
        <w:rPr>
          <w:rFonts w:ascii="宋体" w:eastAsia="宋体" w:hAnsi="宋体" w:hint="eastAsia"/>
        </w:rPr>
        <w:t>处于</w:t>
      </w:r>
      <w:r w:rsidR="00A72528">
        <w:rPr>
          <w:rFonts w:ascii="宋体" w:eastAsia="宋体" w:hAnsi="宋体" w:hint="eastAsia"/>
        </w:rPr>
        <w:t>高位的平均持仓成本</w:t>
      </w:r>
      <w:r w:rsidR="00FD1ACC">
        <w:rPr>
          <w:rFonts w:ascii="宋体" w:eastAsia="宋体" w:hAnsi="宋体" w:hint="eastAsia"/>
        </w:rPr>
        <w:t>是</w:t>
      </w:r>
      <w:r w:rsidR="002C13CA">
        <w:rPr>
          <w:rFonts w:ascii="宋体" w:eastAsia="宋体" w:hAnsi="宋体" w:hint="eastAsia"/>
        </w:rPr>
        <w:t>可能的</w:t>
      </w:r>
      <w:r w:rsidR="00870CA4">
        <w:rPr>
          <w:rFonts w:ascii="宋体" w:eastAsia="宋体" w:hAnsi="宋体" w:hint="eastAsia"/>
        </w:rPr>
        <w:t>上涨信号。</w:t>
      </w:r>
      <w:r w:rsidR="00F848AB">
        <w:rPr>
          <w:rFonts w:ascii="宋体" w:eastAsia="宋体" w:hAnsi="宋体" w:hint="eastAsia"/>
        </w:rPr>
        <w:t>当前价格的相对位置</w:t>
      </w:r>
      <w:r w:rsidR="00483236">
        <w:rPr>
          <w:rFonts w:ascii="宋体" w:eastAsia="宋体" w:hAnsi="宋体" w:hint="eastAsia"/>
        </w:rPr>
        <w:t>和另外两个特征的</w:t>
      </w:r>
      <w:r w:rsidR="001844FA">
        <w:rPr>
          <w:rFonts w:ascii="宋体" w:eastAsia="宋体" w:hAnsi="宋体" w:hint="eastAsia"/>
        </w:rPr>
        <w:t>相互作用比较微妙，不在此展开。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793277" w:rsidRPr="007C56F4" w:rsidTr="00AA7AA3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793277" w:rsidRPr="007C56F4" w:rsidRDefault="00793277" w:rsidP="00AA7AA3">
            <w:pPr>
              <w:pStyle w:val="h"/>
              <w:rPr>
                <w:rFonts w:ascii="宋体" w:eastAsia="宋体" w:hAnsi="宋体" w:hint="eastAsia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>
              <w:rPr>
                <w:rFonts w:ascii="宋体" w:eastAsia="宋体" w:hAnsi="宋体" w:hint="eastAsia"/>
                <w:i/>
              </w:rPr>
              <w:t>2.17.6：</w:t>
            </w:r>
            <w:r w:rsidR="00EC3BDC">
              <w:rPr>
                <w:rFonts w:ascii="宋体" w:eastAsia="宋体" w:hAnsi="宋体" w:hint="eastAsia"/>
                <w:i/>
              </w:rPr>
              <w:t>筹码</w:t>
            </w:r>
            <w:r w:rsidR="00573533">
              <w:rPr>
                <w:rFonts w:ascii="宋体" w:eastAsia="宋体" w:hAnsi="宋体" w:hint="eastAsia"/>
                <w:i/>
              </w:rPr>
              <w:t>分布</w:t>
            </w:r>
            <w:r w:rsidR="00EC3BDC">
              <w:rPr>
                <w:rFonts w:ascii="宋体" w:eastAsia="宋体" w:hAnsi="宋体" w:hint="eastAsia"/>
                <w:i/>
              </w:rPr>
              <w:t>特征</w:t>
            </w:r>
            <w:r w:rsidR="0031233B">
              <w:rPr>
                <w:rFonts w:ascii="宋体" w:eastAsia="宋体" w:hAnsi="宋体" w:hint="eastAsia"/>
                <w:i/>
              </w:rPr>
              <w:t>的三维展示</w:t>
            </w:r>
          </w:p>
        </w:tc>
      </w:tr>
      <w:tr w:rsidR="00793277" w:rsidRPr="007C56F4" w:rsidTr="00AA7AA3">
        <w:trPr>
          <w:jc w:val="center"/>
        </w:trPr>
        <w:tc>
          <w:tcPr>
            <w:tcW w:w="8510" w:type="dxa"/>
          </w:tcPr>
          <w:p w:rsidR="00793277" w:rsidRPr="007C56F4" w:rsidRDefault="00F22EA9" w:rsidP="00AA7AA3">
            <w:pPr>
              <w:jc w:val="center"/>
              <w:rPr>
                <w:rFonts w:ascii="宋体" w:eastAsia="宋体" w:hAnsi="宋体"/>
              </w:rPr>
            </w:pPr>
            <w:r w:rsidRPr="00F22EA9">
              <w:rPr>
                <w:rFonts w:ascii="宋体" w:eastAsia="宋体" w:hAnsi="宋体"/>
              </w:rPr>
              <w:lastRenderedPageBreak/>
              <w:drawing>
                <wp:inline distT="0" distB="0" distL="0" distR="0" wp14:anchorId="3B8063F3" wp14:editId="0FD6DCD9">
                  <wp:extent cx="2438400" cy="182894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764" cy="183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A5129" w:rsidRPr="008A5129">
              <w:rPr>
                <w:rFonts w:ascii="宋体" w:eastAsia="宋体" w:hAnsi="宋体"/>
              </w:rPr>
              <w:drawing>
                <wp:inline distT="0" distB="0" distL="0" distR="0" wp14:anchorId="1FE41F12" wp14:editId="5B64381B">
                  <wp:extent cx="2522865" cy="18923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046" cy="1899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49E" w:rsidRPr="007C56F4" w:rsidTr="00AA7AA3">
        <w:trPr>
          <w:jc w:val="center"/>
        </w:trPr>
        <w:tc>
          <w:tcPr>
            <w:tcW w:w="8510" w:type="dxa"/>
          </w:tcPr>
          <w:p w:rsidR="0088549E" w:rsidRPr="00F22EA9" w:rsidRDefault="0088549E" w:rsidP="00AA7AA3">
            <w:pPr>
              <w:jc w:val="center"/>
              <w:rPr>
                <w:rFonts w:ascii="宋体" w:eastAsia="宋体" w:hAnsi="宋体"/>
              </w:rPr>
            </w:pPr>
            <w:r w:rsidRPr="0088549E">
              <w:rPr>
                <w:rFonts w:ascii="宋体" w:eastAsia="宋体" w:hAnsi="宋体"/>
              </w:rPr>
              <w:drawing>
                <wp:inline distT="0" distB="0" distL="0" distR="0" wp14:anchorId="7C0EF2D8" wp14:editId="5CA0B196">
                  <wp:extent cx="2370471" cy="1777996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812" cy="1788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549E">
              <w:rPr>
                <w:rFonts w:ascii="宋体" w:eastAsia="宋体" w:hAnsi="宋体"/>
              </w:rPr>
              <w:drawing>
                <wp:inline distT="0" distB="0" distL="0" distR="0" wp14:anchorId="3A7037A9" wp14:editId="0DB9DF81">
                  <wp:extent cx="2251915" cy="1689072"/>
                  <wp:effectExtent l="0" t="0" r="0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155" cy="170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277" w:rsidRPr="007C56F4" w:rsidTr="00AA7AA3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793277" w:rsidRPr="00D5660E" w:rsidRDefault="00793277" w:rsidP="00AA7AA3">
            <w:pPr>
              <w:pStyle w:val="m"/>
              <w:spacing w:after="240"/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</w:t>
            </w:r>
            <w:r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WIND数据库，</w:t>
            </w: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诺德基金FOF管理部</w:t>
            </w:r>
          </w:p>
        </w:tc>
      </w:tr>
    </w:tbl>
    <w:p w:rsidR="00922931" w:rsidRDefault="00922931" w:rsidP="00922931">
      <w:pPr>
        <w:spacing w:after="240"/>
        <w:rPr>
          <w:rFonts w:ascii="宋体" w:eastAsia="宋体" w:hAnsi="宋体" w:hint="eastAsia"/>
        </w:rPr>
      </w:pPr>
    </w:p>
    <w:p w:rsidR="009D46A2" w:rsidRDefault="00922931" w:rsidP="009D46A2">
      <w:pPr>
        <w:pStyle w:val="a3"/>
        <w:numPr>
          <w:ilvl w:val="0"/>
          <w:numId w:val="1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策略构建</w:t>
      </w:r>
    </w:p>
    <w:p w:rsidR="001B041A" w:rsidRPr="001B041A" w:rsidRDefault="001B041A" w:rsidP="001B041A">
      <w:pPr>
        <w:spacing w:after="2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选择2016年6月13日-2019年6月13日作为回测区间，2016年6月13日之前的数据用作训练。</w:t>
      </w:r>
    </w:p>
    <w:p w:rsidR="001B041A" w:rsidRDefault="00B35F30" w:rsidP="008320E4">
      <w:pPr>
        <w:spacing w:after="2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构建基于上述预测模型的交易策略，具体地，策略如下设置</w:t>
      </w:r>
    </w:p>
    <w:p w:rsidR="00B35F30" w:rsidRDefault="006B6729" w:rsidP="00BA15FE">
      <w:pPr>
        <w:pStyle w:val="a3"/>
        <w:numPr>
          <w:ilvl w:val="0"/>
          <w:numId w:val="6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将初始资金等分为</w:t>
      </w:r>
      <w:r w:rsidR="00375828"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份，以每份的金额为恒定的买入/</w:t>
      </w:r>
      <w:r w:rsidR="00F854AB">
        <w:rPr>
          <w:rFonts w:ascii="宋体" w:eastAsia="宋体" w:hAnsi="宋体" w:hint="eastAsia"/>
        </w:rPr>
        <w:t>卖出</w:t>
      </w:r>
      <w:r w:rsidR="0094107D">
        <w:rPr>
          <w:rFonts w:ascii="宋体" w:eastAsia="宋体" w:hAnsi="宋体" w:hint="eastAsia"/>
        </w:rPr>
        <w:t>金额</w:t>
      </w:r>
      <w:r w:rsidR="007F6F79">
        <w:rPr>
          <w:rFonts w:ascii="宋体" w:eastAsia="宋体" w:hAnsi="宋体" w:hint="eastAsia"/>
        </w:rPr>
        <w:t>，如资金不足则当日不开仓</w:t>
      </w:r>
    </w:p>
    <w:p w:rsidR="0094107D" w:rsidRDefault="0094107D" w:rsidP="00BA15FE">
      <w:pPr>
        <w:pStyle w:val="a3"/>
        <w:numPr>
          <w:ilvl w:val="0"/>
          <w:numId w:val="6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假设可以做空，杠杆为1</w:t>
      </w:r>
    </w:p>
    <w:p w:rsidR="00551547" w:rsidRDefault="002115D9" w:rsidP="00BA15FE">
      <w:pPr>
        <w:pStyle w:val="a3"/>
        <w:numPr>
          <w:ilvl w:val="0"/>
          <w:numId w:val="6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每日</w:t>
      </w:r>
      <w:r w:rsidR="000F12DB">
        <w:rPr>
          <w:rFonts w:ascii="宋体" w:eastAsia="宋体" w:hAnsi="宋体" w:hint="eastAsia"/>
        </w:rPr>
        <w:t>收盘</w:t>
      </w:r>
      <w:r w:rsidR="0040428F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根据模型的当日预测结果</w:t>
      </w:r>
      <w:r w:rsidR="00E07A8E">
        <w:rPr>
          <w:rFonts w:ascii="宋体" w:eastAsia="宋体" w:hAnsi="宋体" w:hint="eastAsia"/>
        </w:rPr>
        <w:t>，</w:t>
      </w:r>
      <w:r w:rsidR="00DA1BF0">
        <w:rPr>
          <w:rFonts w:ascii="宋体" w:eastAsia="宋体" w:hAnsi="宋体" w:hint="eastAsia"/>
        </w:rPr>
        <w:t>以收盘价</w:t>
      </w:r>
      <w:r w:rsidR="00E07A8E">
        <w:rPr>
          <w:rFonts w:ascii="宋体" w:eastAsia="宋体" w:hAnsi="宋体" w:hint="eastAsia"/>
        </w:rPr>
        <w:t>做多/做空</w:t>
      </w:r>
      <w:r w:rsidR="0040428F">
        <w:rPr>
          <w:rFonts w:ascii="宋体" w:eastAsia="宋体" w:hAnsi="宋体" w:hint="eastAsia"/>
        </w:rPr>
        <w:t>，</w:t>
      </w:r>
      <w:r w:rsidR="00E07A8E">
        <w:rPr>
          <w:rFonts w:ascii="宋体" w:eastAsia="宋体" w:hAnsi="宋体" w:hint="eastAsia"/>
        </w:rPr>
        <w:t>60</w:t>
      </w:r>
      <w:r w:rsidR="00F12D83">
        <w:rPr>
          <w:rFonts w:ascii="宋体" w:eastAsia="宋体" w:hAnsi="宋体" w:hint="eastAsia"/>
        </w:rPr>
        <w:t>天后</w:t>
      </w:r>
      <w:r w:rsidR="00565285">
        <w:rPr>
          <w:rFonts w:ascii="宋体" w:eastAsia="宋体" w:hAnsi="宋体" w:hint="eastAsia"/>
        </w:rPr>
        <w:t>以收盘价</w:t>
      </w:r>
      <w:r w:rsidR="00391EA5">
        <w:rPr>
          <w:rFonts w:ascii="宋体" w:eastAsia="宋体" w:hAnsi="宋体" w:hint="eastAsia"/>
        </w:rPr>
        <w:t>平仓</w:t>
      </w:r>
    </w:p>
    <w:p w:rsidR="003F56C9" w:rsidRDefault="00880921" w:rsidP="003F56C9">
      <w:pPr>
        <w:pStyle w:val="a3"/>
        <w:numPr>
          <w:ilvl w:val="0"/>
          <w:numId w:val="6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在回测</w:t>
      </w:r>
      <w:r w:rsidR="00D42D56">
        <w:rPr>
          <w:rFonts w:ascii="宋体" w:eastAsia="宋体" w:hAnsi="宋体" w:hint="eastAsia"/>
        </w:rPr>
        <w:t>期结束前</w:t>
      </w:r>
      <w:r w:rsidR="00270511">
        <w:rPr>
          <w:rFonts w:ascii="宋体" w:eastAsia="宋体" w:hAnsi="宋体" w:hint="eastAsia"/>
        </w:rPr>
        <w:t>清算所有</w:t>
      </w:r>
      <w:r w:rsidR="003F56C9">
        <w:rPr>
          <w:rFonts w:ascii="宋体" w:eastAsia="宋体" w:hAnsi="宋体" w:hint="eastAsia"/>
        </w:rPr>
        <w:t>开仓未结头寸，以最终现金总额</w:t>
      </w:r>
      <w:r w:rsidR="00506722">
        <w:rPr>
          <w:rFonts w:ascii="宋体" w:eastAsia="宋体" w:hAnsi="宋体" w:hint="eastAsia"/>
        </w:rPr>
        <w:t>计算回报</w:t>
      </w:r>
    </w:p>
    <w:p w:rsidR="00506722" w:rsidRDefault="00506722" w:rsidP="003F56C9">
      <w:pPr>
        <w:pStyle w:val="a3"/>
        <w:numPr>
          <w:ilvl w:val="0"/>
          <w:numId w:val="6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交易费率根据</w:t>
      </w:r>
      <w:r w:rsidR="00634034">
        <w:rPr>
          <w:rFonts w:ascii="宋体" w:eastAsia="宋体" w:hAnsi="宋体" w:hint="eastAsia"/>
        </w:rPr>
        <w:t>中金所2019年4月的最新公告，非平今仓的</w:t>
      </w:r>
      <w:r w:rsidR="00AA7A30">
        <w:rPr>
          <w:rFonts w:ascii="宋体" w:eastAsia="宋体" w:hAnsi="宋体" w:hint="eastAsia"/>
        </w:rPr>
        <w:t>单边</w:t>
      </w:r>
      <w:r w:rsidR="00634034">
        <w:rPr>
          <w:rFonts w:ascii="宋体" w:eastAsia="宋体" w:hAnsi="宋体" w:hint="eastAsia"/>
        </w:rPr>
        <w:t>交易</w:t>
      </w:r>
      <w:r w:rsidR="002A3351">
        <w:rPr>
          <w:rFonts w:ascii="宋体" w:eastAsia="宋体" w:hAnsi="宋体" w:hint="eastAsia"/>
        </w:rPr>
        <w:t>费率</w:t>
      </w:r>
      <w:r w:rsidR="00634034">
        <w:rPr>
          <w:rFonts w:ascii="宋体" w:eastAsia="宋体" w:hAnsi="宋体" w:hint="eastAsia"/>
        </w:rPr>
        <w:t>为</w:t>
      </w:r>
      <w:r w:rsidR="002A3351">
        <w:rPr>
          <w:rFonts w:ascii="宋体" w:eastAsia="宋体" w:hAnsi="宋体" w:hint="eastAsia"/>
        </w:rPr>
        <w:t>股指</w:t>
      </w:r>
      <w:r w:rsidR="00AA7A30">
        <w:rPr>
          <w:rFonts w:ascii="宋体" w:eastAsia="宋体" w:hAnsi="宋体" w:hint="eastAsia"/>
        </w:rPr>
        <w:t>的</w:t>
      </w:r>
      <w:r w:rsidR="00A27B4C">
        <w:rPr>
          <w:rFonts w:ascii="宋体" w:eastAsia="宋体" w:hAnsi="宋体" w:hint="eastAsia"/>
        </w:rPr>
        <w:t>万分之零点</w:t>
      </w:r>
      <w:r w:rsidR="007B5341">
        <w:rPr>
          <w:rFonts w:ascii="宋体" w:eastAsia="宋体" w:hAnsi="宋体" w:hint="eastAsia"/>
        </w:rPr>
        <w:t>二三</w:t>
      </w:r>
      <w:r w:rsidR="00520823">
        <w:rPr>
          <w:rFonts w:ascii="宋体" w:eastAsia="宋体" w:hAnsi="宋体" w:hint="eastAsia"/>
        </w:rPr>
        <w:t>，我们使用万分之零点二三作为</w:t>
      </w:r>
      <w:r w:rsidR="00CB0037">
        <w:rPr>
          <w:rFonts w:ascii="宋体" w:eastAsia="宋体" w:hAnsi="宋体" w:hint="eastAsia"/>
        </w:rPr>
        <w:t>每次交易的手续费率</w:t>
      </w:r>
    </w:p>
    <w:p w:rsidR="0072406C" w:rsidRDefault="009F3817" w:rsidP="006F55B4">
      <w:pPr>
        <w:pStyle w:val="a3"/>
        <w:numPr>
          <w:ilvl w:val="0"/>
          <w:numId w:val="7"/>
        </w:numPr>
        <w:spacing w:after="240"/>
        <w:ind w:firstLineChars="0"/>
        <w:rPr>
          <w:rFonts w:ascii="宋体" w:eastAsia="宋体" w:hAnsi="宋体"/>
        </w:rPr>
      </w:pPr>
      <w:r w:rsidRPr="006F55B4">
        <w:rPr>
          <w:rFonts w:ascii="宋体" w:eastAsia="宋体" w:hAnsi="宋体" w:hint="eastAsia"/>
        </w:rPr>
        <w:t>引入参数：</w:t>
      </w:r>
      <w:r w:rsidR="00405080" w:rsidRPr="006F55B4">
        <w:rPr>
          <w:rFonts w:ascii="宋体" w:eastAsia="宋体" w:hAnsi="宋体" w:hint="eastAsia"/>
        </w:rPr>
        <w:t>概率预测阈值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</m:oMath>
      <w:r w:rsidR="00292148">
        <w:rPr>
          <w:rFonts w:ascii="宋体" w:eastAsia="宋体" w:hAnsi="宋体" w:hint="eastAsia"/>
        </w:rPr>
        <w:t>（</w:t>
      </w:r>
      <m:oMath>
        <m:r>
          <m:rPr>
            <m:sty m:val="p"/>
          </m:rPr>
          <w:rPr>
            <w:rFonts w:ascii="Cambria Math" w:eastAsia="宋体" w:hAnsi="Cambria Math" w:hint="eastAsia"/>
          </w:rPr>
          <m:t>0</m:t>
        </m:r>
        <m:r>
          <m:rPr>
            <m:sty m:val="p"/>
          </m:rPr>
          <w:rPr>
            <w:rFonts w:ascii="Cambria Math" w:eastAsia="宋体" w:hAnsi="Cambria Math"/>
          </w:rPr>
          <m:t>&lt;m&lt;1</m:t>
        </m:r>
      </m:oMath>
      <w:r w:rsidR="00292148">
        <w:rPr>
          <w:rFonts w:ascii="宋体" w:eastAsia="宋体" w:hAnsi="宋体"/>
        </w:rPr>
        <w:t>）</w:t>
      </w:r>
      <w:r w:rsidR="008E71C5" w:rsidRPr="006F55B4">
        <w:rPr>
          <w:rFonts w:ascii="宋体" w:eastAsia="宋体" w:hAnsi="宋体" w:hint="eastAsia"/>
        </w:rPr>
        <w:t>。</w:t>
      </w:r>
      <w:r w:rsidR="00265A04" w:rsidRPr="006F55B4">
        <w:rPr>
          <w:rFonts w:ascii="宋体" w:eastAsia="宋体" w:hAnsi="宋体" w:hint="eastAsia"/>
        </w:rPr>
        <w:t>对于每一个待预测的样本，</w:t>
      </w:r>
      <w:r w:rsidR="000C6A41" w:rsidRPr="006F55B4">
        <w:rPr>
          <w:rFonts w:ascii="宋体" w:eastAsia="宋体" w:hAnsi="宋体" w:hint="eastAsia"/>
        </w:rPr>
        <w:t>随机森林模型除了提供一个二分法的分类之外，也可以提供一个平均多个树的概率预测</w:t>
      </w:r>
      <w:r w:rsidR="006165B3" w:rsidRPr="006F55B4">
        <w:rPr>
          <w:rFonts w:ascii="宋体" w:eastAsia="宋体" w:hAnsi="宋体" w:hint="eastAsia"/>
        </w:rPr>
        <w:t>，分配给两个标签涨/跌各一个概率预测（和为1），</w:t>
      </w:r>
      <w:r w:rsidR="008F76A2" w:rsidRPr="006F55B4">
        <w:rPr>
          <w:rFonts w:ascii="宋体" w:eastAsia="宋体" w:hAnsi="宋体" w:hint="eastAsia"/>
        </w:rPr>
        <w:t>可以</w:t>
      </w:r>
      <w:r w:rsidR="00D741C5">
        <w:rPr>
          <w:rFonts w:ascii="宋体" w:eastAsia="宋体" w:hAnsi="宋体" w:hint="eastAsia"/>
        </w:rPr>
        <w:t>理解成</w:t>
      </w:r>
      <w:r w:rsidR="008F76A2" w:rsidRPr="006F55B4">
        <w:rPr>
          <w:rFonts w:ascii="宋体" w:eastAsia="宋体" w:hAnsi="宋体" w:hint="eastAsia"/>
        </w:rPr>
        <w:t>信心。</w:t>
      </w:r>
      <w:r w:rsidR="002F24A0" w:rsidRPr="006F55B4">
        <w:rPr>
          <w:rFonts w:ascii="宋体" w:eastAsia="宋体" w:hAnsi="宋体" w:hint="eastAsia"/>
        </w:rPr>
        <w:t>设涨（标签1）的预测概率为</w:t>
      </w:r>
      <w:r w:rsidR="00B64993" w:rsidRPr="006F55B4">
        <w:rPr>
          <w:rFonts w:ascii="宋体" w:eastAsia="宋体" w:hAnsi="宋体" w:hint="eastAsia"/>
        </w:rPr>
        <w:t>u</w:t>
      </w:r>
      <w:r w:rsidR="00CF26F1" w:rsidRPr="006F55B4">
        <w:rPr>
          <w:rFonts w:ascii="宋体" w:eastAsia="宋体" w:hAnsi="宋体" w:hint="eastAsia"/>
        </w:rPr>
        <w:t>，则跌</w:t>
      </w:r>
      <w:r w:rsidR="00D82CB0" w:rsidRPr="006F55B4">
        <w:rPr>
          <w:rFonts w:ascii="宋体" w:eastAsia="宋体" w:hAnsi="宋体" w:hint="eastAsia"/>
        </w:rPr>
        <w:t>（标签0）</w:t>
      </w:r>
      <w:r w:rsidR="00CF26F1" w:rsidRPr="006F55B4">
        <w:rPr>
          <w:rFonts w:ascii="宋体" w:eastAsia="宋体" w:hAnsi="宋体" w:hint="eastAsia"/>
        </w:rPr>
        <w:t>的概率为</w:t>
      </w:r>
      <w:r w:rsidR="00872F5C" w:rsidRPr="006F55B4">
        <w:rPr>
          <w:rFonts w:ascii="宋体" w:eastAsia="宋体" w:hAnsi="宋体"/>
        </w:rPr>
        <w:t>(1-u)</w:t>
      </w:r>
      <w:r w:rsidR="005362D5" w:rsidRPr="006F55B4">
        <w:rPr>
          <w:rFonts w:ascii="宋体" w:eastAsia="宋体" w:hAnsi="宋体" w:hint="eastAsia"/>
        </w:rPr>
        <w:t>，当</w:t>
      </w:r>
      <w:r w:rsidR="005362D5" w:rsidRPr="006F55B4">
        <w:rPr>
          <w:rFonts w:ascii="宋体" w:eastAsia="宋体" w:hAnsi="宋体"/>
        </w:rPr>
        <w:t>u=0.5</w:t>
      </w:r>
      <w:r w:rsidR="005362D5" w:rsidRPr="006F55B4">
        <w:rPr>
          <w:rFonts w:ascii="宋体" w:eastAsia="宋体" w:hAnsi="宋体" w:hint="eastAsia"/>
        </w:rPr>
        <w:t>时，实际是一个中性预测，我们</w:t>
      </w:r>
      <w:r w:rsidR="00024EF7" w:rsidRPr="006F55B4">
        <w:rPr>
          <w:rFonts w:ascii="宋体" w:eastAsia="宋体" w:hAnsi="宋体" w:hint="eastAsia"/>
        </w:rPr>
        <w:t>掌握的对未来走势的信息最少。</w:t>
      </w:r>
      <w:r w:rsidR="005322AA" w:rsidRPr="006F55B4">
        <w:rPr>
          <w:rFonts w:ascii="宋体" w:eastAsia="宋体" w:hAnsi="宋体" w:hint="eastAsia"/>
        </w:rPr>
        <w:t>所以我们过滤掉</w:t>
      </w:r>
      <w:r w:rsidR="00E05B0F" w:rsidRPr="006F55B4">
        <w:rPr>
          <w:rFonts w:ascii="宋体" w:eastAsia="宋体" w:hAnsi="宋体" w:hint="eastAsia"/>
        </w:rPr>
        <w:t>最不确定的，也就是</w:t>
      </w:r>
      <m:oMath>
        <m:r>
          <m:rPr>
            <m:sty m:val="p"/>
          </m:rPr>
          <w:rPr>
            <w:rFonts w:ascii="Cambria Math" w:eastAsia="宋体" w:hAnsi="Cambria Math"/>
          </w:rPr>
          <m:t>u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1-u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&gt;</m:t>
        </m:r>
        <m:r>
          <m:rPr>
            <m:sty m:val="p"/>
          </m:rPr>
          <w:rPr>
            <w:rFonts w:ascii="Cambria Math" w:eastAsia="宋体" w:hAnsi="Cambria Math"/>
          </w:rPr>
          <m:t>0.25m</m:t>
        </m:r>
      </m:oMath>
      <w:r w:rsidR="008E3A59" w:rsidRPr="006F55B4">
        <w:rPr>
          <w:rFonts w:ascii="宋体" w:eastAsia="宋体" w:hAnsi="宋体" w:hint="eastAsia"/>
        </w:rPr>
        <w:t>的预测</w:t>
      </w:r>
      <w:r w:rsidR="00D76CDD">
        <w:rPr>
          <w:rFonts w:ascii="宋体" w:eastAsia="宋体" w:hAnsi="宋体" w:hint="eastAsia"/>
        </w:rPr>
        <w:t>,这时</w:t>
      </w:r>
      <w:r w:rsidR="00E96923" w:rsidRPr="006F55B4">
        <w:rPr>
          <w:rFonts w:ascii="宋体" w:eastAsia="宋体" w:hAnsi="宋体" w:hint="eastAsia"/>
        </w:rPr>
        <w:t>我</w:t>
      </w:r>
      <w:r w:rsidR="00E96923" w:rsidRPr="006F55B4">
        <w:rPr>
          <w:rFonts w:ascii="宋体" w:eastAsia="宋体" w:hAnsi="宋体" w:hint="eastAsia"/>
        </w:rPr>
        <w:lastRenderedPageBreak/>
        <w:t>们不开仓。</w:t>
      </w:r>
    </w:p>
    <w:tbl>
      <w:tblPr>
        <w:tblStyle w:val="af2"/>
        <w:tblW w:w="0" w:type="auto"/>
        <w:tblLook w:val="01E0" w:firstRow="1" w:lastRow="1" w:firstColumn="1" w:lastColumn="1" w:noHBand="0" w:noVBand="0"/>
      </w:tblPr>
      <w:tblGrid>
        <w:gridCol w:w="8076"/>
        <w:gridCol w:w="220"/>
      </w:tblGrid>
      <w:tr w:rsidR="00F07E23" w:rsidRPr="007C56F4" w:rsidTr="00AB57DF">
        <w:tc>
          <w:tcPr>
            <w:tcW w:w="8296" w:type="dxa"/>
            <w:gridSpan w:val="2"/>
          </w:tcPr>
          <w:p w:rsidR="00F07E23" w:rsidRPr="007C56F4" w:rsidRDefault="00F07E23" w:rsidP="00AA7AA3">
            <w:pPr>
              <w:pStyle w:val="h"/>
              <w:rPr>
                <w:rFonts w:ascii="宋体" w:eastAsia="宋体" w:hAnsi="宋体" w:hint="eastAsia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表</w:t>
            </w:r>
            <w:r>
              <w:rPr>
                <w:rFonts w:ascii="宋体" w:eastAsia="宋体" w:hAnsi="宋体" w:hint="eastAsia"/>
                <w:i/>
              </w:rPr>
              <w:t>2.17.</w:t>
            </w:r>
            <w:r>
              <w:rPr>
                <w:rFonts w:ascii="宋体" w:eastAsia="宋体" w:hAnsi="宋体"/>
                <w:i/>
              </w:rPr>
              <w:t>2</w:t>
            </w:r>
            <w:r>
              <w:rPr>
                <w:rFonts w:ascii="宋体" w:eastAsia="宋体" w:hAnsi="宋体" w:hint="eastAsia"/>
                <w:i/>
              </w:rPr>
              <w:t>：</w:t>
            </w:r>
            <w:r w:rsidR="00AA7AA3">
              <w:rPr>
                <w:rFonts w:ascii="宋体" w:eastAsia="宋体" w:hAnsi="宋体" w:hint="eastAsia"/>
                <w:i/>
              </w:rPr>
              <w:t>概率阈值对策略表现的影响</w:t>
            </w:r>
          </w:p>
        </w:tc>
      </w:tr>
      <w:tr w:rsidR="00F07E23" w:rsidRPr="007C56F4" w:rsidTr="00AB57DF">
        <w:tc>
          <w:tcPr>
            <w:tcW w:w="8076" w:type="dxa"/>
          </w:tcPr>
          <w:tbl>
            <w:tblPr>
              <w:tblW w:w="12440" w:type="dxa"/>
              <w:jc w:val="center"/>
              <w:tblLook w:val="04A0" w:firstRow="1" w:lastRow="0" w:firstColumn="1" w:lastColumn="0" w:noHBand="0" w:noVBand="1"/>
            </w:tblPr>
            <w:tblGrid>
              <w:gridCol w:w="1384"/>
              <w:gridCol w:w="1384"/>
              <w:gridCol w:w="1385"/>
              <w:gridCol w:w="1385"/>
              <w:gridCol w:w="1161"/>
              <w:gridCol w:w="1161"/>
            </w:tblGrid>
            <w:tr w:rsidR="00B9360C" w:rsidRPr="00B9360C" w:rsidTr="008B48B3">
              <w:trPr>
                <w:trHeight w:val="300"/>
                <w:jc w:val="center"/>
              </w:trPr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B9360C" w:rsidRDefault="00B9360C" w:rsidP="00B9360C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9360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概率阈值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B9360C" w:rsidRDefault="00B9360C" w:rsidP="00B9360C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9360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夏普比率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B9360C" w:rsidRDefault="00B9360C" w:rsidP="00B9360C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9360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头寸数量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B9360C" w:rsidRDefault="00B9360C" w:rsidP="00B9360C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9360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最大回撤（%）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B9360C" w:rsidRDefault="00B9360C" w:rsidP="00B9360C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9360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累计净值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B9360C" w:rsidRDefault="00B9360C" w:rsidP="00B9360C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9360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超额收益率（%）</w:t>
                  </w:r>
                </w:p>
              </w:tc>
            </w:tr>
            <w:tr w:rsidR="00B9360C" w:rsidRPr="00B9360C" w:rsidTr="008B48B3">
              <w:trPr>
                <w:trHeight w:val="285"/>
                <w:jc w:val="center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0.3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0.5249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258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5.5790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1.2100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0.1832</w:t>
                  </w:r>
                </w:p>
              </w:tc>
            </w:tr>
            <w:tr w:rsidR="00B9360C" w:rsidRPr="00B9360C" w:rsidTr="008B48B3">
              <w:trPr>
                <w:trHeight w:val="285"/>
                <w:jc w:val="center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0.4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1.1361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382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6.0560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1.4177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5.9681</w:t>
                  </w:r>
                </w:p>
              </w:tc>
            </w:tr>
            <w:tr w:rsidR="00B9360C" w:rsidRPr="00B9360C" w:rsidTr="008B48B3">
              <w:trPr>
                <w:trHeight w:val="285"/>
                <w:jc w:val="center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0.5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1.1361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382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6.0560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1.4177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5.9681</w:t>
                  </w:r>
                </w:p>
              </w:tc>
            </w:tr>
            <w:tr w:rsidR="00B9360C" w:rsidRPr="00B9360C" w:rsidTr="008B48B3">
              <w:trPr>
                <w:trHeight w:val="285"/>
                <w:jc w:val="center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0.6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1.1361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382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6.0560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1.4177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5.9681</w:t>
                  </w:r>
                </w:p>
              </w:tc>
            </w:tr>
            <w:tr w:rsidR="00B9360C" w:rsidRPr="00B9360C" w:rsidTr="008B48B3">
              <w:trPr>
                <w:trHeight w:val="285"/>
                <w:jc w:val="center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0.7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1.2946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452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6.0782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1.4929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7.9227</w:t>
                  </w:r>
                </w:p>
              </w:tc>
            </w:tr>
            <w:tr w:rsidR="00B9360C" w:rsidRPr="00B9360C" w:rsidTr="008B48B3">
              <w:trPr>
                <w:trHeight w:val="285"/>
                <w:jc w:val="center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0.8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1.2946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452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6.0782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1.4929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7.9227</w:t>
                  </w:r>
                </w:p>
              </w:tc>
            </w:tr>
            <w:tr w:rsidR="00B9360C" w:rsidRPr="00B9360C" w:rsidTr="008B48B3">
              <w:trPr>
                <w:trHeight w:val="285"/>
                <w:jc w:val="center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0.9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1.3096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521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6.5081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1.5244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8.7217</w:t>
                  </w:r>
                </w:p>
              </w:tc>
            </w:tr>
            <w:tr w:rsidR="00B9360C" w:rsidRPr="00B9360C" w:rsidTr="008B48B3">
              <w:trPr>
                <w:trHeight w:val="285"/>
                <w:jc w:val="center"/>
              </w:trPr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1.0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1.4826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636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5.5455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1.6188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9360C" w:rsidRPr="008B48B3" w:rsidRDefault="00B9360C" w:rsidP="008B48B3">
                  <w:pPr>
                    <w:jc w:val="center"/>
                    <w:rPr>
                      <w:rFonts w:ascii="宋体" w:eastAsia="宋体" w:hAnsi="宋体" w:hint="eastAsia"/>
                      <w:szCs w:val="21"/>
                    </w:rPr>
                  </w:pPr>
                  <w:r w:rsidRPr="008B48B3">
                    <w:rPr>
                      <w:rFonts w:ascii="宋体" w:eastAsia="宋体" w:hAnsi="宋体" w:hint="eastAsia"/>
                      <w:szCs w:val="21"/>
                    </w:rPr>
                    <w:t>11.0527</w:t>
                  </w:r>
                </w:p>
              </w:tc>
            </w:tr>
          </w:tbl>
          <w:p w:rsidR="00F07E23" w:rsidRPr="007C56F4" w:rsidRDefault="00F07E23" w:rsidP="00AA7AA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0" w:type="dxa"/>
          </w:tcPr>
          <w:p w:rsidR="00F07E23" w:rsidRPr="007C56F4" w:rsidRDefault="00F07E23" w:rsidP="00AA7AA3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F07E23" w:rsidRPr="007C56F4" w:rsidTr="00AB57DF">
        <w:trPr>
          <w:trHeight w:val="51"/>
        </w:trPr>
        <w:tc>
          <w:tcPr>
            <w:tcW w:w="8296" w:type="dxa"/>
            <w:gridSpan w:val="2"/>
          </w:tcPr>
          <w:p w:rsidR="00F07E23" w:rsidRPr="007C56F4" w:rsidRDefault="00F07E23" w:rsidP="00AA7AA3">
            <w:pPr>
              <w:pStyle w:val="m"/>
              <w:spacing w:after="240"/>
              <w:rPr>
                <w:rFonts w:ascii="宋体" w:eastAsia="宋体" w:hAnsi="宋体"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  <w:tr w:rsidR="00AB57DF" w:rsidRPr="007C56F4" w:rsidTr="00AB57DF">
        <w:tblPrEx>
          <w:tblLook w:val="04A0" w:firstRow="1" w:lastRow="0" w:firstColumn="1" w:lastColumn="0" w:noHBand="0" w:noVBand="1"/>
        </w:tblPrEx>
        <w:tc>
          <w:tcPr>
            <w:tcW w:w="8296" w:type="dxa"/>
            <w:gridSpan w:val="2"/>
          </w:tcPr>
          <w:p w:rsidR="00AB57DF" w:rsidRPr="007C56F4" w:rsidRDefault="00AB57DF" w:rsidP="00AB57DF">
            <w:pPr>
              <w:pStyle w:val="h"/>
              <w:rPr>
                <w:rFonts w:ascii="宋体" w:eastAsia="宋体" w:hAnsi="宋体" w:hint="eastAsia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>
              <w:rPr>
                <w:rFonts w:ascii="宋体" w:eastAsia="宋体" w:hAnsi="宋体" w:hint="eastAsia"/>
                <w:i/>
              </w:rPr>
              <w:t>2.17.</w:t>
            </w:r>
            <w:r>
              <w:rPr>
                <w:rFonts w:ascii="宋体" w:eastAsia="宋体" w:hAnsi="宋体"/>
                <w:i/>
              </w:rPr>
              <w:t>7</w:t>
            </w:r>
            <w:r>
              <w:rPr>
                <w:rFonts w:ascii="宋体" w:eastAsia="宋体" w:hAnsi="宋体" w:hint="eastAsia"/>
                <w:i/>
              </w:rPr>
              <w:t>：</w:t>
            </w:r>
            <w:r w:rsidR="00AA7AA3">
              <w:rPr>
                <w:rFonts w:ascii="宋体" w:eastAsia="宋体" w:hAnsi="宋体" w:hint="eastAsia"/>
                <w:i/>
              </w:rPr>
              <w:t>概率阈值对策略表现的影响</w:t>
            </w:r>
          </w:p>
        </w:tc>
      </w:tr>
      <w:tr w:rsidR="00AB57DF" w:rsidRPr="007C56F4" w:rsidTr="00AB57DF">
        <w:tblPrEx>
          <w:tblLook w:val="04A0" w:firstRow="1" w:lastRow="0" w:firstColumn="1" w:lastColumn="0" w:noHBand="0" w:noVBand="1"/>
        </w:tblPrEx>
        <w:tc>
          <w:tcPr>
            <w:tcW w:w="8296" w:type="dxa"/>
            <w:gridSpan w:val="2"/>
          </w:tcPr>
          <w:p w:rsidR="00AB57DF" w:rsidRPr="007C56F4" w:rsidRDefault="00AB57DF" w:rsidP="00AA7AA3">
            <w:pPr>
              <w:jc w:val="center"/>
              <w:rPr>
                <w:rFonts w:ascii="宋体" w:eastAsia="宋体" w:hAnsi="宋体"/>
              </w:rPr>
            </w:pPr>
            <w:r w:rsidRPr="00AB57DF">
              <w:rPr>
                <w:rFonts w:ascii="宋体" w:eastAsia="宋体" w:hAnsi="宋体"/>
              </w:rPr>
              <w:drawing>
                <wp:inline distT="0" distB="0" distL="0" distR="0" wp14:anchorId="04E365AF" wp14:editId="6B7212F0">
                  <wp:extent cx="4142781" cy="284797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213" cy="284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7DF" w:rsidRPr="007C56F4" w:rsidTr="00AB57DF">
        <w:tblPrEx>
          <w:tblLook w:val="04A0" w:firstRow="1" w:lastRow="0" w:firstColumn="1" w:lastColumn="0" w:noHBand="0" w:noVBand="1"/>
        </w:tblPrEx>
        <w:trPr>
          <w:trHeight w:val="51"/>
        </w:trPr>
        <w:tc>
          <w:tcPr>
            <w:tcW w:w="8296" w:type="dxa"/>
            <w:gridSpan w:val="2"/>
          </w:tcPr>
          <w:p w:rsidR="00AB57DF" w:rsidRPr="00D5660E" w:rsidRDefault="00AB57DF" w:rsidP="00AB57DF">
            <w:pPr>
              <w:pStyle w:val="m"/>
              <w:spacing w:after="240"/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D871AF" w:rsidRDefault="00AA7AA3" w:rsidP="00D871AF">
      <w:pPr>
        <w:spacing w:after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概率</w:t>
      </w:r>
      <w:r w:rsidR="00395B64">
        <w:rPr>
          <w:rFonts w:ascii="宋体" w:eastAsia="宋体" w:hAnsi="宋体" w:hint="eastAsia"/>
        </w:rPr>
        <w:t>阈值</w:t>
      </w:r>
      <m:oMath>
        <m:r>
          <m:rPr>
            <m:sty m:val="p"/>
          </m:rPr>
          <w:rPr>
            <w:rFonts w:ascii="Cambria Math" w:eastAsia="宋体" w:hAnsi="Cambria Math" w:hint="eastAsia"/>
          </w:rPr>
          <m:t>m</m:t>
        </m:r>
      </m:oMath>
      <w:r w:rsidR="00395B64">
        <w:rPr>
          <w:rFonts w:ascii="宋体" w:eastAsia="宋体" w:hAnsi="宋体" w:hint="eastAsia"/>
        </w:rPr>
        <w:t>与其说是一个</w:t>
      </w:r>
      <w:r w:rsidR="00932332">
        <w:rPr>
          <w:rFonts w:ascii="宋体" w:eastAsia="宋体" w:hAnsi="宋体" w:hint="eastAsia"/>
        </w:rPr>
        <w:t>参数，不如说是一个交给策略使用者</w:t>
      </w:r>
      <w:r w:rsidR="004D61EB">
        <w:rPr>
          <w:rFonts w:ascii="宋体" w:eastAsia="宋体" w:hAnsi="宋体" w:hint="eastAsia"/>
        </w:rPr>
        <w:t>定义的风格</w:t>
      </w:r>
      <w:r w:rsidR="00075FE1">
        <w:rPr>
          <w:rFonts w:ascii="宋体" w:eastAsia="宋体" w:hAnsi="宋体" w:hint="eastAsia"/>
        </w:rPr>
        <w:t>系数。</w:t>
      </w:r>
      <w:r>
        <w:rPr>
          <w:rFonts w:ascii="宋体" w:eastAsia="宋体" w:hAnsi="宋体" w:hint="eastAsia"/>
        </w:rPr>
        <w:t>从表2</w:t>
      </w:r>
      <w:r>
        <w:rPr>
          <w:rFonts w:ascii="宋体" w:eastAsia="宋体" w:hAnsi="宋体"/>
        </w:rPr>
        <w:t>.17.2</w:t>
      </w:r>
      <w:r>
        <w:rPr>
          <w:rFonts w:ascii="宋体" w:eastAsia="宋体" w:hAnsi="宋体" w:hint="eastAsia"/>
        </w:rPr>
        <w:t>和图2</w:t>
      </w:r>
      <w:r>
        <w:rPr>
          <w:rFonts w:ascii="宋体" w:eastAsia="宋体" w:hAnsi="宋体"/>
        </w:rPr>
        <w:t>.17.7</w:t>
      </w:r>
      <w:r w:rsidR="00894EFB">
        <w:rPr>
          <w:rFonts w:ascii="宋体" w:eastAsia="宋体" w:hAnsi="宋体" w:hint="eastAsia"/>
        </w:rPr>
        <w:t>中可以看到，随着阈值的不断提高，发起的头寸（多+空）</w:t>
      </w:r>
      <w:r w:rsidR="008148A5">
        <w:rPr>
          <w:rFonts w:ascii="宋体" w:eastAsia="宋体" w:hAnsi="宋体" w:hint="eastAsia"/>
        </w:rPr>
        <w:t>更多，策略更加激进，信心不足的投机也会</w:t>
      </w:r>
      <w:r w:rsidR="001B137B">
        <w:rPr>
          <w:rFonts w:ascii="宋体" w:eastAsia="宋体" w:hAnsi="宋体" w:hint="eastAsia"/>
        </w:rPr>
        <w:t>进去，结果是，超额年化收益率更多，最大回撤更大。虽然</w:t>
      </w:r>
      <m:oMath>
        <m:r>
          <m:rPr>
            <m:sty m:val="p"/>
          </m:rPr>
          <w:rPr>
            <w:rFonts w:ascii="Cambria Math" w:eastAsia="宋体" w:hAnsi="Cambria Math" w:hint="eastAsia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="001B137B">
        <w:rPr>
          <w:rFonts w:ascii="宋体" w:eastAsia="宋体" w:hAnsi="宋体" w:hint="eastAsia"/>
        </w:rPr>
        <w:t>时最大回撤突然减少，但不建议将阈值设置为1（无过滤</w:t>
      </w:r>
      <w:r w:rsidR="001B137B">
        <w:rPr>
          <w:rFonts w:ascii="宋体" w:eastAsia="宋体" w:hAnsi="宋体"/>
        </w:rPr>
        <w:t>）</w:t>
      </w:r>
      <w:r w:rsidR="001B137B">
        <w:rPr>
          <w:rFonts w:ascii="宋体" w:eastAsia="宋体" w:hAnsi="宋体" w:hint="eastAsia"/>
        </w:rPr>
        <w:t>,因为50</w:t>
      </w:r>
      <w:r w:rsidR="001B137B">
        <w:rPr>
          <w:rFonts w:ascii="宋体" w:eastAsia="宋体" w:hAnsi="宋体"/>
        </w:rPr>
        <w:t>%</w:t>
      </w:r>
      <w:r w:rsidR="001B137B">
        <w:rPr>
          <w:rFonts w:ascii="宋体" w:eastAsia="宋体" w:hAnsi="宋体" w:hint="eastAsia"/>
        </w:rPr>
        <w:t>多50%空的输出预测是跟标签设置的顺序有关的，如果标签的顺序倒置，投机的盈亏会翻转。</w:t>
      </w:r>
      <w:r w:rsidR="00721E6E">
        <w:rPr>
          <w:rFonts w:ascii="宋体" w:eastAsia="宋体" w:hAnsi="宋体" w:hint="eastAsia"/>
        </w:rPr>
        <w:t>建议</w:t>
      </w:r>
      <m:oMath>
        <m:r>
          <m:rPr>
            <m:sty m:val="p"/>
          </m:rPr>
          <w:rPr>
            <w:rFonts w:ascii="Cambria Math" w:eastAsia="宋体" w:hAnsi="Cambria Math"/>
          </w:rPr>
          <m:t>m=0.8</m:t>
        </m:r>
      </m:oMath>
      <w:r w:rsidR="00721E6E">
        <w:rPr>
          <w:rFonts w:ascii="宋体" w:eastAsia="宋体" w:hAnsi="宋体" w:hint="eastAsia"/>
        </w:rPr>
        <w:t>，之后默认使用此设置。</w:t>
      </w:r>
    </w:p>
    <w:p w:rsidR="00534C1F" w:rsidRDefault="00534C1F" w:rsidP="00D871AF">
      <w:pPr>
        <w:spacing w:after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下面是策略的实证</w:t>
      </w:r>
      <w:r w:rsidR="00AA4BFC">
        <w:rPr>
          <w:rFonts w:ascii="宋体" w:eastAsia="宋体" w:hAnsi="宋体" w:hint="eastAsia"/>
        </w:rPr>
        <w:t>结果。</w:t>
      </w:r>
    </w:p>
    <w:p w:rsidR="00AA4BFC" w:rsidRPr="00721E6E" w:rsidRDefault="00AA4BFC" w:rsidP="00D871AF">
      <w:pPr>
        <w:spacing w:after="240"/>
        <w:rPr>
          <w:rFonts w:ascii="宋体" w:eastAsia="宋体" w:hAnsi="宋体" w:hint="eastAsia"/>
        </w:rPr>
      </w:pPr>
      <w:bookmarkStart w:id="0" w:name="_GoBack"/>
      <w:bookmarkEnd w:id="0"/>
    </w:p>
    <w:p w:rsidR="00922931" w:rsidRDefault="00922931" w:rsidP="005C4AC9">
      <w:pPr>
        <w:pStyle w:val="a3"/>
        <w:numPr>
          <w:ilvl w:val="0"/>
          <w:numId w:val="1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参数敏感性测试</w:t>
      </w:r>
    </w:p>
    <w:p w:rsidR="00922931" w:rsidRPr="007C56F4" w:rsidRDefault="006B376B" w:rsidP="005C4AC9">
      <w:pPr>
        <w:pStyle w:val="a3"/>
        <w:numPr>
          <w:ilvl w:val="0"/>
          <w:numId w:val="1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总结</w:t>
      </w:r>
    </w:p>
    <w:p w:rsidR="005C4AC9" w:rsidRPr="007C56F4" w:rsidRDefault="005C4AC9" w:rsidP="005C4AC9">
      <w:pPr>
        <w:pStyle w:val="a3"/>
        <w:numPr>
          <w:ilvl w:val="0"/>
          <w:numId w:val="1"/>
        </w:numPr>
        <w:spacing w:after="240"/>
        <w:ind w:firstLineChars="0"/>
        <w:rPr>
          <w:rFonts w:ascii="宋体" w:eastAsia="宋体" w:hAnsi="宋体" w:hint="eastAsia"/>
        </w:rPr>
      </w:pPr>
      <w:r w:rsidRPr="007C56F4">
        <w:rPr>
          <w:rFonts w:ascii="宋体" w:eastAsia="宋体" w:hAnsi="宋体" w:hint="eastAsia"/>
        </w:rPr>
        <w:t>研究不足与未来方向</w:t>
      </w:r>
    </w:p>
    <w:p w:rsidR="00FE0C57" w:rsidRPr="007C56F4" w:rsidRDefault="00C802B5" w:rsidP="00041555">
      <w:pPr>
        <w:spacing w:after="24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选择60天的持有周期意味着</w:t>
      </w:r>
      <w:r w:rsidR="008E0405" w:rsidRPr="007C56F4">
        <w:rPr>
          <w:rFonts w:ascii="宋体" w:eastAsia="宋体" w:hAnsi="宋体" w:hint="eastAsia"/>
        </w:rPr>
        <w:t>投资者</w:t>
      </w:r>
      <w:r w:rsidR="00FE0C57" w:rsidRPr="007C56F4">
        <w:rPr>
          <w:rFonts w:ascii="宋体" w:eastAsia="宋体" w:hAnsi="宋体" w:hint="eastAsia"/>
        </w:rPr>
        <w:t>暴露在</w:t>
      </w:r>
      <w:r w:rsidR="0053158D" w:rsidRPr="007C56F4">
        <w:rPr>
          <w:rFonts w:ascii="宋体" w:eastAsia="宋体" w:hAnsi="宋体" w:hint="eastAsia"/>
        </w:rPr>
        <w:t>短期内</w:t>
      </w:r>
      <w:r w:rsidR="00B14EEF" w:rsidRPr="007C56F4">
        <w:rPr>
          <w:rFonts w:ascii="宋体" w:eastAsia="宋体" w:hAnsi="宋体" w:hint="eastAsia"/>
        </w:rPr>
        <w:t>的</w:t>
      </w:r>
      <w:r w:rsidR="001B0A2C" w:rsidRPr="007C56F4">
        <w:rPr>
          <w:rFonts w:ascii="宋体" w:eastAsia="宋体" w:hAnsi="宋体" w:hint="eastAsia"/>
        </w:rPr>
        <w:t>震荡中，可能</w:t>
      </w:r>
      <w:r w:rsidR="00C77A5C" w:rsidRPr="007C56F4">
        <w:rPr>
          <w:rFonts w:ascii="宋体" w:eastAsia="宋体" w:hAnsi="宋体" w:hint="eastAsia"/>
        </w:rPr>
        <w:t>会因为短期内的</w:t>
      </w:r>
      <w:r w:rsidR="00AE2A67" w:rsidRPr="007C56F4">
        <w:rPr>
          <w:rFonts w:ascii="宋体" w:eastAsia="宋体" w:hAnsi="宋体" w:hint="eastAsia"/>
        </w:rPr>
        <w:t>波动（而不是长期内的趋势）</w:t>
      </w:r>
      <w:r w:rsidR="00900364" w:rsidRPr="007C56F4">
        <w:rPr>
          <w:rFonts w:ascii="宋体" w:eastAsia="宋体" w:hAnsi="宋体" w:hint="eastAsia"/>
        </w:rPr>
        <w:t>蒙受资产净值上的损失。</w:t>
      </w:r>
      <w:r w:rsidR="00794A79" w:rsidRPr="007C56F4">
        <w:rPr>
          <w:rFonts w:ascii="宋体" w:eastAsia="宋体" w:hAnsi="宋体" w:hint="eastAsia"/>
        </w:rPr>
        <w:t>例如模型</w:t>
      </w:r>
    </w:p>
    <w:p w:rsidR="005F2DD3" w:rsidRPr="007C56F4" w:rsidRDefault="005F2DD3" w:rsidP="00041555">
      <w:pPr>
        <w:spacing w:after="240"/>
        <w:rPr>
          <w:rFonts w:ascii="宋体" w:eastAsia="宋体" w:hAnsi="宋体" w:hint="eastAsia"/>
        </w:rPr>
      </w:pPr>
    </w:p>
    <w:sectPr w:rsidR="005F2DD3" w:rsidRPr="007C5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F15" w:rsidRDefault="008B6F15" w:rsidP="00BB349C">
      <w:r>
        <w:separator/>
      </w:r>
    </w:p>
  </w:endnote>
  <w:endnote w:type="continuationSeparator" w:id="0">
    <w:p w:rsidR="008B6F15" w:rsidRDefault="008B6F15" w:rsidP="00BB3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rutiger-Ligh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F15" w:rsidRDefault="008B6F15" w:rsidP="00BB349C">
      <w:r>
        <w:separator/>
      </w:r>
    </w:p>
  </w:footnote>
  <w:footnote w:type="continuationSeparator" w:id="0">
    <w:p w:rsidR="008B6F15" w:rsidRDefault="008B6F15" w:rsidP="00BB3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B4136"/>
    <w:multiLevelType w:val="hybridMultilevel"/>
    <w:tmpl w:val="1FD0B45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985F68"/>
    <w:multiLevelType w:val="hybridMultilevel"/>
    <w:tmpl w:val="DB30682E"/>
    <w:lvl w:ilvl="0" w:tplc="A9C8C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853BE"/>
    <w:multiLevelType w:val="hybridMultilevel"/>
    <w:tmpl w:val="DC122B3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8D4B98"/>
    <w:multiLevelType w:val="hybridMultilevel"/>
    <w:tmpl w:val="1136B5E8"/>
    <w:lvl w:ilvl="0" w:tplc="26F60FD0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0711BB"/>
    <w:multiLevelType w:val="hybridMultilevel"/>
    <w:tmpl w:val="39D87762"/>
    <w:lvl w:ilvl="0" w:tplc="2640D202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EAE60BC"/>
    <w:multiLevelType w:val="hybridMultilevel"/>
    <w:tmpl w:val="20B4EC82"/>
    <w:lvl w:ilvl="0" w:tplc="32008FC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D3292C"/>
    <w:multiLevelType w:val="hybridMultilevel"/>
    <w:tmpl w:val="894A70BE"/>
    <w:lvl w:ilvl="0" w:tplc="2820A604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AE"/>
    <w:rsid w:val="00001B80"/>
    <w:rsid w:val="00002840"/>
    <w:rsid w:val="00007E14"/>
    <w:rsid w:val="00011F4D"/>
    <w:rsid w:val="00013323"/>
    <w:rsid w:val="00014FDC"/>
    <w:rsid w:val="000174A5"/>
    <w:rsid w:val="00020CCD"/>
    <w:rsid w:val="00022FA6"/>
    <w:rsid w:val="00024EF7"/>
    <w:rsid w:val="000311C2"/>
    <w:rsid w:val="00033B89"/>
    <w:rsid w:val="00035727"/>
    <w:rsid w:val="00035818"/>
    <w:rsid w:val="00037388"/>
    <w:rsid w:val="00041555"/>
    <w:rsid w:val="00043804"/>
    <w:rsid w:val="000456E6"/>
    <w:rsid w:val="00051AFD"/>
    <w:rsid w:val="00054ABD"/>
    <w:rsid w:val="000605B3"/>
    <w:rsid w:val="00061969"/>
    <w:rsid w:val="00061C0F"/>
    <w:rsid w:val="00062C0F"/>
    <w:rsid w:val="00065AD6"/>
    <w:rsid w:val="000660FD"/>
    <w:rsid w:val="0007151C"/>
    <w:rsid w:val="000755B2"/>
    <w:rsid w:val="00075AEA"/>
    <w:rsid w:val="00075FE1"/>
    <w:rsid w:val="00076BF1"/>
    <w:rsid w:val="00081178"/>
    <w:rsid w:val="00083E01"/>
    <w:rsid w:val="00085C67"/>
    <w:rsid w:val="00085CB8"/>
    <w:rsid w:val="00087A44"/>
    <w:rsid w:val="00095831"/>
    <w:rsid w:val="000A1420"/>
    <w:rsid w:val="000A14AE"/>
    <w:rsid w:val="000A1A25"/>
    <w:rsid w:val="000A270C"/>
    <w:rsid w:val="000A3005"/>
    <w:rsid w:val="000B10F4"/>
    <w:rsid w:val="000B217D"/>
    <w:rsid w:val="000B2EF4"/>
    <w:rsid w:val="000B3F44"/>
    <w:rsid w:val="000B43D9"/>
    <w:rsid w:val="000B744C"/>
    <w:rsid w:val="000C16B4"/>
    <w:rsid w:val="000C1D83"/>
    <w:rsid w:val="000C2490"/>
    <w:rsid w:val="000C39C6"/>
    <w:rsid w:val="000C6573"/>
    <w:rsid w:val="000C6A41"/>
    <w:rsid w:val="000D08A5"/>
    <w:rsid w:val="000D0F48"/>
    <w:rsid w:val="000D5987"/>
    <w:rsid w:val="000D6331"/>
    <w:rsid w:val="000D715D"/>
    <w:rsid w:val="000E3DAE"/>
    <w:rsid w:val="000E4289"/>
    <w:rsid w:val="000F0A59"/>
    <w:rsid w:val="000F12DB"/>
    <w:rsid w:val="000F30BC"/>
    <w:rsid w:val="000F3F2D"/>
    <w:rsid w:val="000F4BED"/>
    <w:rsid w:val="000F7DA8"/>
    <w:rsid w:val="00100719"/>
    <w:rsid w:val="00111BDA"/>
    <w:rsid w:val="00112A2A"/>
    <w:rsid w:val="001149EA"/>
    <w:rsid w:val="00115045"/>
    <w:rsid w:val="0011593E"/>
    <w:rsid w:val="00120521"/>
    <w:rsid w:val="00120C3D"/>
    <w:rsid w:val="00121ACA"/>
    <w:rsid w:val="001236B1"/>
    <w:rsid w:val="00124DCF"/>
    <w:rsid w:val="00131B9A"/>
    <w:rsid w:val="00131C98"/>
    <w:rsid w:val="00136422"/>
    <w:rsid w:val="00142DCD"/>
    <w:rsid w:val="0014507A"/>
    <w:rsid w:val="001462DE"/>
    <w:rsid w:val="001476DF"/>
    <w:rsid w:val="00150B85"/>
    <w:rsid w:val="00150C7F"/>
    <w:rsid w:val="00163FA9"/>
    <w:rsid w:val="00166537"/>
    <w:rsid w:val="00170EF4"/>
    <w:rsid w:val="00172149"/>
    <w:rsid w:val="001749BF"/>
    <w:rsid w:val="00176673"/>
    <w:rsid w:val="00177B5F"/>
    <w:rsid w:val="00181C4B"/>
    <w:rsid w:val="001844FA"/>
    <w:rsid w:val="00185B34"/>
    <w:rsid w:val="0018618E"/>
    <w:rsid w:val="001963BC"/>
    <w:rsid w:val="00197287"/>
    <w:rsid w:val="00197F35"/>
    <w:rsid w:val="001A2103"/>
    <w:rsid w:val="001A427E"/>
    <w:rsid w:val="001A4610"/>
    <w:rsid w:val="001A4D31"/>
    <w:rsid w:val="001A5AEE"/>
    <w:rsid w:val="001A5C61"/>
    <w:rsid w:val="001B02FB"/>
    <w:rsid w:val="001B041A"/>
    <w:rsid w:val="001B0A2C"/>
    <w:rsid w:val="001B137B"/>
    <w:rsid w:val="001B2D89"/>
    <w:rsid w:val="001B354F"/>
    <w:rsid w:val="001B4053"/>
    <w:rsid w:val="001B5688"/>
    <w:rsid w:val="001B7C55"/>
    <w:rsid w:val="001C4135"/>
    <w:rsid w:val="001C4444"/>
    <w:rsid w:val="001D009A"/>
    <w:rsid w:val="001D0954"/>
    <w:rsid w:val="001D3627"/>
    <w:rsid w:val="001E3447"/>
    <w:rsid w:val="001E3771"/>
    <w:rsid w:val="001E76F5"/>
    <w:rsid w:val="001F0EE6"/>
    <w:rsid w:val="001F1A5D"/>
    <w:rsid w:val="001F56A5"/>
    <w:rsid w:val="001F66B3"/>
    <w:rsid w:val="001F7A05"/>
    <w:rsid w:val="00202805"/>
    <w:rsid w:val="00204544"/>
    <w:rsid w:val="002115D9"/>
    <w:rsid w:val="002132EE"/>
    <w:rsid w:val="002133FB"/>
    <w:rsid w:val="0021554A"/>
    <w:rsid w:val="002167BD"/>
    <w:rsid w:val="002172FB"/>
    <w:rsid w:val="00227381"/>
    <w:rsid w:val="00227E0A"/>
    <w:rsid w:val="00230BDA"/>
    <w:rsid w:val="00233867"/>
    <w:rsid w:val="00234609"/>
    <w:rsid w:val="00234E77"/>
    <w:rsid w:val="002369A4"/>
    <w:rsid w:val="002369ED"/>
    <w:rsid w:val="00236A0B"/>
    <w:rsid w:val="002428D4"/>
    <w:rsid w:val="00242F80"/>
    <w:rsid w:val="00243A06"/>
    <w:rsid w:val="00244495"/>
    <w:rsid w:val="00245550"/>
    <w:rsid w:val="00245787"/>
    <w:rsid w:val="00246258"/>
    <w:rsid w:val="0025242F"/>
    <w:rsid w:val="002525FA"/>
    <w:rsid w:val="00252EEC"/>
    <w:rsid w:val="0025754C"/>
    <w:rsid w:val="00260456"/>
    <w:rsid w:val="00260730"/>
    <w:rsid w:val="0026094E"/>
    <w:rsid w:val="0026398F"/>
    <w:rsid w:val="00265A04"/>
    <w:rsid w:val="00267DCD"/>
    <w:rsid w:val="00270511"/>
    <w:rsid w:val="0027189C"/>
    <w:rsid w:val="00271C72"/>
    <w:rsid w:val="0027436F"/>
    <w:rsid w:val="00280822"/>
    <w:rsid w:val="00284D3C"/>
    <w:rsid w:val="00286D98"/>
    <w:rsid w:val="00286DBA"/>
    <w:rsid w:val="00290FCC"/>
    <w:rsid w:val="00292148"/>
    <w:rsid w:val="00294E25"/>
    <w:rsid w:val="00296899"/>
    <w:rsid w:val="002A2E77"/>
    <w:rsid w:val="002A2F10"/>
    <w:rsid w:val="002A3351"/>
    <w:rsid w:val="002A6B5B"/>
    <w:rsid w:val="002B22D8"/>
    <w:rsid w:val="002B4397"/>
    <w:rsid w:val="002B534F"/>
    <w:rsid w:val="002B5A91"/>
    <w:rsid w:val="002C13A7"/>
    <w:rsid w:val="002C13CA"/>
    <w:rsid w:val="002C166E"/>
    <w:rsid w:val="002C171F"/>
    <w:rsid w:val="002C28BD"/>
    <w:rsid w:val="002C5AE7"/>
    <w:rsid w:val="002C5B5A"/>
    <w:rsid w:val="002C712C"/>
    <w:rsid w:val="002E67A6"/>
    <w:rsid w:val="002F24A0"/>
    <w:rsid w:val="002F3228"/>
    <w:rsid w:val="00300FA9"/>
    <w:rsid w:val="0030201B"/>
    <w:rsid w:val="003045F6"/>
    <w:rsid w:val="0030659E"/>
    <w:rsid w:val="0031233B"/>
    <w:rsid w:val="003126FF"/>
    <w:rsid w:val="00316CFE"/>
    <w:rsid w:val="00316F18"/>
    <w:rsid w:val="0031741F"/>
    <w:rsid w:val="0032046E"/>
    <w:rsid w:val="00321934"/>
    <w:rsid w:val="00324E49"/>
    <w:rsid w:val="00333090"/>
    <w:rsid w:val="0033567F"/>
    <w:rsid w:val="003359D2"/>
    <w:rsid w:val="00336347"/>
    <w:rsid w:val="003444A5"/>
    <w:rsid w:val="00347973"/>
    <w:rsid w:val="0035147B"/>
    <w:rsid w:val="00354AD4"/>
    <w:rsid w:val="003553B9"/>
    <w:rsid w:val="003564DB"/>
    <w:rsid w:val="00357FF1"/>
    <w:rsid w:val="003603A0"/>
    <w:rsid w:val="003617FB"/>
    <w:rsid w:val="00363055"/>
    <w:rsid w:val="003711EF"/>
    <w:rsid w:val="0037131C"/>
    <w:rsid w:val="0037149C"/>
    <w:rsid w:val="003717AE"/>
    <w:rsid w:val="0037477A"/>
    <w:rsid w:val="00374A59"/>
    <w:rsid w:val="00375828"/>
    <w:rsid w:val="003762E8"/>
    <w:rsid w:val="0038102E"/>
    <w:rsid w:val="003826EF"/>
    <w:rsid w:val="00382BF3"/>
    <w:rsid w:val="003839E0"/>
    <w:rsid w:val="003848E2"/>
    <w:rsid w:val="00384BF8"/>
    <w:rsid w:val="003863F5"/>
    <w:rsid w:val="00386547"/>
    <w:rsid w:val="0039108B"/>
    <w:rsid w:val="0039177B"/>
    <w:rsid w:val="00391A32"/>
    <w:rsid w:val="00391EA5"/>
    <w:rsid w:val="00395B64"/>
    <w:rsid w:val="00396136"/>
    <w:rsid w:val="00396437"/>
    <w:rsid w:val="003A1D05"/>
    <w:rsid w:val="003A7736"/>
    <w:rsid w:val="003B40DF"/>
    <w:rsid w:val="003B4AA7"/>
    <w:rsid w:val="003C2653"/>
    <w:rsid w:val="003C28A4"/>
    <w:rsid w:val="003C3D27"/>
    <w:rsid w:val="003C4DBA"/>
    <w:rsid w:val="003C5B29"/>
    <w:rsid w:val="003C6344"/>
    <w:rsid w:val="003D3313"/>
    <w:rsid w:val="003D47BE"/>
    <w:rsid w:val="003D6D2B"/>
    <w:rsid w:val="003E2FA8"/>
    <w:rsid w:val="003E5715"/>
    <w:rsid w:val="003F1D5B"/>
    <w:rsid w:val="003F200A"/>
    <w:rsid w:val="003F2936"/>
    <w:rsid w:val="003F56C9"/>
    <w:rsid w:val="004006C7"/>
    <w:rsid w:val="0040428F"/>
    <w:rsid w:val="00405080"/>
    <w:rsid w:val="004051EA"/>
    <w:rsid w:val="00407C93"/>
    <w:rsid w:val="00415FA0"/>
    <w:rsid w:val="0041680F"/>
    <w:rsid w:val="0042055A"/>
    <w:rsid w:val="004209DA"/>
    <w:rsid w:val="0042357D"/>
    <w:rsid w:val="00423B20"/>
    <w:rsid w:val="00425179"/>
    <w:rsid w:val="00426B5E"/>
    <w:rsid w:val="00426F54"/>
    <w:rsid w:val="00430295"/>
    <w:rsid w:val="00437B88"/>
    <w:rsid w:val="00440D1E"/>
    <w:rsid w:val="00440E69"/>
    <w:rsid w:val="00455D48"/>
    <w:rsid w:val="00461147"/>
    <w:rsid w:val="00461EA1"/>
    <w:rsid w:val="0046429F"/>
    <w:rsid w:val="00480771"/>
    <w:rsid w:val="00480C38"/>
    <w:rsid w:val="00483236"/>
    <w:rsid w:val="004858AC"/>
    <w:rsid w:val="00490774"/>
    <w:rsid w:val="004919E7"/>
    <w:rsid w:val="0049651A"/>
    <w:rsid w:val="004A0016"/>
    <w:rsid w:val="004A1839"/>
    <w:rsid w:val="004B05C0"/>
    <w:rsid w:val="004B0B24"/>
    <w:rsid w:val="004B389D"/>
    <w:rsid w:val="004B4D04"/>
    <w:rsid w:val="004B4F8D"/>
    <w:rsid w:val="004B6127"/>
    <w:rsid w:val="004B65E9"/>
    <w:rsid w:val="004B666F"/>
    <w:rsid w:val="004C4BA9"/>
    <w:rsid w:val="004C6BA9"/>
    <w:rsid w:val="004D0412"/>
    <w:rsid w:val="004D342A"/>
    <w:rsid w:val="004D61EB"/>
    <w:rsid w:val="004D67AE"/>
    <w:rsid w:val="004D73F3"/>
    <w:rsid w:val="004E0B0F"/>
    <w:rsid w:val="004E360A"/>
    <w:rsid w:val="004E6654"/>
    <w:rsid w:val="004E73D4"/>
    <w:rsid w:val="004E7DD8"/>
    <w:rsid w:val="00501EBE"/>
    <w:rsid w:val="00506722"/>
    <w:rsid w:val="005105B4"/>
    <w:rsid w:val="005111A3"/>
    <w:rsid w:val="00514108"/>
    <w:rsid w:val="00515900"/>
    <w:rsid w:val="00515FD5"/>
    <w:rsid w:val="0051669D"/>
    <w:rsid w:val="005200C8"/>
    <w:rsid w:val="00520823"/>
    <w:rsid w:val="005236DC"/>
    <w:rsid w:val="00524C27"/>
    <w:rsid w:val="0052694B"/>
    <w:rsid w:val="0053158D"/>
    <w:rsid w:val="005322AA"/>
    <w:rsid w:val="005347C9"/>
    <w:rsid w:val="00534C1F"/>
    <w:rsid w:val="005362D5"/>
    <w:rsid w:val="00540117"/>
    <w:rsid w:val="00543441"/>
    <w:rsid w:val="00544BC1"/>
    <w:rsid w:val="005502BE"/>
    <w:rsid w:val="00551547"/>
    <w:rsid w:val="00552EC8"/>
    <w:rsid w:val="0055345D"/>
    <w:rsid w:val="005549D3"/>
    <w:rsid w:val="00555D93"/>
    <w:rsid w:val="005578A1"/>
    <w:rsid w:val="00564F59"/>
    <w:rsid w:val="00565285"/>
    <w:rsid w:val="005657A2"/>
    <w:rsid w:val="005676F8"/>
    <w:rsid w:val="00572EB3"/>
    <w:rsid w:val="00573533"/>
    <w:rsid w:val="00574080"/>
    <w:rsid w:val="00576423"/>
    <w:rsid w:val="00576A9C"/>
    <w:rsid w:val="005808DB"/>
    <w:rsid w:val="00580D48"/>
    <w:rsid w:val="00580D82"/>
    <w:rsid w:val="0058272D"/>
    <w:rsid w:val="0058733C"/>
    <w:rsid w:val="00587508"/>
    <w:rsid w:val="005916A5"/>
    <w:rsid w:val="00593E4D"/>
    <w:rsid w:val="00594182"/>
    <w:rsid w:val="00596613"/>
    <w:rsid w:val="005A13E3"/>
    <w:rsid w:val="005A1FF8"/>
    <w:rsid w:val="005A29DB"/>
    <w:rsid w:val="005A2E0B"/>
    <w:rsid w:val="005A66D0"/>
    <w:rsid w:val="005B231A"/>
    <w:rsid w:val="005B35E1"/>
    <w:rsid w:val="005B73E6"/>
    <w:rsid w:val="005C433D"/>
    <w:rsid w:val="005C4AC9"/>
    <w:rsid w:val="005C5952"/>
    <w:rsid w:val="005D01C5"/>
    <w:rsid w:val="005D1B33"/>
    <w:rsid w:val="005D2F16"/>
    <w:rsid w:val="005D7046"/>
    <w:rsid w:val="005E5657"/>
    <w:rsid w:val="005E690B"/>
    <w:rsid w:val="005F2DD3"/>
    <w:rsid w:val="006006D9"/>
    <w:rsid w:val="006017F6"/>
    <w:rsid w:val="00602039"/>
    <w:rsid w:val="00604E81"/>
    <w:rsid w:val="006076D9"/>
    <w:rsid w:val="006153C1"/>
    <w:rsid w:val="006165B3"/>
    <w:rsid w:val="00617812"/>
    <w:rsid w:val="00617E69"/>
    <w:rsid w:val="0062092B"/>
    <w:rsid w:val="00622511"/>
    <w:rsid w:val="00622B1C"/>
    <w:rsid w:val="00622D1E"/>
    <w:rsid w:val="0062711A"/>
    <w:rsid w:val="00634034"/>
    <w:rsid w:val="0063639C"/>
    <w:rsid w:val="0064029C"/>
    <w:rsid w:val="00643A90"/>
    <w:rsid w:val="0064588B"/>
    <w:rsid w:val="00650934"/>
    <w:rsid w:val="00654125"/>
    <w:rsid w:val="00655C73"/>
    <w:rsid w:val="00662149"/>
    <w:rsid w:val="006622EE"/>
    <w:rsid w:val="00664ACD"/>
    <w:rsid w:val="00665FF4"/>
    <w:rsid w:val="00670A55"/>
    <w:rsid w:val="00670CEE"/>
    <w:rsid w:val="00680667"/>
    <w:rsid w:val="00680F50"/>
    <w:rsid w:val="00687569"/>
    <w:rsid w:val="006940A1"/>
    <w:rsid w:val="006A3A4F"/>
    <w:rsid w:val="006A62F8"/>
    <w:rsid w:val="006B1E9B"/>
    <w:rsid w:val="006B376B"/>
    <w:rsid w:val="006B3D85"/>
    <w:rsid w:val="006B5956"/>
    <w:rsid w:val="006B6729"/>
    <w:rsid w:val="006B7600"/>
    <w:rsid w:val="006C43C4"/>
    <w:rsid w:val="006C4D4F"/>
    <w:rsid w:val="006C710C"/>
    <w:rsid w:val="006D0A88"/>
    <w:rsid w:val="006D3B0C"/>
    <w:rsid w:val="006D7435"/>
    <w:rsid w:val="006E30C2"/>
    <w:rsid w:val="006E31B1"/>
    <w:rsid w:val="006E3EAC"/>
    <w:rsid w:val="006E7EF2"/>
    <w:rsid w:val="006F0284"/>
    <w:rsid w:val="006F55B4"/>
    <w:rsid w:val="006F761C"/>
    <w:rsid w:val="006F7D53"/>
    <w:rsid w:val="0070395C"/>
    <w:rsid w:val="00704A4A"/>
    <w:rsid w:val="0071453C"/>
    <w:rsid w:val="00715A2E"/>
    <w:rsid w:val="00715BFF"/>
    <w:rsid w:val="00721E6E"/>
    <w:rsid w:val="00721FA9"/>
    <w:rsid w:val="00722736"/>
    <w:rsid w:val="0072406C"/>
    <w:rsid w:val="007243FF"/>
    <w:rsid w:val="007249F4"/>
    <w:rsid w:val="00725865"/>
    <w:rsid w:val="00725EEE"/>
    <w:rsid w:val="0073044D"/>
    <w:rsid w:val="00734354"/>
    <w:rsid w:val="00735407"/>
    <w:rsid w:val="0073566A"/>
    <w:rsid w:val="00737BE5"/>
    <w:rsid w:val="00740766"/>
    <w:rsid w:val="00740BAB"/>
    <w:rsid w:val="0074239F"/>
    <w:rsid w:val="00743433"/>
    <w:rsid w:val="00753711"/>
    <w:rsid w:val="00753824"/>
    <w:rsid w:val="00760190"/>
    <w:rsid w:val="007610F3"/>
    <w:rsid w:val="00762E72"/>
    <w:rsid w:val="00763AAE"/>
    <w:rsid w:val="00765D37"/>
    <w:rsid w:val="007703EE"/>
    <w:rsid w:val="00772CA6"/>
    <w:rsid w:val="00772CB0"/>
    <w:rsid w:val="0077707C"/>
    <w:rsid w:val="00781D75"/>
    <w:rsid w:val="0078275F"/>
    <w:rsid w:val="007827AC"/>
    <w:rsid w:val="00783A5C"/>
    <w:rsid w:val="00783C4F"/>
    <w:rsid w:val="007844A9"/>
    <w:rsid w:val="00786254"/>
    <w:rsid w:val="007869E7"/>
    <w:rsid w:val="00791D0E"/>
    <w:rsid w:val="00793277"/>
    <w:rsid w:val="00794A79"/>
    <w:rsid w:val="007A2596"/>
    <w:rsid w:val="007A4FB9"/>
    <w:rsid w:val="007A6936"/>
    <w:rsid w:val="007B5341"/>
    <w:rsid w:val="007B54DA"/>
    <w:rsid w:val="007B570A"/>
    <w:rsid w:val="007B62C0"/>
    <w:rsid w:val="007B6A36"/>
    <w:rsid w:val="007C3B26"/>
    <w:rsid w:val="007C4E30"/>
    <w:rsid w:val="007C4F88"/>
    <w:rsid w:val="007C56F4"/>
    <w:rsid w:val="007C57E5"/>
    <w:rsid w:val="007D2323"/>
    <w:rsid w:val="007D3AD3"/>
    <w:rsid w:val="007D49E4"/>
    <w:rsid w:val="007D4ADB"/>
    <w:rsid w:val="007E166D"/>
    <w:rsid w:val="007E3109"/>
    <w:rsid w:val="007F0124"/>
    <w:rsid w:val="007F16FE"/>
    <w:rsid w:val="007F3740"/>
    <w:rsid w:val="007F6F79"/>
    <w:rsid w:val="00803E52"/>
    <w:rsid w:val="00804723"/>
    <w:rsid w:val="008148A5"/>
    <w:rsid w:val="00815B2E"/>
    <w:rsid w:val="00816C5A"/>
    <w:rsid w:val="0082086C"/>
    <w:rsid w:val="00823C46"/>
    <w:rsid w:val="00824BD5"/>
    <w:rsid w:val="00830CC9"/>
    <w:rsid w:val="00831279"/>
    <w:rsid w:val="008320E4"/>
    <w:rsid w:val="008346C0"/>
    <w:rsid w:val="00835291"/>
    <w:rsid w:val="008453E6"/>
    <w:rsid w:val="008459A7"/>
    <w:rsid w:val="00845B0F"/>
    <w:rsid w:val="00845EE9"/>
    <w:rsid w:val="00846F6A"/>
    <w:rsid w:val="0084758C"/>
    <w:rsid w:val="008517FA"/>
    <w:rsid w:val="00853392"/>
    <w:rsid w:val="00861C1B"/>
    <w:rsid w:val="00866D5F"/>
    <w:rsid w:val="00866F6A"/>
    <w:rsid w:val="00867101"/>
    <w:rsid w:val="008674F5"/>
    <w:rsid w:val="00870CA4"/>
    <w:rsid w:val="00872F5C"/>
    <w:rsid w:val="00876D35"/>
    <w:rsid w:val="00877FEF"/>
    <w:rsid w:val="00880666"/>
    <w:rsid w:val="00880921"/>
    <w:rsid w:val="008836E0"/>
    <w:rsid w:val="0088549E"/>
    <w:rsid w:val="0088568E"/>
    <w:rsid w:val="00885B32"/>
    <w:rsid w:val="00890A05"/>
    <w:rsid w:val="00890F1A"/>
    <w:rsid w:val="00892A98"/>
    <w:rsid w:val="00894757"/>
    <w:rsid w:val="00894CBE"/>
    <w:rsid w:val="00894EFB"/>
    <w:rsid w:val="00895CC7"/>
    <w:rsid w:val="008A0B24"/>
    <w:rsid w:val="008A0D58"/>
    <w:rsid w:val="008A3515"/>
    <w:rsid w:val="008A365D"/>
    <w:rsid w:val="008A3FD9"/>
    <w:rsid w:val="008A5129"/>
    <w:rsid w:val="008A5F11"/>
    <w:rsid w:val="008B48B3"/>
    <w:rsid w:val="008B6F15"/>
    <w:rsid w:val="008C3B76"/>
    <w:rsid w:val="008C43FB"/>
    <w:rsid w:val="008D46F1"/>
    <w:rsid w:val="008D4CD6"/>
    <w:rsid w:val="008D74E4"/>
    <w:rsid w:val="008E0405"/>
    <w:rsid w:val="008E27F7"/>
    <w:rsid w:val="008E3A59"/>
    <w:rsid w:val="008E4774"/>
    <w:rsid w:val="008E63CF"/>
    <w:rsid w:val="008E65F1"/>
    <w:rsid w:val="008E71C5"/>
    <w:rsid w:val="008F5478"/>
    <w:rsid w:val="008F71A2"/>
    <w:rsid w:val="008F7362"/>
    <w:rsid w:val="008F76A2"/>
    <w:rsid w:val="008F783B"/>
    <w:rsid w:val="00900364"/>
    <w:rsid w:val="00901FEF"/>
    <w:rsid w:val="009024D4"/>
    <w:rsid w:val="00903165"/>
    <w:rsid w:val="00905878"/>
    <w:rsid w:val="00906993"/>
    <w:rsid w:val="00906F5E"/>
    <w:rsid w:val="00907B7B"/>
    <w:rsid w:val="00914744"/>
    <w:rsid w:val="009158F3"/>
    <w:rsid w:val="009173B7"/>
    <w:rsid w:val="00917F32"/>
    <w:rsid w:val="00922931"/>
    <w:rsid w:val="00924292"/>
    <w:rsid w:val="00924E20"/>
    <w:rsid w:val="0092613D"/>
    <w:rsid w:val="009300D5"/>
    <w:rsid w:val="00930502"/>
    <w:rsid w:val="00932332"/>
    <w:rsid w:val="00934D79"/>
    <w:rsid w:val="009400EA"/>
    <w:rsid w:val="0094107D"/>
    <w:rsid w:val="00945353"/>
    <w:rsid w:val="00945F13"/>
    <w:rsid w:val="0094766A"/>
    <w:rsid w:val="00950E7F"/>
    <w:rsid w:val="009514C6"/>
    <w:rsid w:val="00954845"/>
    <w:rsid w:val="00954B91"/>
    <w:rsid w:val="009554DD"/>
    <w:rsid w:val="0096050A"/>
    <w:rsid w:val="00961E2D"/>
    <w:rsid w:val="00962869"/>
    <w:rsid w:val="0096362A"/>
    <w:rsid w:val="0096562F"/>
    <w:rsid w:val="0096578C"/>
    <w:rsid w:val="00967694"/>
    <w:rsid w:val="00972492"/>
    <w:rsid w:val="00973176"/>
    <w:rsid w:val="00973294"/>
    <w:rsid w:val="00973C12"/>
    <w:rsid w:val="00973DF7"/>
    <w:rsid w:val="009812C1"/>
    <w:rsid w:val="00983007"/>
    <w:rsid w:val="009842D8"/>
    <w:rsid w:val="0099061B"/>
    <w:rsid w:val="00990733"/>
    <w:rsid w:val="0099411C"/>
    <w:rsid w:val="00995036"/>
    <w:rsid w:val="00995CC0"/>
    <w:rsid w:val="00997FF2"/>
    <w:rsid w:val="009A2780"/>
    <w:rsid w:val="009A28C2"/>
    <w:rsid w:val="009A37BB"/>
    <w:rsid w:val="009A3FAD"/>
    <w:rsid w:val="009A49BD"/>
    <w:rsid w:val="009A4F12"/>
    <w:rsid w:val="009A6B1F"/>
    <w:rsid w:val="009B086B"/>
    <w:rsid w:val="009B6EEB"/>
    <w:rsid w:val="009C0C26"/>
    <w:rsid w:val="009C4383"/>
    <w:rsid w:val="009C4699"/>
    <w:rsid w:val="009C77D4"/>
    <w:rsid w:val="009D0C25"/>
    <w:rsid w:val="009D28F6"/>
    <w:rsid w:val="009D4238"/>
    <w:rsid w:val="009D46A2"/>
    <w:rsid w:val="009D61B3"/>
    <w:rsid w:val="009E035D"/>
    <w:rsid w:val="009E22A6"/>
    <w:rsid w:val="009E2A93"/>
    <w:rsid w:val="009E5122"/>
    <w:rsid w:val="009E69EE"/>
    <w:rsid w:val="009F3817"/>
    <w:rsid w:val="009F51C5"/>
    <w:rsid w:val="009F63D4"/>
    <w:rsid w:val="00A01A19"/>
    <w:rsid w:val="00A0231F"/>
    <w:rsid w:val="00A02BE7"/>
    <w:rsid w:val="00A03F9A"/>
    <w:rsid w:val="00A13912"/>
    <w:rsid w:val="00A147DB"/>
    <w:rsid w:val="00A15511"/>
    <w:rsid w:val="00A1568F"/>
    <w:rsid w:val="00A15D1F"/>
    <w:rsid w:val="00A2178C"/>
    <w:rsid w:val="00A24E18"/>
    <w:rsid w:val="00A27B4C"/>
    <w:rsid w:val="00A3046E"/>
    <w:rsid w:val="00A30A0D"/>
    <w:rsid w:val="00A41436"/>
    <w:rsid w:val="00A43705"/>
    <w:rsid w:val="00A44175"/>
    <w:rsid w:val="00A44CC8"/>
    <w:rsid w:val="00A45BA0"/>
    <w:rsid w:val="00A470ED"/>
    <w:rsid w:val="00A543EB"/>
    <w:rsid w:val="00A55AAE"/>
    <w:rsid w:val="00A55EE7"/>
    <w:rsid w:val="00A625D8"/>
    <w:rsid w:val="00A6654A"/>
    <w:rsid w:val="00A713E9"/>
    <w:rsid w:val="00A72528"/>
    <w:rsid w:val="00A72ED3"/>
    <w:rsid w:val="00A73C66"/>
    <w:rsid w:val="00A809FD"/>
    <w:rsid w:val="00A82F65"/>
    <w:rsid w:val="00A879DD"/>
    <w:rsid w:val="00A90854"/>
    <w:rsid w:val="00A90CA3"/>
    <w:rsid w:val="00A9378C"/>
    <w:rsid w:val="00A942A9"/>
    <w:rsid w:val="00AA0ED1"/>
    <w:rsid w:val="00AA14E7"/>
    <w:rsid w:val="00AA2E22"/>
    <w:rsid w:val="00AA3897"/>
    <w:rsid w:val="00AA4110"/>
    <w:rsid w:val="00AA4BFC"/>
    <w:rsid w:val="00AA4EB5"/>
    <w:rsid w:val="00AA7A30"/>
    <w:rsid w:val="00AA7AA3"/>
    <w:rsid w:val="00AB0911"/>
    <w:rsid w:val="00AB164F"/>
    <w:rsid w:val="00AB2770"/>
    <w:rsid w:val="00AB57DF"/>
    <w:rsid w:val="00AB6631"/>
    <w:rsid w:val="00AC001C"/>
    <w:rsid w:val="00AC1FC5"/>
    <w:rsid w:val="00AC38E6"/>
    <w:rsid w:val="00AC49F6"/>
    <w:rsid w:val="00AC693A"/>
    <w:rsid w:val="00AC6C4C"/>
    <w:rsid w:val="00AC70C4"/>
    <w:rsid w:val="00AD1177"/>
    <w:rsid w:val="00AD279C"/>
    <w:rsid w:val="00AD30EC"/>
    <w:rsid w:val="00AD33DF"/>
    <w:rsid w:val="00AD4FFD"/>
    <w:rsid w:val="00AE0D59"/>
    <w:rsid w:val="00AE186F"/>
    <w:rsid w:val="00AE2A67"/>
    <w:rsid w:val="00AE77E6"/>
    <w:rsid w:val="00AF06B4"/>
    <w:rsid w:val="00AF0E26"/>
    <w:rsid w:val="00AF6819"/>
    <w:rsid w:val="00B01674"/>
    <w:rsid w:val="00B01E4F"/>
    <w:rsid w:val="00B06EA7"/>
    <w:rsid w:val="00B0790D"/>
    <w:rsid w:val="00B10738"/>
    <w:rsid w:val="00B10862"/>
    <w:rsid w:val="00B112C6"/>
    <w:rsid w:val="00B11E8A"/>
    <w:rsid w:val="00B12A73"/>
    <w:rsid w:val="00B12A9D"/>
    <w:rsid w:val="00B13412"/>
    <w:rsid w:val="00B14EEF"/>
    <w:rsid w:val="00B21B1B"/>
    <w:rsid w:val="00B23253"/>
    <w:rsid w:val="00B23393"/>
    <w:rsid w:val="00B3240C"/>
    <w:rsid w:val="00B3438F"/>
    <w:rsid w:val="00B3464D"/>
    <w:rsid w:val="00B35453"/>
    <w:rsid w:val="00B35F30"/>
    <w:rsid w:val="00B37ECC"/>
    <w:rsid w:val="00B4053B"/>
    <w:rsid w:val="00B43058"/>
    <w:rsid w:val="00B44DAA"/>
    <w:rsid w:val="00B462EC"/>
    <w:rsid w:val="00B46974"/>
    <w:rsid w:val="00B47DDD"/>
    <w:rsid w:val="00B50508"/>
    <w:rsid w:val="00B5712A"/>
    <w:rsid w:val="00B57F19"/>
    <w:rsid w:val="00B60401"/>
    <w:rsid w:val="00B61279"/>
    <w:rsid w:val="00B623D3"/>
    <w:rsid w:val="00B62BD2"/>
    <w:rsid w:val="00B637DA"/>
    <w:rsid w:val="00B63946"/>
    <w:rsid w:val="00B6442B"/>
    <w:rsid w:val="00B64993"/>
    <w:rsid w:val="00B64A8E"/>
    <w:rsid w:val="00B742F1"/>
    <w:rsid w:val="00B771EB"/>
    <w:rsid w:val="00B77510"/>
    <w:rsid w:val="00B8019C"/>
    <w:rsid w:val="00B81036"/>
    <w:rsid w:val="00B834DF"/>
    <w:rsid w:val="00B835E1"/>
    <w:rsid w:val="00B83B15"/>
    <w:rsid w:val="00B87087"/>
    <w:rsid w:val="00B92C98"/>
    <w:rsid w:val="00B92CFC"/>
    <w:rsid w:val="00B9360C"/>
    <w:rsid w:val="00B960C5"/>
    <w:rsid w:val="00B96BA1"/>
    <w:rsid w:val="00B96E18"/>
    <w:rsid w:val="00BA04EC"/>
    <w:rsid w:val="00BA1394"/>
    <w:rsid w:val="00BA15FE"/>
    <w:rsid w:val="00BA2157"/>
    <w:rsid w:val="00BA615A"/>
    <w:rsid w:val="00BA6B2D"/>
    <w:rsid w:val="00BB14A3"/>
    <w:rsid w:val="00BB349C"/>
    <w:rsid w:val="00BB3F91"/>
    <w:rsid w:val="00BB45D9"/>
    <w:rsid w:val="00BB54A7"/>
    <w:rsid w:val="00BC03BE"/>
    <w:rsid w:val="00BC24C7"/>
    <w:rsid w:val="00BC3178"/>
    <w:rsid w:val="00BD14C6"/>
    <w:rsid w:val="00BD5E19"/>
    <w:rsid w:val="00BD620C"/>
    <w:rsid w:val="00BD620F"/>
    <w:rsid w:val="00BD6E3F"/>
    <w:rsid w:val="00BE048E"/>
    <w:rsid w:val="00BE283B"/>
    <w:rsid w:val="00BE3302"/>
    <w:rsid w:val="00BE3779"/>
    <w:rsid w:val="00BE3879"/>
    <w:rsid w:val="00BE3FB2"/>
    <w:rsid w:val="00BE68C8"/>
    <w:rsid w:val="00BF1DA8"/>
    <w:rsid w:val="00BF2715"/>
    <w:rsid w:val="00C00EB2"/>
    <w:rsid w:val="00C010B8"/>
    <w:rsid w:val="00C01154"/>
    <w:rsid w:val="00C017BE"/>
    <w:rsid w:val="00C01BE6"/>
    <w:rsid w:val="00C0719D"/>
    <w:rsid w:val="00C073E2"/>
    <w:rsid w:val="00C10A64"/>
    <w:rsid w:val="00C11067"/>
    <w:rsid w:val="00C1274E"/>
    <w:rsid w:val="00C25EEA"/>
    <w:rsid w:val="00C3008C"/>
    <w:rsid w:val="00C3283F"/>
    <w:rsid w:val="00C35ACA"/>
    <w:rsid w:val="00C439F6"/>
    <w:rsid w:val="00C443DF"/>
    <w:rsid w:val="00C44529"/>
    <w:rsid w:val="00C44976"/>
    <w:rsid w:val="00C44CC1"/>
    <w:rsid w:val="00C44FB1"/>
    <w:rsid w:val="00C45DF7"/>
    <w:rsid w:val="00C47A03"/>
    <w:rsid w:val="00C550F9"/>
    <w:rsid w:val="00C556EC"/>
    <w:rsid w:val="00C66098"/>
    <w:rsid w:val="00C7216B"/>
    <w:rsid w:val="00C73980"/>
    <w:rsid w:val="00C74AAA"/>
    <w:rsid w:val="00C77A5C"/>
    <w:rsid w:val="00C802B5"/>
    <w:rsid w:val="00C8129E"/>
    <w:rsid w:val="00C929D4"/>
    <w:rsid w:val="00C96087"/>
    <w:rsid w:val="00C97A1B"/>
    <w:rsid w:val="00CB0037"/>
    <w:rsid w:val="00CB10B8"/>
    <w:rsid w:val="00CB2529"/>
    <w:rsid w:val="00CB2E1D"/>
    <w:rsid w:val="00CB32F2"/>
    <w:rsid w:val="00CB3A1A"/>
    <w:rsid w:val="00CB3D72"/>
    <w:rsid w:val="00CB55F8"/>
    <w:rsid w:val="00CB58D7"/>
    <w:rsid w:val="00CB70D5"/>
    <w:rsid w:val="00CC1291"/>
    <w:rsid w:val="00CC3C2E"/>
    <w:rsid w:val="00CC4182"/>
    <w:rsid w:val="00CC42F4"/>
    <w:rsid w:val="00CC43A6"/>
    <w:rsid w:val="00CC4924"/>
    <w:rsid w:val="00CC79FA"/>
    <w:rsid w:val="00CC7B9E"/>
    <w:rsid w:val="00CD674A"/>
    <w:rsid w:val="00CD7590"/>
    <w:rsid w:val="00CE0332"/>
    <w:rsid w:val="00CE5C46"/>
    <w:rsid w:val="00CF26F1"/>
    <w:rsid w:val="00CF3F18"/>
    <w:rsid w:val="00CF406C"/>
    <w:rsid w:val="00CF4997"/>
    <w:rsid w:val="00D001A0"/>
    <w:rsid w:val="00D01B0A"/>
    <w:rsid w:val="00D061E8"/>
    <w:rsid w:val="00D075B9"/>
    <w:rsid w:val="00D075F3"/>
    <w:rsid w:val="00D11624"/>
    <w:rsid w:val="00D24544"/>
    <w:rsid w:val="00D25C45"/>
    <w:rsid w:val="00D266B6"/>
    <w:rsid w:val="00D27E35"/>
    <w:rsid w:val="00D3316F"/>
    <w:rsid w:val="00D33817"/>
    <w:rsid w:val="00D42D56"/>
    <w:rsid w:val="00D42F6E"/>
    <w:rsid w:val="00D459DA"/>
    <w:rsid w:val="00D46E37"/>
    <w:rsid w:val="00D47462"/>
    <w:rsid w:val="00D47F48"/>
    <w:rsid w:val="00D508A4"/>
    <w:rsid w:val="00D5439F"/>
    <w:rsid w:val="00D5515B"/>
    <w:rsid w:val="00D5660E"/>
    <w:rsid w:val="00D621F7"/>
    <w:rsid w:val="00D62D1B"/>
    <w:rsid w:val="00D6386C"/>
    <w:rsid w:val="00D66C8D"/>
    <w:rsid w:val="00D70763"/>
    <w:rsid w:val="00D741C5"/>
    <w:rsid w:val="00D76CDD"/>
    <w:rsid w:val="00D77CAE"/>
    <w:rsid w:val="00D80A28"/>
    <w:rsid w:val="00D815FA"/>
    <w:rsid w:val="00D82CB0"/>
    <w:rsid w:val="00D82DC1"/>
    <w:rsid w:val="00D86487"/>
    <w:rsid w:val="00D871AF"/>
    <w:rsid w:val="00D90996"/>
    <w:rsid w:val="00D97475"/>
    <w:rsid w:val="00DA00AA"/>
    <w:rsid w:val="00DA1BF0"/>
    <w:rsid w:val="00DA3F91"/>
    <w:rsid w:val="00DA40CC"/>
    <w:rsid w:val="00DA6BEB"/>
    <w:rsid w:val="00DA709F"/>
    <w:rsid w:val="00DB032A"/>
    <w:rsid w:val="00DB1DE0"/>
    <w:rsid w:val="00DB4E8D"/>
    <w:rsid w:val="00DC6659"/>
    <w:rsid w:val="00DD3B84"/>
    <w:rsid w:val="00DD4BA0"/>
    <w:rsid w:val="00DD4E6B"/>
    <w:rsid w:val="00DD57F9"/>
    <w:rsid w:val="00DD5B5F"/>
    <w:rsid w:val="00DD719A"/>
    <w:rsid w:val="00DE2DF7"/>
    <w:rsid w:val="00DE3AB3"/>
    <w:rsid w:val="00DE6DFB"/>
    <w:rsid w:val="00DE7E21"/>
    <w:rsid w:val="00DF24A6"/>
    <w:rsid w:val="00DF361B"/>
    <w:rsid w:val="00DF5337"/>
    <w:rsid w:val="00DF5380"/>
    <w:rsid w:val="00E01503"/>
    <w:rsid w:val="00E046EF"/>
    <w:rsid w:val="00E05B0F"/>
    <w:rsid w:val="00E0654F"/>
    <w:rsid w:val="00E0677D"/>
    <w:rsid w:val="00E07A8E"/>
    <w:rsid w:val="00E215E7"/>
    <w:rsid w:val="00E23C30"/>
    <w:rsid w:val="00E247B4"/>
    <w:rsid w:val="00E248AC"/>
    <w:rsid w:val="00E24967"/>
    <w:rsid w:val="00E2512F"/>
    <w:rsid w:val="00E30531"/>
    <w:rsid w:val="00E32D2C"/>
    <w:rsid w:val="00E37C64"/>
    <w:rsid w:val="00E41CA7"/>
    <w:rsid w:val="00E473FC"/>
    <w:rsid w:val="00E478FE"/>
    <w:rsid w:val="00E51DB9"/>
    <w:rsid w:val="00E53A16"/>
    <w:rsid w:val="00E53C6D"/>
    <w:rsid w:val="00E54D5C"/>
    <w:rsid w:val="00E573B2"/>
    <w:rsid w:val="00E71EAD"/>
    <w:rsid w:val="00E752C1"/>
    <w:rsid w:val="00E75C2C"/>
    <w:rsid w:val="00E91665"/>
    <w:rsid w:val="00E922AB"/>
    <w:rsid w:val="00E92612"/>
    <w:rsid w:val="00E936E4"/>
    <w:rsid w:val="00E95D9D"/>
    <w:rsid w:val="00E96923"/>
    <w:rsid w:val="00EA34BB"/>
    <w:rsid w:val="00EA7903"/>
    <w:rsid w:val="00EB0B74"/>
    <w:rsid w:val="00EB6264"/>
    <w:rsid w:val="00EC3BDC"/>
    <w:rsid w:val="00EC7D1B"/>
    <w:rsid w:val="00ED1801"/>
    <w:rsid w:val="00ED2382"/>
    <w:rsid w:val="00ED5DFC"/>
    <w:rsid w:val="00EE2B55"/>
    <w:rsid w:val="00EF0E40"/>
    <w:rsid w:val="00EF15E9"/>
    <w:rsid w:val="00EF3596"/>
    <w:rsid w:val="00EF576C"/>
    <w:rsid w:val="00EF752C"/>
    <w:rsid w:val="00F05D79"/>
    <w:rsid w:val="00F07E23"/>
    <w:rsid w:val="00F102C6"/>
    <w:rsid w:val="00F12D83"/>
    <w:rsid w:val="00F147B3"/>
    <w:rsid w:val="00F20D7D"/>
    <w:rsid w:val="00F22EA9"/>
    <w:rsid w:val="00F23684"/>
    <w:rsid w:val="00F25ABA"/>
    <w:rsid w:val="00F30B7C"/>
    <w:rsid w:val="00F375AC"/>
    <w:rsid w:val="00F47642"/>
    <w:rsid w:val="00F479AA"/>
    <w:rsid w:val="00F534AD"/>
    <w:rsid w:val="00F53AC3"/>
    <w:rsid w:val="00F53BDF"/>
    <w:rsid w:val="00F551E3"/>
    <w:rsid w:val="00F60585"/>
    <w:rsid w:val="00F605BA"/>
    <w:rsid w:val="00F618D7"/>
    <w:rsid w:val="00F650D1"/>
    <w:rsid w:val="00F65C03"/>
    <w:rsid w:val="00F73B28"/>
    <w:rsid w:val="00F75DB9"/>
    <w:rsid w:val="00F80273"/>
    <w:rsid w:val="00F804AC"/>
    <w:rsid w:val="00F80AD6"/>
    <w:rsid w:val="00F80EA3"/>
    <w:rsid w:val="00F8132D"/>
    <w:rsid w:val="00F8429D"/>
    <w:rsid w:val="00F848AB"/>
    <w:rsid w:val="00F854AB"/>
    <w:rsid w:val="00F87516"/>
    <w:rsid w:val="00F90F3D"/>
    <w:rsid w:val="00F92C9B"/>
    <w:rsid w:val="00FA1CA8"/>
    <w:rsid w:val="00FA1CED"/>
    <w:rsid w:val="00FB0EEE"/>
    <w:rsid w:val="00FB5418"/>
    <w:rsid w:val="00FC19D3"/>
    <w:rsid w:val="00FC359B"/>
    <w:rsid w:val="00FC408E"/>
    <w:rsid w:val="00FC5A4A"/>
    <w:rsid w:val="00FC7EC9"/>
    <w:rsid w:val="00FD1ACC"/>
    <w:rsid w:val="00FD4451"/>
    <w:rsid w:val="00FD5CFE"/>
    <w:rsid w:val="00FD6FA3"/>
    <w:rsid w:val="00FE0C57"/>
    <w:rsid w:val="00FE244A"/>
    <w:rsid w:val="00FE3C13"/>
    <w:rsid w:val="00FE4612"/>
    <w:rsid w:val="00FE4AD3"/>
    <w:rsid w:val="00FF3E20"/>
    <w:rsid w:val="00FF698C"/>
    <w:rsid w:val="00FF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DBA07"/>
  <w15:chartTrackingRefBased/>
  <w15:docId w15:val="{AD877E2B-1850-402A-A485-3CF25B19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1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86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61C0F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7C3B26"/>
    <w:rPr>
      <w:color w:val="808080"/>
    </w:rPr>
  </w:style>
  <w:style w:type="paragraph" w:customStyle="1" w:styleId="h">
    <w:name w:val=".h图头"/>
    <w:rsid w:val="00022FA6"/>
    <w:rPr>
      <w:rFonts w:ascii="幼圆" w:eastAsia="楷体_GB2312" w:hAnsi="Times New Roman" w:cs="Times New Roman"/>
      <w:b/>
      <w:color w:val="000000"/>
      <w:szCs w:val="21"/>
    </w:rPr>
  </w:style>
  <w:style w:type="paragraph" w:customStyle="1" w:styleId="m">
    <w:name w:val=".m表格文字"/>
    <w:basedOn w:val="a"/>
    <w:rsid w:val="00022FA6"/>
    <w:rPr>
      <w:rFonts w:ascii="Times New Roman" w:eastAsia="楷体_GB2312" w:hAnsi="Times New Roman" w:cs="Times New Roman"/>
      <w:bCs/>
      <w:color w:val="000000"/>
      <w:sz w:val="18"/>
      <w:szCs w:val="24"/>
    </w:rPr>
  </w:style>
  <w:style w:type="paragraph" w:styleId="a5">
    <w:name w:val="header"/>
    <w:basedOn w:val="a"/>
    <w:link w:val="a6"/>
    <w:uiPriority w:val="99"/>
    <w:unhideWhenUsed/>
    <w:rsid w:val="00BB3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34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3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349C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5676F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5676F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5676F8"/>
  </w:style>
  <w:style w:type="paragraph" w:styleId="ac">
    <w:name w:val="annotation subject"/>
    <w:basedOn w:val="aa"/>
    <w:next w:val="aa"/>
    <w:link w:val="ad"/>
    <w:uiPriority w:val="99"/>
    <w:semiHidden/>
    <w:unhideWhenUsed/>
    <w:rsid w:val="005676F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5676F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5676F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676F8"/>
    <w:rPr>
      <w:sz w:val="18"/>
      <w:szCs w:val="18"/>
    </w:rPr>
  </w:style>
  <w:style w:type="character" w:styleId="af0">
    <w:name w:val="Hyperlink"/>
    <w:basedOn w:val="a0"/>
    <w:uiPriority w:val="99"/>
    <w:unhideWhenUsed/>
    <w:rsid w:val="006B5956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0755B2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895CC7"/>
    <w:rPr>
      <w:rFonts w:ascii="Frutiger-Light" w:hAnsi="Frutiger-Light" w:hint="default"/>
      <w:b w:val="0"/>
      <w:bCs w:val="0"/>
      <w:i w:val="0"/>
      <w:iCs w:val="0"/>
      <w:color w:val="535860"/>
      <w:sz w:val="20"/>
      <w:szCs w:val="20"/>
    </w:rPr>
  </w:style>
  <w:style w:type="table" w:styleId="af2">
    <w:name w:val="Grid Table Light"/>
    <w:basedOn w:val="a1"/>
    <w:uiPriority w:val="40"/>
    <w:rsid w:val="00895CC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kit-learn.org/stable/user_guid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150C5-E192-4CC6-B93F-D54CAD07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3987</TotalTime>
  <Pages>8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PP</dc:creator>
  <cp:keywords/>
  <dc:description/>
  <cp:lastModifiedBy>yangrq</cp:lastModifiedBy>
  <cp:revision>1035</cp:revision>
  <dcterms:created xsi:type="dcterms:W3CDTF">2019-06-24T07:17:00Z</dcterms:created>
  <dcterms:modified xsi:type="dcterms:W3CDTF">2019-06-27T05:39:00Z</dcterms:modified>
</cp:coreProperties>
</file>