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tabs>
          <w:tab w:val="right" w:leader="dot" w:pos="8306"/>
        </w:tabs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pStyle w:val="6"/>
        <w:tabs>
          <w:tab w:val="right" w:leader="dot" w:pos="8306"/>
        </w:tabs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《聆心云数字化</w:t>
      </w:r>
      <w:bookmarkStart w:id="34" w:name="_GoBack"/>
      <w:bookmarkEnd w:id="34"/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元宇宙文创平台》</w:t>
      </w:r>
    </w:p>
    <w:p>
      <w:pPr>
        <w:pStyle w:val="2"/>
        <w:bidi w:val="0"/>
        <w:jc w:val="center"/>
        <w:rPr>
          <w:rFonts w:hint="eastAsia" w:ascii="黑体" w:hAnsi="黑体" w:eastAsia="黑体" w:cs="黑体"/>
          <w:lang w:val="en-US" w:eastAsia="zh-CN"/>
        </w:rPr>
      </w:pPr>
      <w:bookmarkStart w:id="0" w:name="_Toc32025"/>
      <w:bookmarkStart w:id="1" w:name="_Toc6214"/>
      <w:r>
        <w:rPr>
          <w:rFonts w:hint="eastAsia" w:ascii="黑体" w:hAnsi="黑体" w:eastAsia="黑体" w:cs="黑体"/>
          <w:lang w:val="en-US" w:eastAsia="zh-CN"/>
        </w:rPr>
        <w:t>沙盘详情-功能点分析</w:t>
      </w:r>
      <w:bookmarkEnd w:id="0"/>
      <w:bookmarkEnd w:id="1"/>
    </w:p>
    <w:p>
      <w:pPr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pStyle w:val="6"/>
        <w:tabs>
          <w:tab w:val="right" w:leader="dot" w:pos="8306"/>
        </w:tabs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1415415</wp:posOffset>
            </wp:positionH>
            <wp:positionV relativeFrom="paragraph">
              <wp:posOffset>61595</wp:posOffset>
            </wp:positionV>
            <wp:extent cx="2318385" cy="2299970"/>
            <wp:effectExtent l="0" t="0" r="13335" b="1270"/>
            <wp:wrapSquare wrapText="bothSides"/>
            <wp:docPr id="14" name="图片 14" descr="山大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山大校徽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8385" cy="2299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6"/>
        <w:tabs>
          <w:tab w:val="right" w:leader="dot" w:pos="8306"/>
        </w:tabs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pStyle w:val="6"/>
        <w:tabs>
          <w:tab w:val="right" w:leader="dot" w:pos="8306"/>
        </w:tabs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pStyle w:val="6"/>
        <w:tabs>
          <w:tab w:val="right" w:leader="dot" w:pos="8306"/>
        </w:tabs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pStyle w:val="6"/>
        <w:tabs>
          <w:tab w:val="right" w:leader="dot" w:pos="8306"/>
        </w:tabs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pStyle w:val="6"/>
        <w:tabs>
          <w:tab w:val="right" w:leader="dot" w:pos="8306"/>
        </w:tabs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pStyle w:val="6"/>
        <w:tabs>
          <w:tab w:val="right" w:leader="dot" w:pos="8306"/>
        </w:tabs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1657350</wp:posOffset>
            </wp:positionH>
            <wp:positionV relativeFrom="paragraph">
              <wp:posOffset>222250</wp:posOffset>
            </wp:positionV>
            <wp:extent cx="1741170" cy="846455"/>
            <wp:effectExtent l="0" t="0" r="11430" b="6985"/>
            <wp:wrapSquare wrapText="bothSides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1170" cy="84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6"/>
        <w:tabs>
          <w:tab w:val="right" w:leader="dot" w:pos="8306"/>
        </w:tabs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tbl>
      <w:tblPr>
        <w:tblStyle w:val="8"/>
        <w:tblpPr w:leftFromText="180" w:rightFromText="180" w:vertAnchor="text" w:horzAnchor="page" w:tblpX="1781" w:tblpY="135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撰写人</w:t>
            </w:r>
          </w:p>
        </w:tc>
        <w:tc>
          <w:tcPr>
            <w:tcW w:w="4261" w:type="dxa"/>
          </w:tcPr>
          <w:p>
            <w:pPr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王明硕，宋旭瑞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开发小组</w:t>
            </w:r>
          </w:p>
        </w:tc>
        <w:tc>
          <w:tcPr>
            <w:tcW w:w="4261" w:type="dxa"/>
          </w:tcPr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宋旭瑞，王明硕，王野，魏振川，张春宇，王宣淇，杨世林，王思成，高跃，孙宏斌，施芊竹，王晓虎，岑泓毅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指导教师</w:t>
            </w:r>
          </w:p>
        </w:tc>
        <w:tc>
          <w:tcPr>
            <w:tcW w:w="4261" w:type="dxa"/>
          </w:tcPr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蒋志方，连莉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单位</w:t>
            </w:r>
          </w:p>
        </w:tc>
        <w:tc>
          <w:tcPr>
            <w:tcW w:w="4261" w:type="dxa"/>
          </w:tcPr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山东大学，领信股份聆心云公司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hint="eastAsia" w:ascii="黑体" w:hAnsi="黑体" w:eastAsia="黑体" w:cs="黑体"/>
          <w:kern w:val="2"/>
          <w:sz w:val="32"/>
          <w:szCs w:val="32"/>
          <w:lang w:val="en-US" w:eastAsia="zh-CN" w:bidi="ar-SA"/>
        </w:rPr>
        <w:id w:val="14746812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黑体" w:hAnsi="黑体" w:eastAsia="黑体" w:cs="黑体"/>
              <w:sz w:val="32"/>
              <w:szCs w:val="32"/>
            </w:rPr>
          </w:pPr>
          <w:r>
            <w:rPr>
              <w:rFonts w:hint="eastAsia" w:ascii="黑体" w:hAnsi="黑体" w:eastAsia="黑体" w:cs="黑体"/>
              <w:sz w:val="32"/>
              <w:szCs w:val="32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</w:p>
        <w:p>
          <w:pPr>
            <w:pStyle w:val="10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textAlignment w:val="auto"/>
            <w:rPr>
              <w:rFonts w:hint="eastAsia" w:ascii="黑体" w:hAnsi="黑体" w:eastAsia="黑体" w:cs="黑体"/>
              <w:sz w:val="21"/>
              <w:szCs w:val="21"/>
            </w:rPr>
          </w:pP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instrText xml:space="preserve"> HYPERLINK \l _Toc1393 </w:instrText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t>1.沙盘游戏模块</w:t>
          </w:r>
          <w:r>
            <w:rPr>
              <w:rFonts w:hint="eastAsia" w:ascii="黑体" w:hAnsi="黑体" w:eastAsia="黑体" w:cs="黑体"/>
              <w:sz w:val="21"/>
              <w:szCs w:val="21"/>
            </w:rPr>
            <w:tab/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begin"/>
          </w:r>
          <w:r>
            <w:rPr>
              <w:rFonts w:hint="eastAsia" w:ascii="黑体" w:hAnsi="黑体" w:eastAsia="黑体" w:cs="黑体"/>
              <w:sz w:val="21"/>
              <w:szCs w:val="21"/>
            </w:rPr>
            <w:instrText xml:space="preserve"> PAGEREF _Toc1393 \h </w:instrText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separate"/>
          </w:r>
          <w:r>
            <w:rPr>
              <w:rFonts w:hint="eastAsia" w:ascii="黑体" w:hAnsi="黑体" w:eastAsia="黑体" w:cs="黑体"/>
              <w:sz w:val="21"/>
              <w:szCs w:val="21"/>
            </w:rPr>
            <w:t>3</w:t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end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1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textAlignment w:val="auto"/>
            <w:rPr>
              <w:rFonts w:hint="eastAsia" w:ascii="黑体" w:hAnsi="黑体" w:eastAsia="黑体" w:cs="黑体"/>
              <w:sz w:val="21"/>
              <w:szCs w:val="21"/>
            </w:rPr>
          </w:pP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instrText xml:space="preserve"> HYPERLINK \l _Toc8465 </w:instrText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t>1.1沙具使用</w:t>
          </w:r>
          <w:r>
            <w:rPr>
              <w:rFonts w:hint="eastAsia" w:ascii="黑体" w:hAnsi="黑体" w:eastAsia="黑体" w:cs="黑体"/>
              <w:sz w:val="21"/>
              <w:szCs w:val="21"/>
            </w:rPr>
            <w:tab/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begin"/>
          </w:r>
          <w:r>
            <w:rPr>
              <w:rFonts w:hint="eastAsia" w:ascii="黑体" w:hAnsi="黑体" w:eastAsia="黑体" w:cs="黑体"/>
              <w:sz w:val="21"/>
              <w:szCs w:val="21"/>
            </w:rPr>
            <w:instrText xml:space="preserve"> PAGEREF _Toc8465 \h </w:instrText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separate"/>
          </w:r>
          <w:r>
            <w:rPr>
              <w:rFonts w:hint="eastAsia" w:ascii="黑体" w:hAnsi="黑体" w:eastAsia="黑体" w:cs="黑体"/>
              <w:sz w:val="21"/>
              <w:szCs w:val="21"/>
            </w:rPr>
            <w:t>3</w:t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end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2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textAlignment w:val="auto"/>
            <w:rPr>
              <w:rFonts w:hint="eastAsia" w:ascii="黑体" w:hAnsi="黑体" w:eastAsia="黑体" w:cs="黑体"/>
              <w:sz w:val="21"/>
              <w:szCs w:val="21"/>
            </w:rPr>
          </w:pP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instrText xml:space="preserve"> HYPERLINK \l _Toc6779 </w:instrText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t>1.1.1功能概述</w:t>
          </w:r>
          <w:r>
            <w:rPr>
              <w:rFonts w:hint="eastAsia" w:ascii="黑体" w:hAnsi="黑体" w:eastAsia="黑体" w:cs="黑体"/>
              <w:sz w:val="21"/>
              <w:szCs w:val="21"/>
            </w:rPr>
            <w:tab/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begin"/>
          </w:r>
          <w:r>
            <w:rPr>
              <w:rFonts w:hint="eastAsia" w:ascii="黑体" w:hAnsi="黑体" w:eastAsia="黑体" w:cs="黑体"/>
              <w:sz w:val="21"/>
              <w:szCs w:val="21"/>
            </w:rPr>
            <w:instrText xml:space="preserve"> PAGEREF _Toc6779 \h </w:instrText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separate"/>
          </w:r>
          <w:r>
            <w:rPr>
              <w:rFonts w:hint="eastAsia" w:ascii="黑体" w:hAnsi="黑体" w:eastAsia="黑体" w:cs="黑体"/>
              <w:sz w:val="21"/>
              <w:szCs w:val="21"/>
            </w:rPr>
            <w:t>3</w:t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end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2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textAlignment w:val="auto"/>
            <w:rPr>
              <w:rFonts w:hint="eastAsia" w:ascii="黑体" w:hAnsi="黑体" w:eastAsia="黑体" w:cs="黑体"/>
              <w:sz w:val="21"/>
              <w:szCs w:val="21"/>
            </w:rPr>
          </w:pP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instrText xml:space="preserve"> HYPERLINK \l _Toc10315 </w:instrText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t>1.1.2业务流程</w:t>
          </w:r>
          <w:r>
            <w:rPr>
              <w:rFonts w:hint="eastAsia" w:ascii="黑体" w:hAnsi="黑体" w:eastAsia="黑体" w:cs="黑体"/>
              <w:sz w:val="21"/>
              <w:szCs w:val="21"/>
            </w:rPr>
            <w:tab/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begin"/>
          </w:r>
          <w:r>
            <w:rPr>
              <w:rFonts w:hint="eastAsia" w:ascii="黑体" w:hAnsi="黑体" w:eastAsia="黑体" w:cs="黑体"/>
              <w:sz w:val="21"/>
              <w:szCs w:val="21"/>
            </w:rPr>
            <w:instrText xml:space="preserve"> PAGEREF _Toc10315 \h </w:instrText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separate"/>
          </w:r>
          <w:r>
            <w:rPr>
              <w:rFonts w:hint="eastAsia" w:ascii="黑体" w:hAnsi="黑体" w:eastAsia="黑体" w:cs="黑体"/>
              <w:sz w:val="21"/>
              <w:szCs w:val="21"/>
            </w:rPr>
            <w:t>3</w:t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end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1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textAlignment w:val="auto"/>
            <w:rPr>
              <w:rFonts w:hint="eastAsia" w:ascii="黑体" w:hAnsi="黑体" w:eastAsia="黑体" w:cs="黑体"/>
              <w:sz w:val="21"/>
              <w:szCs w:val="21"/>
            </w:rPr>
          </w:pP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instrText xml:space="preserve"> HYPERLINK \l _Toc13277 </w:instrText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t>1.2沙盘发布</w:t>
          </w:r>
          <w:r>
            <w:rPr>
              <w:rFonts w:hint="eastAsia" w:ascii="黑体" w:hAnsi="黑体" w:eastAsia="黑体" w:cs="黑体"/>
              <w:sz w:val="21"/>
              <w:szCs w:val="21"/>
            </w:rPr>
            <w:tab/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begin"/>
          </w:r>
          <w:r>
            <w:rPr>
              <w:rFonts w:hint="eastAsia" w:ascii="黑体" w:hAnsi="黑体" w:eastAsia="黑体" w:cs="黑体"/>
              <w:sz w:val="21"/>
              <w:szCs w:val="21"/>
            </w:rPr>
            <w:instrText xml:space="preserve"> PAGEREF _Toc13277 \h </w:instrText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separate"/>
          </w:r>
          <w:r>
            <w:rPr>
              <w:rFonts w:hint="eastAsia" w:ascii="黑体" w:hAnsi="黑体" w:eastAsia="黑体" w:cs="黑体"/>
              <w:sz w:val="21"/>
              <w:szCs w:val="21"/>
            </w:rPr>
            <w:t>3</w:t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end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2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textAlignment w:val="auto"/>
            <w:rPr>
              <w:rFonts w:hint="eastAsia" w:ascii="黑体" w:hAnsi="黑体" w:eastAsia="黑体" w:cs="黑体"/>
              <w:sz w:val="21"/>
              <w:szCs w:val="21"/>
            </w:rPr>
          </w:pP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instrText xml:space="preserve"> HYPERLINK \l _Toc18575 </w:instrText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t>1.2.1功能概述</w:t>
          </w:r>
          <w:r>
            <w:rPr>
              <w:rFonts w:hint="eastAsia" w:ascii="黑体" w:hAnsi="黑体" w:eastAsia="黑体" w:cs="黑体"/>
              <w:sz w:val="21"/>
              <w:szCs w:val="21"/>
            </w:rPr>
            <w:tab/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begin"/>
          </w:r>
          <w:r>
            <w:rPr>
              <w:rFonts w:hint="eastAsia" w:ascii="黑体" w:hAnsi="黑体" w:eastAsia="黑体" w:cs="黑体"/>
              <w:sz w:val="21"/>
              <w:szCs w:val="21"/>
            </w:rPr>
            <w:instrText xml:space="preserve"> PAGEREF _Toc18575 \h </w:instrText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separate"/>
          </w:r>
          <w:r>
            <w:rPr>
              <w:rFonts w:hint="eastAsia" w:ascii="黑体" w:hAnsi="黑体" w:eastAsia="黑体" w:cs="黑体"/>
              <w:sz w:val="21"/>
              <w:szCs w:val="21"/>
            </w:rPr>
            <w:t>3</w:t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end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2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textAlignment w:val="auto"/>
            <w:rPr>
              <w:rFonts w:hint="eastAsia" w:ascii="黑体" w:hAnsi="黑体" w:eastAsia="黑体" w:cs="黑体"/>
              <w:sz w:val="21"/>
              <w:szCs w:val="21"/>
            </w:rPr>
          </w:pP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instrText xml:space="preserve"> HYPERLINK \l _Toc8436 </w:instrText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t>1.2.2业务流程</w:t>
          </w:r>
          <w:r>
            <w:rPr>
              <w:rFonts w:hint="eastAsia" w:ascii="黑体" w:hAnsi="黑体" w:eastAsia="黑体" w:cs="黑体"/>
              <w:sz w:val="21"/>
              <w:szCs w:val="21"/>
            </w:rPr>
            <w:tab/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begin"/>
          </w:r>
          <w:r>
            <w:rPr>
              <w:rFonts w:hint="eastAsia" w:ascii="黑体" w:hAnsi="黑体" w:eastAsia="黑体" w:cs="黑体"/>
              <w:sz w:val="21"/>
              <w:szCs w:val="21"/>
            </w:rPr>
            <w:instrText xml:space="preserve"> PAGEREF _Toc8436 \h </w:instrText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separate"/>
          </w:r>
          <w:r>
            <w:rPr>
              <w:rFonts w:hint="eastAsia" w:ascii="黑体" w:hAnsi="黑体" w:eastAsia="黑体" w:cs="黑体"/>
              <w:sz w:val="21"/>
              <w:szCs w:val="21"/>
            </w:rPr>
            <w:t>3</w:t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end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1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textAlignment w:val="auto"/>
            <w:rPr>
              <w:rFonts w:hint="eastAsia" w:ascii="黑体" w:hAnsi="黑体" w:eastAsia="黑体" w:cs="黑体"/>
              <w:sz w:val="21"/>
              <w:szCs w:val="21"/>
            </w:rPr>
          </w:pP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instrText xml:space="preserve"> HYPERLINK \l _Toc24135 </w:instrText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t>1.3沙盘保存</w:t>
          </w:r>
          <w:r>
            <w:rPr>
              <w:rFonts w:hint="eastAsia" w:ascii="黑体" w:hAnsi="黑体" w:eastAsia="黑体" w:cs="黑体"/>
              <w:sz w:val="21"/>
              <w:szCs w:val="21"/>
            </w:rPr>
            <w:tab/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begin"/>
          </w:r>
          <w:r>
            <w:rPr>
              <w:rFonts w:hint="eastAsia" w:ascii="黑体" w:hAnsi="黑体" w:eastAsia="黑体" w:cs="黑体"/>
              <w:sz w:val="21"/>
              <w:szCs w:val="21"/>
            </w:rPr>
            <w:instrText xml:space="preserve"> PAGEREF _Toc24135 \h </w:instrText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separate"/>
          </w:r>
          <w:r>
            <w:rPr>
              <w:rFonts w:hint="eastAsia" w:ascii="黑体" w:hAnsi="黑体" w:eastAsia="黑体" w:cs="黑体"/>
              <w:sz w:val="21"/>
              <w:szCs w:val="21"/>
            </w:rPr>
            <w:t>3</w:t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end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2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textAlignment w:val="auto"/>
            <w:rPr>
              <w:rFonts w:hint="eastAsia" w:ascii="黑体" w:hAnsi="黑体" w:eastAsia="黑体" w:cs="黑体"/>
              <w:sz w:val="21"/>
              <w:szCs w:val="21"/>
            </w:rPr>
          </w:pP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instrText xml:space="preserve"> HYPERLINK \l _Toc29942 </w:instrText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t>1.3.1功能概述</w:t>
          </w:r>
          <w:r>
            <w:rPr>
              <w:rFonts w:hint="eastAsia" w:ascii="黑体" w:hAnsi="黑体" w:eastAsia="黑体" w:cs="黑体"/>
              <w:sz w:val="21"/>
              <w:szCs w:val="21"/>
            </w:rPr>
            <w:tab/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begin"/>
          </w:r>
          <w:r>
            <w:rPr>
              <w:rFonts w:hint="eastAsia" w:ascii="黑体" w:hAnsi="黑体" w:eastAsia="黑体" w:cs="黑体"/>
              <w:sz w:val="21"/>
              <w:szCs w:val="21"/>
            </w:rPr>
            <w:instrText xml:space="preserve"> PAGEREF _Toc29942 \h </w:instrText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separate"/>
          </w:r>
          <w:r>
            <w:rPr>
              <w:rFonts w:hint="eastAsia" w:ascii="黑体" w:hAnsi="黑体" w:eastAsia="黑体" w:cs="黑体"/>
              <w:sz w:val="21"/>
              <w:szCs w:val="21"/>
            </w:rPr>
            <w:t>3</w:t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end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2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textAlignment w:val="auto"/>
            <w:rPr>
              <w:rFonts w:hint="eastAsia" w:ascii="黑体" w:hAnsi="黑体" w:eastAsia="黑体" w:cs="黑体"/>
              <w:sz w:val="21"/>
              <w:szCs w:val="21"/>
            </w:rPr>
          </w:pP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instrText xml:space="preserve"> HYPERLINK \l _Toc7779 </w:instrText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t>1.3.2业务流程</w:t>
          </w:r>
          <w:r>
            <w:rPr>
              <w:rFonts w:hint="eastAsia" w:ascii="黑体" w:hAnsi="黑体" w:eastAsia="黑体" w:cs="黑体"/>
              <w:sz w:val="21"/>
              <w:szCs w:val="21"/>
            </w:rPr>
            <w:tab/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begin"/>
          </w:r>
          <w:r>
            <w:rPr>
              <w:rFonts w:hint="eastAsia" w:ascii="黑体" w:hAnsi="黑体" w:eastAsia="黑体" w:cs="黑体"/>
              <w:sz w:val="21"/>
              <w:szCs w:val="21"/>
            </w:rPr>
            <w:instrText xml:space="preserve"> PAGEREF _Toc7779 \h </w:instrText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separate"/>
          </w:r>
          <w:r>
            <w:rPr>
              <w:rFonts w:hint="eastAsia" w:ascii="黑体" w:hAnsi="黑体" w:eastAsia="黑体" w:cs="黑体"/>
              <w:sz w:val="21"/>
              <w:szCs w:val="21"/>
            </w:rPr>
            <w:t>3</w:t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end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1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textAlignment w:val="auto"/>
            <w:rPr>
              <w:rFonts w:hint="eastAsia" w:ascii="黑体" w:hAnsi="黑体" w:eastAsia="黑体" w:cs="黑体"/>
              <w:sz w:val="21"/>
              <w:szCs w:val="21"/>
            </w:rPr>
          </w:pP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instrText xml:space="preserve"> HYPERLINK \l _Toc3425 </w:instrText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t>1.4详情信息页</w:t>
          </w:r>
          <w:r>
            <w:rPr>
              <w:rFonts w:hint="eastAsia" w:ascii="黑体" w:hAnsi="黑体" w:eastAsia="黑体" w:cs="黑体"/>
              <w:sz w:val="21"/>
              <w:szCs w:val="21"/>
            </w:rPr>
            <w:tab/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begin"/>
          </w:r>
          <w:r>
            <w:rPr>
              <w:rFonts w:hint="eastAsia" w:ascii="黑体" w:hAnsi="黑体" w:eastAsia="黑体" w:cs="黑体"/>
              <w:sz w:val="21"/>
              <w:szCs w:val="21"/>
            </w:rPr>
            <w:instrText xml:space="preserve"> PAGEREF _Toc3425 \h </w:instrText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separate"/>
          </w:r>
          <w:r>
            <w:rPr>
              <w:rFonts w:hint="eastAsia" w:ascii="黑体" w:hAnsi="黑体" w:eastAsia="黑体" w:cs="黑体"/>
              <w:sz w:val="21"/>
              <w:szCs w:val="21"/>
            </w:rPr>
            <w:t>4</w:t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end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2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textAlignment w:val="auto"/>
            <w:rPr>
              <w:rFonts w:hint="eastAsia" w:ascii="黑体" w:hAnsi="黑体" w:eastAsia="黑体" w:cs="黑体"/>
              <w:sz w:val="21"/>
              <w:szCs w:val="21"/>
            </w:rPr>
          </w:pP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instrText xml:space="preserve"> HYPERLINK \l _Toc9096 </w:instrText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t>1.4.1功能概述</w:t>
          </w:r>
          <w:r>
            <w:rPr>
              <w:rFonts w:hint="eastAsia" w:ascii="黑体" w:hAnsi="黑体" w:eastAsia="黑体" w:cs="黑体"/>
              <w:sz w:val="21"/>
              <w:szCs w:val="21"/>
            </w:rPr>
            <w:tab/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begin"/>
          </w:r>
          <w:r>
            <w:rPr>
              <w:rFonts w:hint="eastAsia" w:ascii="黑体" w:hAnsi="黑体" w:eastAsia="黑体" w:cs="黑体"/>
              <w:sz w:val="21"/>
              <w:szCs w:val="21"/>
            </w:rPr>
            <w:instrText xml:space="preserve"> PAGEREF _Toc9096 \h </w:instrText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separate"/>
          </w:r>
          <w:r>
            <w:rPr>
              <w:rFonts w:hint="eastAsia" w:ascii="黑体" w:hAnsi="黑体" w:eastAsia="黑体" w:cs="黑体"/>
              <w:sz w:val="21"/>
              <w:szCs w:val="21"/>
            </w:rPr>
            <w:t>4</w:t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end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2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textAlignment w:val="auto"/>
            <w:rPr>
              <w:rFonts w:hint="eastAsia" w:ascii="黑体" w:hAnsi="黑体" w:eastAsia="黑体" w:cs="黑体"/>
              <w:sz w:val="21"/>
              <w:szCs w:val="21"/>
            </w:rPr>
          </w:pP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instrText xml:space="preserve"> HYPERLINK \l _Toc2267 </w:instrText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t>1.4.2业务流程</w:t>
          </w:r>
          <w:r>
            <w:rPr>
              <w:rFonts w:hint="eastAsia" w:ascii="黑体" w:hAnsi="黑体" w:eastAsia="黑体" w:cs="黑体"/>
              <w:sz w:val="21"/>
              <w:szCs w:val="21"/>
            </w:rPr>
            <w:tab/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begin"/>
          </w:r>
          <w:r>
            <w:rPr>
              <w:rFonts w:hint="eastAsia" w:ascii="黑体" w:hAnsi="黑体" w:eastAsia="黑体" w:cs="黑体"/>
              <w:sz w:val="21"/>
              <w:szCs w:val="21"/>
            </w:rPr>
            <w:instrText xml:space="preserve"> PAGEREF _Toc2267 \h </w:instrText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separate"/>
          </w:r>
          <w:r>
            <w:rPr>
              <w:rFonts w:hint="eastAsia" w:ascii="黑体" w:hAnsi="黑体" w:eastAsia="黑体" w:cs="黑体"/>
              <w:sz w:val="21"/>
              <w:szCs w:val="21"/>
            </w:rPr>
            <w:t>4</w:t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end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0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textAlignment w:val="auto"/>
            <w:rPr>
              <w:rFonts w:hint="eastAsia" w:ascii="黑体" w:hAnsi="黑体" w:eastAsia="黑体" w:cs="黑体"/>
              <w:sz w:val="21"/>
              <w:szCs w:val="21"/>
            </w:rPr>
          </w:pP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instrText xml:space="preserve"> HYPERLINK \l _Toc11770 </w:instrText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t>2.详情信息页</w:t>
          </w:r>
          <w:r>
            <w:rPr>
              <w:rFonts w:hint="eastAsia" w:ascii="黑体" w:hAnsi="黑体" w:eastAsia="黑体" w:cs="黑体"/>
              <w:sz w:val="21"/>
              <w:szCs w:val="21"/>
            </w:rPr>
            <w:tab/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begin"/>
          </w:r>
          <w:r>
            <w:rPr>
              <w:rFonts w:hint="eastAsia" w:ascii="黑体" w:hAnsi="黑体" w:eastAsia="黑体" w:cs="黑体"/>
              <w:sz w:val="21"/>
              <w:szCs w:val="21"/>
            </w:rPr>
            <w:instrText xml:space="preserve"> PAGEREF _Toc11770 \h </w:instrText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separate"/>
          </w:r>
          <w:r>
            <w:rPr>
              <w:rFonts w:hint="eastAsia" w:ascii="黑体" w:hAnsi="黑体" w:eastAsia="黑体" w:cs="黑体"/>
              <w:sz w:val="21"/>
              <w:szCs w:val="21"/>
            </w:rPr>
            <w:t>4</w:t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end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1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textAlignment w:val="auto"/>
            <w:rPr>
              <w:rFonts w:hint="eastAsia" w:ascii="黑体" w:hAnsi="黑体" w:eastAsia="黑体" w:cs="黑体"/>
              <w:sz w:val="21"/>
              <w:szCs w:val="21"/>
            </w:rPr>
          </w:pP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instrText xml:space="preserve"> HYPERLINK \l _Toc6664 </w:instrText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t>2.1沙盘信息展示</w:t>
          </w:r>
          <w:r>
            <w:rPr>
              <w:rFonts w:hint="eastAsia" w:ascii="黑体" w:hAnsi="黑体" w:eastAsia="黑体" w:cs="黑体"/>
              <w:sz w:val="21"/>
              <w:szCs w:val="21"/>
            </w:rPr>
            <w:tab/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begin"/>
          </w:r>
          <w:r>
            <w:rPr>
              <w:rFonts w:hint="eastAsia" w:ascii="黑体" w:hAnsi="黑体" w:eastAsia="黑体" w:cs="黑体"/>
              <w:sz w:val="21"/>
              <w:szCs w:val="21"/>
            </w:rPr>
            <w:instrText xml:space="preserve"> PAGEREF _Toc6664 \h </w:instrText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separate"/>
          </w:r>
          <w:r>
            <w:rPr>
              <w:rFonts w:hint="eastAsia" w:ascii="黑体" w:hAnsi="黑体" w:eastAsia="黑体" w:cs="黑体"/>
              <w:sz w:val="21"/>
              <w:szCs w:val="21"/>
            </w:rPr>
            <w:t>4</w:t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end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2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textAlignment w:val="auto"/>
            <w:rPr>
              <w:rFonts w:hint="eastAsia" w:ascii="黑体" w:hAnsi="黑体" w:eastAsia="黑体" w:cs="黑体"/>
              <w:sz w:val="21"/>
              <w:szCs w:val="21"/>
            </w:rPr>
          </w:pP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instrText xml:space="preserve"> HYPERLINK \l _Toc29580 </w:instrText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t>2.1.1功能概述</w:t>
          </w:r>
          <w:r>
            <w:rPr>
              <w:rFonts w:hint="eastAsia" w:ascii="黑体" w:hAnsi="黑体" w:eastAsia="黑体" w:cs="黑体"/>
              <w:sz w:val="21"/>
              <w:szCs w:val="21"/>
            </w:rPr>
            <w:tab/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begin"/>
          </w:r>
          <w:r>
            <w:rPr>
              <w:rFonts w:hint="eastAsia" w:ascii="黑体" w:hAnsi="黑体" w:eastAsia="黑体" w:cs="黑体"/>
              <w:sz w:val="21"/>
              <w:szCs w:val="21"/>
            </w:rPr>
            <w:instrText xml:space="preserve"> PAGEREF _Toc29580 \h </w:instrText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separate"/>
          </w:r>
          <w:r>
            <w:rPr>
              <w:rFonts w:hint="eastAsia" w:ascii="黑体" w:hAnsi="黑体" w:eastAsia="黑体" w:cs="黑体"/>
              <w:sz w:val="21"/>
              <w:szCs w:val="21"/>
            </w:rPr>
            <w:t>4</w:t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end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2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textAlignment w:val="auto"/>
            <w:rPr>
              <w:rFonts w:hint="eastAsia" w:ascii="黑体" w:hAnsi="黑体" w:eastAsia="黑体" w:cs="黑体"/>
              <w:sz w:val="21"/>
              <w:szCs w:val="21"/>
            </w:rPr>
          </w:pP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instrText xml:space="preserve"> HYPERLINK \l _Toc15909 </w:instrText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t>2.1.2业务流程</w:t>
          </w:r>
          <w:r>
            <w:rPr>
              <w:rFonts w:hint="eastAsia" w:ascii="黑体" w:hAnsi="黑体" w:eastAsia="黑体" w:cs="黑体"/>
              <w:sz w:val="21"/>
              <w:szCs w:val="21"/>
            </w:rPr>
            <w:tab/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begin"/>
          </w:r>
          <w:r>
            <w:rPr>
              <w:rFonts w:hint="eastAsia" w:ascii="黑体" w:hAnsi="黑体" w:eastAsia="黑体" w:cs="黑体"/>
              <w:sz w:val="21"/>
              <w:szCs w:val="21"/>
            </w:rPr>
            <w:instrText xml:space="preserve"> PAGEREF _Toc15909 \h </w:instrText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separate"/>
          </w:r>
          <w:r>
            <w:rPr>
              <w:rFonts w:hint="eastAsia" w:ascii="黑体" w:hAnsi="黑体" w:eastAsia="黑体" w:cs="黑体"/>
              <w:sz w:val="21"/>
              <w:szCs w:val="21"/>
            </w:rPr>
            <w:t>4</w:t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end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1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textAlignment w:val="auto"/>
            <w:rPr>
              <w:rFonts w:hint="eastAsia" w:ascii="黑体" w:hAnsi="黑体" w:eastAsia="黑体" w:cs="黑体"/>
              <w:sz w:val="21"/>
              <w:szCs w:val="21"/>
            </w:rPr>
          </w:pP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instrText xml:space="preserve"> HYPERLINK \l _Toc2138 </w:instrText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t>2.2用户写作区</w:t>
          </w:r>
          <w:r>
            <w:rPr>
              <w:rFonts w:hint="eastAsia" w:ascii="黑体" w:hAnsi="黑体" w:eastAsia="黑体" w:cs="黑体"/>
              <w:sz w:val="21"/>
              <w:szCs w:val="21"/>
            </w:rPr>
            <w:tab/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begin"/>
          </w:r>
          <w:r>
            <w:rPr>
              <w:rFonts w:hint="eastAsia" w:ascii="黑体" w:hAnsi="黑体" w:eastAsia="黑体" w:cs="黑体"/>
              <w:sz w:val="21"/>
              <w:szCs w:val="21"/>
            </w:rPr>
            <w:instrText xml:space="preserve"> PAGEREF _Toc2138 \h </w:instrText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separate"/>
          </w:r>
          <w:r>
            <w:rPr>
              <w:rFonts w:hint="eastAsia" w:ascii="黑体" w:hAnsi="黑体" w:eastAsia="黑体" w:cs="黑体"/>
              <w:sz w:val="21"/>
              <w:szCs w:val="21"/>
            </w:rPr>
            <w:t>4</w:t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end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2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textAlignment w:val="auto"/>
            <w:rPr>
              <w:rFonts w:hint="eastAsia" w:ascii="黑体" w:hAnsi="黑体" w:eastAsia="黑体" w:cs="黑体"/>
              <w:sz w:val="21"/>
              <w:szCs w:val="21"/>
            </w:rPr>
          </w:pP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instrText xml:space="preserve"> HYPERLINK \l _Toc23914 </w:instrText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t>2.2.1功能概述</w:t>
          </w:r>
          <w:r>
            <w:rPr>
              <w:rFonts w:hint="eastAsia" w:ascii="黑体" w:hAnsi="黑体" w:eastAsia="黑体" w:cs="黑体"/>
              <w:sz w:val="21"/>
              <w:szCs w:val="21"/>
            </w:rPr>
            <w:tab/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begin"/>
          </w:r>
          <w:r>
            <w:rPr>
              <w:rFonts w:hint="eastAsia" w:ascii="黑体" w:hAnsi="黑体" w:eastAsia="黑体" w:cs="黑体"/>
              <w:sz w:val="21"/>
              <w:szCs w:val="21"/>
            </w:rPr>
            <w:instrText xml:space="preserve"> PAGEREF _Toc23914 \h </w:instrText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separate"/>
          </w:r>
          <w:r>
            <w:rPr>
              <w:rFonts w:hint="eastAsia" w:ascii="黑体" w:hAnsi="黑体" w:eastAsia="黑体" w:cs="黑体"/>
              <w:sz w:val="21"/>
              <w:szCs w:val="21"/>
            </w:rPr>
            <w:t>4</w:t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end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2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textAlignment w:val="auto"/>
            <w:rPr>
              <w:rFonts w:hint="eastAsia" w:ascii="黑体" w:hAnsi="黑体" w:eastAsia="黑体" w:cs="黑体"/>
              <w:sz w:val="21"/>
              <w:szCs w:val="21"/>
            </w:rPr>
          </w:pP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instrText xml:space="preserve"> HYPERLINK \l _Toc28193 </w:instrText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t>2.2.2业务流程</w:t>
          </w:r>
          <w:r>
            <w:rPr>
              <w:rFonts w:hint="eastAsia" w:ascii="黑体" w:hAnsi="黑体" w:eastAsia="黑体" w:cs="黑体"/>
              <w:sz w:val="21"/>
              <w:szCs w:val="21"/>
            </w:rPr>
            <w:tab/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begin"/>
          </w:r>
          <w:r>
            <w:rPr>
              <w:rFonts w:hint="eastAsia" w:ascii="黑体" w:hAnsi="黑体" w:eastAsia="黑体" w:cs="黑体"/>
              <w:sz w:val="21"/>
              <w:szCs w:val="21"/>
            </w:rPr>
            <w:instrText xml:space="preserve"> PAGEREF _Toc28193 \h </w:instrText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separate"/>
          </w:r>
          <w:r>
            <w:rPr>
              <w:rFonts w:hint="eastAsia" w:ascii="黑体" w:hAnsi="黑体" w:eastAsia="黑体" w:cs="黑体"/>
              <w:sz w:val="21"/>
              <w:szCs w:val="21"/>
            </w:rPr>
            <w:t>4</w:t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end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1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textAlignment w:val="auto"/>
            <w:rPr>
              <w:rFonts w:hint="eastAsia" w:ascii="黑体" w:hAnsi="黑体" w:eastAsia="黑体" w:cs="黑体"/>
              <w:sz w:val="21"/>
              <w:szCs w:val="21"/>
            </w:rPr>
          </w:pP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instrText xml:space="preserve"> HYPERLINK \l _Toc19322 </w:instrText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t>2.3评论区</w:t>
          </w:r>
          <w:r>
            <w:rPr>
              <w:rFonts w:hint="eastAsia" w:ascii="黑体" w:hAnsi="黑体" w:eastAsia="黑体" w:cs="黑体"/>
              <w:sz w:val="21"/>
              <w:szCs w:val="21"/>
            </w:rPr>
            <w:tab/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begin"/>
          </w:r>
          <w:r>
            <w:rPr>
              <w:rFonts w:hint="eastAsia" w:ascii="黑体" w:hAnsi="黑体" w:eastAsia="黑体" w:cs="黑体"/>
              <w:sz w:val="21"/>
              <w:szCs w:val="21"/>
            </w:rPr>
            <w:instrText xml:space="preserve"> PAGEREF _Toc19322 \h </w:instrText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separate"/>
          </w:r>
          <w:r>
            <w:rPr>
              <w:rFonts w:hint="eastAsia" w:ascii="黑体" w:hAnsi="黑体" w:eastAsia="黑体" w:cs="黑体"/>
              <w:sz w:val="21"/>
              <w:szCs w:val="21"/>
            </w:rPr>
            <w:t>5</w:t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end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2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textAlignment w:val="auto"/>
            <w:rPr>
              <w:rFonts w:hint="eastAsia" w:ascii="黑体" w:hAnsi="黑体" w:eastAsia="黑体" w:cs="黑体"/>
              <w:sz w:val="21"/>
              <w:szCs w:val="21"/>
            </w:rPr>
          </w:pP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instrText xml:space="preserve"> HYPERLINK \l _Toc1891 </w:instrText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t>2.3.1功能概述</w:t>
          </w:r>
          <w:r>
            <w:rPr>
              <w:rFonts w:hint="eastAsia" w:ascii="黑体" w:hAnsi="黑体" w:eastAsia="黑体" w:cs="黑体"/>
              <w:sz w:val="21"/>
              <w:szCs w:val="21"/>
            </w:rPr>
            <w:tab/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begin"/>
          </w:r>
          <w:r>
            <w:rPr>
              <w:rFonts w:hint="eastAsia" w:ascii="黑体" w:hAnsi="黑体" w:eastAsia="黑体" w:cs="黑体"/>
              <w:sz w:val="21"/>
              <w:szCs w:val="21"/>
            </w:rPr>
            <w:instrText xml:space="preserve"> PAGEREF _Toc1891 \h </w:instrText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separate"/>
          </w:r>
          <w:r>
            <w:rPr>
              <w:rFonts w:hint="eastAsia" w:ascii="黑体" w:hAnsi="黑体" w:eastAsia="黑体" w:cs="黑体"/>
              <w:sz w:val="21"/>
              <w:szCs w:val="21"/>
            </w:rPr>
            <w:t>5</w:t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end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2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textAlignment w:val="auto"/>
            <w:rPr>
              <w:rFonts w:hint="eastAsia" w:ascii="黑体" w:hAnsi="黑体" w:eastAsia="黑体" w:cs="黑体"/>
              <w:sz w:val="21"/>
              <w:szCs w:val="21"/>
            </w:rPr>
          </w:pP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instrText xml:space="preserve"> HYPERLINK \l _Toc4213 </w:instrText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t>2.3.2业务流程</w:t>
          </w:r>
          <w:r>
            <w:rPr>
              <w:rFonts w:hint="eastAsia" w:ascii="黑体" w:hAnsi="黑体" w:eastAsia="黑体" w:cs="黑体"/>
              <w:sz w:val="21"/>
              <w:szCs w:val="21"/>
            </w:rPr>
            <w:tab/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begin"/>
          </w:r>
          <w:r>
            <w:rPr>
              <w:rFonts w:hint="eastAsia" w:ascii="黑体" w:hAnsi="黑体" w:eastAsia="黑体" w:cs="黑体"/>
              <w:sz w:val="21"/>
              <w:szCs w:val="21"/>
            </w:rPr>
            <w:instrText xml:space="preserve"> PAGEREF _Toc4213 \h </w:instrText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separate"/>
          </w:r>
          <w:r>
            <w:rPr>
              <w:rFonts w:hint="eastAsia" w:ascii="黑体" w:hAnsi="黑体" w:eastAsia="黑体" w:cs="黑体"/>
              <w:sz w:val="21"/>
              <w:szCs w:val="21"/>
            </w:rPr>
            <w:t>5</w:t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end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0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textAlignment w:val="auto"/>
            <w:rPr>
              <w:rFonts w:hint="eastAsia" w:ascii="黑体" w:hAnsi="黑体" w:eastAsia="黑体" w:cs="黑体"/>
              <w:sz w:val="21"/>
              <w:szCs w:val="21"/>
            </w:rPr>
          </w:pP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instrText xml:space="preserve"> HYPERLINK \l _Toc21705 </w:instrText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t>3. 文创流程</w:t>
          </w:r>
          <w:r>
            <w:rPr>
              <w:rFonts w:hint="eastAsia" w:ascii="黑体" w:hAnsi="黑体" w:eastAsia="黑体" w:cs="黑体"/>
              <w:sz w:val="21"/>
              <w:szCs w:val="21"/>
            </w:rPr>
            <w:tab/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begin"/>
          </w:r>
          <w:r>
            <w:rPr>
              <w:rFonts w:hint="eastAsia" w:ascii="黑体" w:hAnsi="黑体" w:eastAsia="黑体" w:cs="黑体"/>
              <w:sz w:val="21"/>
              <w:szCs w:val="21"/>
            </w:rPr>
            <w:instrText xml:space="preserve"> PAGEREF _Toc21705 \h </w:instrText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separate"/>
          </w:r>
          <w:r>
            <w:rPr>
              <w:rFonts w:hint="eastAsia" w:ascii="黑体" w:hAnsi="黑体" w:eastAsia="黑体" w:cs="黑体"/>
              <w:sz w:val="21"/>
              <w:szCs w:val="21"/>
            </w:rPr>
            <w:t>5</w:t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end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1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textAlignment w:val="auto"/>
            <w:rPr>
              <w:rFonts w:hint="eastAsia" w:ascii="黑体" w:hAnsi="黑体" w:eastAsia="黑体" w:cs="黑体"/>
              <w:sz w:val="21"/>
              <w:szCs w:val="21"/>
            </w:rPr>
          </w:pP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instrText xml:space="preserve"> HYPERLINK \l _Toc26464 </w:instrText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t>3.1沙盘创作</w:t>
          </w:r>
          <w:r>
            <w:rPr>
              <w:rFonts w:hint="eastAsia" w:ascii="黑体" w:hAnsi="黑体" w:eastAsia="黑体" w:cs="黑体"/>
              <w:sz w:val="21"/>
              <w:szCs w:val="21"/>
            </w:rPr>
            <w:tab/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begin"/>
          </w:r>
          <w:r>
            <w:rPr>
              <w:rFonts w:hint="eastAsia" w:ascii="黑体" w:hAnsi="黑体" w:eastAsia="黑体" w:cs="黑体"/>
              <w:sz w:val="21"/>
              <w:szCs w:val="21"/>
            </w:rPr>
            <w:instrText xml:space="preserve"> PAGEREF _Toc26464 \h </w:instrText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separate"/>
          </w:r>
          <w:r>
            <w:rPr>
              <w:rFonts w:hint="eastAsia" w:ascii="黑体" w:hAnsi="黑体" w:eastAsia="黑体" w:cs="黑体"/>
              <w:sz w:val="21"/>
              <w:szCs w:val="21"/>
            </w:rPr>
            <w:t>5</w:t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end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2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textAlignment w:val="auto"/>
            <w:rPr>
              <w:rFonts w:hint="eastAsia" w:ascii="黑体" w:hAnsi="黑体" w:eastAsia="黑体" w:cs="黑体"/>
              <w:sz w:val="21"/>
              <w:szCs w:val="21"/>
            </w:rPr>
          </w:pP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instrText xml:space="preserve"> HYPERLINK \l _Toc22101 </w:instrText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t>3.1.1业务流程</w:t>
          </w:r>
          <w:r>
            <w:rPr>
              <w:rFonts w:hint="eastAsia" w:ascii="黑体" w:hAnsi="黑体" w:eastAsia="黑体" w:cs="黑体"/>
              <w:sz w:val="21"/>
              <w:szCs w:val="21"/>
            </w:rPr>
            <w:tab/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begin"/>
          </w:r>
          <w:r>
            <w:rPr>
              <w:rFonts w:hint="eastAsia" w:ascii="黑体" w:hAnsi="黑体" w:eastAsia="黑体" w:cs="黑体"/>
              <w:sz w:val="21"/>
              <w:szCs w:val="21"/>
            </w:rPr>
            <w:instrText xml:space="preserve"> PAGEREF _Toc22101 \h </w:instrText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separate"/>
          </w:r>
          <w:r>
            <w:rPr>
              <w:rFonts w:hint="eastAsia" w:ascii="黑体" w:hAnsi="黑体" w:eastAsia="黑体" w:cs="黑体"/>
              <w:sz w:val="21"/>
              <w:szCs w:val="21"/>
            </w:rPr>
            <w:t>5</w:t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end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1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textAlignment w:val="auto"/>
            <w:rPr>
              <w:rFonts w:hint="eastAsia" w:ascii="黑体" w:hAnsi="黑体" w:eastAsia="黑体" w:cs="黑体"/>
              <w:sz w:val="21"/>
              <w:szCs w:val="21"/>
            </w:rPr>
          </w:pP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instrText xml:space="preserve"> HYPERLINK \l _Toc1275 </w:instrText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t>3.2文创模块</w:t>
          </w:r>
          <w:r>
            <w:rPr>
              <w:rFonts w:hint="eastAsia" w:ascii="黑体" w:hAnsi="黑体" w:eastAsia="黑体" w:cs="黑体"/>
              <w:sz w:val="21"/>
              <w:szCs w:val="21"/>
            </w:rPr>
            <w:tab/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begin"/>
          </w:r>
          <w:r>
            <w:rPr>
              <w:rFonts w:hint="eastAsia" w:ascii="黑体" w:hAnsi="黑体" w:eastAsia="黑体" w:cs="黑体"/>
              <w:sz w:val="21"/>
              <w:szCs w:val="21"/>
            </w:rPr>
            <w:instrText xml:space="preserve"> PAGEREF _Toc1275 \h </w:instrText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separate"/>
          </w:r>
          <w:r>
            <w:rPr>
              <w:rFonts w:hint="eastAsia" w:ascii="黑体" w:hAnsi="黑体" w:eastAsia="黑体" w:cs="黑体"/>
              <w:sz w:val="21"/>
              <w:szCs w:val="21"/>
            </w:rPr>
            <w:t>5</w:t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end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2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textAlignment w:val="auto"/>
            <w:rPr>
              <w:rFonts w:hint="eastAsia" w:ascii="黑体" w:hAnsi="黑体" w:eastAsia="黑体" w:cs="黑体"/>
              <w:sz w:val="21"/>
              <w:szCs w:val="21"/>
            </w:rPr>
          </w:pP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instrText xml:space="preserve"> HYPERLINK \l _Toc30563 </w:instrText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t>3.2.1业务流程</w:t>
          </w:r>
          <w:r>
            <w:rPr>
              <w:rFonts w:hint="eastAsia" w:ascii="黑体" w:hAnsi="黑体" w:eastAsia="黑体" w:cs="黑体"/>
              <w:sz w:val="21"/>
              <w:szCs w:val="21"/>
            </w:rPr>
            <w:tab/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begin"/>
          </w:r>
          <w:r>
            <w:rPr>
              <w:rFonts w:hint="eastAsia" w:ascii="黑体" w:hAnsi="黑体" w:eastAsia="黑体" w:cs="黑体"/>
              <w:sz w:val="21"/>
              <w:szCs w:val="21"/>
            </w:rPr>
            <w:instrText xml:space="preserve"> PAGEREF _Toc30563 \h </w:instrText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separate"/>
          </w:r>
          <w:r>
            <w:rPr>
              <w:rFonts w:hint="eastAsia" w:ascii="黑体" w:hAnsi="黑体" w:eastAsia="黑体" w:cs="黑体"/>
              <w:sz w:val="21"/>
              <w:szCs w:val="21"/>
            </w:rPr>
            <w:t>5</w:t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end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1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textAlignment w:val="auto"/>
            <w:rPr>
              <w:rFonts w:hint="eastAsia" w:ascii="黑体" w:hAnsi="黑体" w:eastAsia="黑体" w:cs="黑体"/>
              <w:sz w:val="21"/>
              <w:szCs w:val="21"/>
            </w:rPr>
          </w:pP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instrText xml:space="preserve"> HYPERLINK \l _Toc4686 </w:instrText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t>3.3创作保存</w:t>
          </w:r>
          <w:r>
            <w:rPr>
              <w:rFonts w:hint="eastAsia" w:ascii="黑体" w:hAnsi="黑体" w:eastAsia="黑体" w:cs="黑体"/>
              <w:sz w:val="21"/>
              <w:szCs w:val="21"/>
            </w:rPr>
            <w:tab/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begin"/>
          </w:r>
          <w:r>
            <w:rPr>
              <w:rFonts w:hint="eastAsia" w:ascii="黑体" w:hAnsi="黑体" w:eastAsia="黑体" w:cs="黑体"/>
              <w:sz w:val="21"/>
              <w:szCs w:val="21"/>
            </w:rPr>
            <w:instrText xml:space="preserve"> PAGEREF _Toc4686 \h </w:instrText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separate"/>
          </w:r>
          <w:r>
            <w:rPr>
              <w:rFonts w:hint="eastAsia" w:ascii="黑体" w:hAnsi="黑体" w:eastAsia="黑体" w:cs="黑体"/>
              <w:sz w:val="21"/>
              <w:szCs w:val="21"/>
            </w:rPr>
            <w:t>5</w:t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end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2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textAlignment w:val="auto"/>
            <w:rPr>
              <w:rFonts w:hint="eastAsia" w:ascii="黑体" w:hAnsi="黑体" w:eastAsia="黑体" w:cs="黑体"/>
              <w:sz w:val="21"/>
              <w:szCs w:val="21"/>
            </w:rPr>
          </w:pP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instrText xml:space="preserve"> HYPERLINK \l _Toc25491 </w:instrText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t>3.3.1业务流程</w:t>
          </w:r>
          <w:r>
            <w:rPr>
              <w:rFonts w:hint="eastAsia" w:ascii="黑体" w:hAnsi="黑体" w:eastAsia="黑体" w:cs="黑体"/>
              <w:sz w:val="21"/>
              <w:szCs w:val="21"/>
            </w:rPr>
            <w:tab/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begin"/>
          </w:r>
          <w:r>
            <w:rPr>
              <w:rFonts w:hint="eastAsia" w:ascii="黑体" w:hAnsi="黑体" w:eastAsia="黑体" w:cs="黑体"/>
              <w:sz w:val="21"/>
              <w:szCs w:val="21"/>
            </w:rPr>
            <w:instrText xml:space="preserve"> PAGEREF _Toc25491 \h </w:instrText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separate"/>
          </w:r>
          <w:r>
            <w:rPr>
              <w:rFonts w:hint="eastAsia" w:ascii="黑体" w:hAnsi="黑体" w:eastAsia="黑体" w:cs="黑体"/>
              <w:sz w:val="21"/>
              <w:szCs w:val="21"/>
            </w:rPr>
            <w:t>5</w:t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end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1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textAlignment w:val="auto"/>
          </w:pP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instrText xml:space="preserve"> HYPERLINK \l _Toc24675 </w:instrText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t>3.4整体文创功能流程图</w:t>
          </w:r>
          <w:r>
            <w:rPr>
              <w:rFonts w:hint="eastAsia" w:ascii="黑体" w:hAnsi="黑体" w:eastAsia="黑体" w:cs="黑体"/>
              <w:sz w:val="21"/>
              <w:szCs w:val="21"/>
            </w:rPr>
            <w:tab/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begin"/>
          </w:r>
          <w:r>
            <w:rPr>
              <w:rFonts w:hint="eastAsia" w:ascii="黑体" w:hAnsi="黑体" w:eastAsia="黑体" w:cs="黑体"/>
              <w:sz w:val="21"/>
              <w:szCs w:val="21"/>
            </w:rPr>
            <w:instrText xml:space="preserve"> PAGEREF _Toc24675 \h </w:instrText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separate"/>
          </w:r>
          <w:r>
            <w:rPr>
              <w:rFonts w:hint="eastAsia" w:ascii="黑体" w:hAnsi="黑体" w:eastAsia="黑体" w:cs="黑体"/>
              <w:sz w:val="21"/>
              <w:szCs w:val="21"/>
            </w:rPr>
            <w:t>6</w:t>
          </w:r>
          <w:r>
            <w:rPr>
              <w:rFonts w:hint="eastAsia" w:ascii="黑体" w:hAnsi="黑体" w:eastAsia="黑体" w:cs="黑体"/>
              <w:sz w:val="21"/>
              <w:szCs w:val="21"/>
            </w:rPr>
            <w:fldChar w:fldCharType="end"/>
          </w:r>
          <w:r>
            <w:rPr>
              <w:rFonts w:hint="eastAsia" w:ascii="黑体" w:hAnsi="黑体" w:eastAsia="黑体" w:cs="黑体"/>
              <w:sz w:val="21"/>
              <w:szCs w:val="21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11612"/>
      <w:bookmarkStart w:id="3" w:name="_Toc1393"/>
      <w:r>
        <w:rPr>
          <w:rFonts w:hint="eastAsia"/>
          <w:lang w:val="en-US" w:eastAsia="zh-CN"/>
        </w:rPr>
        <w:t>1.沙盘游戏</w:t>
      </w:r>
      <w:bookmarkEnd w:id="2"/>
      <w:r>
        <w:rPr>
          <w:rFonts w:hint="eastAsia"/>
          <w:lang w:val="en-US" w:eastAsia="zh-CN"/>
        </w:rPr>
        <w:t>模块</w:t>
      </w:r>
      <w:bookmarkEnd w:id="3"/>
    </w:p>
    <w:p>
      <w:pPr>
        <w:pStyle w:val="4"/>
        <w:bidi w:val="0"/>
        <w:ind w:firstLine="420" w:firstLineChars="0"/>
        <w:outlineLvl w:val="1"/>
        <w:rPr>
          <w:rFonts w:hint="eastAsia"/>
          <w:lang w:val="en-US" w:eastAsia="zh-CN"/>
        </w:rPr>
      </w:pPr>
      <w:bookmarkStart w:id="4" w:name="_Toc8465"/>
      <w:r>
        <w:rPr>
          <w:rFonts w:hint="eastAsia"/>
          <w:lang w:val="en-US" w:eastAsia="zh-CN"/>
        </w:rPr>
        <w:t>1.1沙具使用</w:t>
      </w:r>
      <w:bookmarkEnd w:id="4"/>
    </w:p>
    <w:p>
      <w:pPr>
        <w:pStyle w:val="5"/>
        <w:bidi w:val="0"/>
        <w:ind w:left="420" w:leftChars="0" w:firstLine="420" w:firstLineChars="0"/>
        <w:outlineLvl w:val="2"/>
        <w:rPr>
          <w:rFonts w:hint="eastAsia"/>
          <w:lang w:val="en-US" w:eastAsia="zh-CN"/>
        </w:rPr>
      </w:pPr>
      <w:bookmarkStart w:id="5" w:name="_Toc6779"/>
      <w:r>
        <w:rPr>
          <w:rFonts w:hint="eastAsia"/>
          <w:lang w:val="en-US" w:eastAsia="zh-CN"/>
        </w:rPr>
        <w:t>1.1.1功能概述</w:t>
      </w:r>
      <w:bookmarkEnd w:id="5"/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右侧沙具库中可以使用自己定义的通过审核的沙具</w:t>
      </w:r>
    </w:p>
    <w:p>
      <w:pPr>
        <w:pStyle w:val="5"/>
        <w:bidi w:val="0"/>
        <w:ind w:left="420" w:leftChars="0" w:firstLine="420" w:firstLineChars="0"/>
        <w:outlineLvl w:val="2"/>
        <w:rPr>
          <w:rFonts w:hint="eastAsia"/>
          <w:lang w:val="en-US" w:eastAsia="zh-CN"/>
        </w:rPr>
      </w:pPr>
      <w:bookmarkStart w:id="6" w:name="_Toc10315"/>
      <w:r>
        <w:rPr>
          <w:rFonts w:hint="eastAsia"/>
          <w:lang w:val="en-US" w:eastAsia="zh-CN"/>
        </w:rPr>
        <w:t>1.1.2业务流程</w:t>
      </w:r>
      <w:bookmarkEnd w:id="6"/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在原有游戏的基础上，右侧沙具库中添加自己自定义的通过审核的沙具进行使用，且能够与正常沙具一样进行操作</w:t>
      </w:r>
    </w:p>
    <w:p>
      <w:pPr>
        <w:pStyle w:val="4"/>
        <w:bidi w:val="0"/>
        <w:ind w:firstLine="420" w:firstLineChars="0"/>
        <w:outlineLvl w:val="1"/>
        <w:rPr>
          <w:rFonts w:hint="default"/>
          <w:lang w:val="en-US" w:eastAsia="zh-CN"/>
        </w:rPr>
      </w:pPr>
      <w:bookmarkStart w:id="7" w:name="_Toc13277"/>
      <w:r>
        <w:rPr>
          <w:rFonts w:hint="eastAsia"/>
          <w:lang w:val="en-US" w:eastAsia="zh-CN"/>
        </w:rPr>
        <w:t>1.2沙盘发布</w:t>
      </w:r>
      <w:bookmarkEnd w:id="7"/>
    </w:p>
    <w:p>
      <w:pPr>
        <w:pStyle w:val="5"/>
        <w:bidi w:val="0"/>
        <w:ind w:left="420" w:leftChars="0" w:firstLine="420" w:firstLineChars="0"/>
        <w:outlineLvl w:val="2"/>
        <w:rPr>
          <w:rFonts w:hint="eastAsia"/>
          <w:lang w:val="en-US" w:eastAsia="zh-CN"/>
        </w:rPr>
      </w:pPr>
      <w:bookmarkStart w:id="8" w:name="_Toc18575"/>
      <w:r>
        <w:rPr>
          <w:rFonts w:hint="eastAsia"/>
          <w:lang w:val="en-US" w:eastAsia="zh-CN"/>
        </w:rPr>
        <w:t>1.2.1功能概述</w:t>
      </w:r>
      <w:bookmarkEnd w:id="8"/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提供必要的信息使得沙盘可以成功进行发布</w:t>
      </w:r>
    </w:p>
    <w:p>
      <w:pPr>
        <w:pStyle w:val="5"/>
        <w:bidi w:val="0"/>
        <w:ind w:left="420" w:leftChars="0" w:firstLine="420" w:firstLineChars="0"/>
        <w:outlineLvl w:val="2"/>
        <w:rPr>
          <w:rFonts w:hint="eastAsia"/>
          <w:lang w:val="en-US" w:eastAsia="zh-CN"/>
        </w:rPr>
      </w:pPr>
      <w:bookmarkStart w:id="9" w:name="_Toc8436"/>
      <w:r>
        <w:rPr>
          <w:rFonts w:hint="eastAsia"/>
          <w:lang w:val="en-US" w:eastAsia="zh-CN"/>
        </w:rPr>
        <w:t>1.2.2业务流程</w:t>
      </w:r>
      <w:bookmarkEnd w:id="9"/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提供沙盘名称：文创标题就是该沙盘作品的标题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选择标签：至多选择三个标签，至少选择一个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标签的类别为设定好的，暂定有：风景、校园、奇幻、社会、海洋</w:t>
      </w:r>
    </w:p>
    <w:p>
      <w:pPr>
        <w:pStyle w:val="4"/>
        <w:bidi w:val="0"/>
        <w:ind w:firstLine="420" w:firstLineChars="0"/>
        <w:outlineLvl w:val="1"/>
        <w:rPr>
          <w:rFonts w:hint="eastAsia"/>
          <w:lang w:val="en-US" w:eastAsia="zh-CN"/>
        </w:rPr>
      </w:pPr>
      <w:bookmarkStart w:id="10" w:name="_Toc24135"/>
      <w:r>
        <w:rPr>
          <w:rFonts w:hint="eastAsia"/>
          <w:lang w:val="en-US" w:eastAsia="zh-CN"/>
        </w:rPr>
        <w:t>1.3沙盘保存</w:t>
      </w:r>
      <w:bookmarkEnd w:id="10"/>
    </w:p>
    <w:p>
      <w:pPr>
        <w:pStyle w:val="5"/>
        <w:bidi w:val="0"/>
        <w:ind w:left="420" w:leftChars="0" w:firstLine="420" w:firstLineChars="0"/>
        <w:outlineLvl w:val="2"/>
        <w:rPr>
          <w:rFonts w:hint="eastAsia"/>
          <w:lang w:val="en-US" w:eastAsia="zh-CN"/>
        </w:rPr>
      </w:pPr>
      <w:bookmarkStart w:id="11" w:name="_Toc29942"/>
      <w:r>
        <w:rPr>
          <w:rFonts w:hint="eastAsia"/>
          <w:lang w:val="en-US" w:eastAsia="zh-CN"/>
        </w:rPr>
        <w:t>1.3.1功能概述</w:t>
      </w:r>
      <w:bookmarkEnd w:id="11"/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将制作好的沙盘按照用户意愿保存到相应的位置</w:t>
      </w:r>
    </w:p>
    <w:p>
      <w:pPr>
        <w:pStyle w:val="5"/>
        <w:bidi w:val="0"/>
        <w:ind w:left="420" w:leftChars="0" w:firstLine="420" w:firstLineChars="0"/>
        <w:outlineLvl w:val="2"/>
        <w:rPr>
          <w:rFonts w:hint="eastAsia"/>
          <w:lang w:val="en-US" w:eastAsia="zh-CN"/>
        </w:rPr>
      </w:pPr>
      <w:bookmarkStart w:id="12" w:name="_Toc7779"/>
      <w:r>
        <w:rPr>
          <w:rFonts w:hint="eastAsia"/>
          <w:lang w:val="en-US" w:eastAsia="zh-CN"/>
        </w:rPr>
        <w:t>1.3.2业务流程</w:t>
      </w:r>
      <w:bookmarkEnd w:id="12"/>
    </w:p>
    <w:p>
      <w:pPr>
        <w:numPr>
          <w:ilvl w:val="0"/>
          <w:numId w:val="2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设置保存属性：对制作好的沙盘按照不同属性进行保存。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公开发布：所有人可见。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私密：仅自己可见，但是可以用于分享。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草稿：仅自己可见。不能分享。</w:t>
      </w:r>
    </w:p>
    <w:p>
      <w:pPr>
        <w:widowControl w:val="0"/>
        <w:numPr>
          <w:ilvl w:val="0"/>
          <w:numId w:val="2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保存到相关目录：根据不同属性将制作好的沙盘保存至对应的目录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三种属性的沙盘仅可保存在对应的目录下的文件夹之中</w:t>
      </w:r>
    </w:p>
    <w:p>
      <w:pPr>
        <w:widowControl w:val="0"/>
        <w:numPr>
          <w:ilvl w:val="0"/>
          <w:numId w:val="2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保存到自定义文件夹：根据用户的需要将沙盘保存至对应的自定义文件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夹中，如无自定义文件夹则直接保存在对应的目录之下</w:t>
      </w:r>
    </w:p>
    <w:p>
      <w:pPr>
        <w:pStyle w:val="4"/>
        <w:bidi w:val="0"/>
        <w:ind w:firstLine="420" w:firstLineChars="0"/>
        <w:outlineLvl w:val="1"/>
        <w:rPr>
          <w:rFonts w:hint="eastAsia"/>
          <w:lang w:val="en-US" w:eastAsia="zh-CN"/>
        </w:rPr>
      </w:pPr>
      <w:bookmarkStart w:id="13" w:name="_Toc3425"/>
      <w:r>
        <w:rPr>
          <w:rFonts w:hint="eastAsia"/>
          <w:lang w:val="en-US" w:eastAsia="zh-CN"/>
        </w:rPr>
        <w:t>1.4详情信息页</w:t>
      </w:r>
      <w:bookmarkEnd w:id="13"/>
    </w:p>
    <w:p>
      <w:pPr>
        <w:pStyle w:val="5"/>
        <w:bidi w:val="0"/>
        <w:ind w:left="420" w:leftChars="0" w:firstLine="420" w:firstLineChars="0"/>
        <w:outlineLvl w:val="2"/>
        <w:rPr>
          <w:rFonts w:hint="eastAsia"/>
          <w:lang w:val="en-US" w:eastAsia="zh-CN"/>
        </w:rPr>
      </w:pPr>
      <w:bookmarkStart w:id="14" w:name="_Toc9096"/>
      <w:r>
        <w:rPr>
          <w:rFonts w:hint="eastAsia"/>
          <w:lang w:val="en-US" w:eastAsia="zh-CN"/>
        </w:rPr>
        <w:t>1.4.1功能概述</w:t>
      </w:r>
      <w:bookmarkEnd w:id="14"/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展示沙盘的信息并对文创信息等进行编辑</w:t>
      </w:r>
    </w:p>
    <w:p>
      <w:pPr>
        <w:pStyle w:val="5"/>
        <w:bidi w:val="0"/>
        <w:ind w:left="420" w:leftChars="0" w:firstLine="420" w:firstLineChars="0"/>
        <w:outlineLvl w:val="2"/>
        <w:rPr>
          <w:rFonts w:hint="eastAsia"/>
          <w:lang w:val="en-US" w:eastAsia="zh-CN"/>
        </w:rPr>
      </w:pPr>
      <w:bookmarkStart w:id="15" w:name="_Toc2267"/>
      <w:r>
        <w:rPr>
          <w:rFonts w:hint="eastAsia"/>
          <w:lang w:val="en-US" w:eastAsia="zh-CN"/>
        </w:rPr>
        <w:t>1.4.2业务流程</w:t>
      </w:r>
      <w:bookmarkEnd w:id="15"/>
    </w:p>
    <w:p>
      <w:pPr>
        <w:numPr>
          <w:ilvl w:val="0"/>
          <w:numId w:val="3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信息展示模块</w:t>
      </w:r>
    </w:p>
    <w:p>
      <w:pPr>
        <w:numPr>
          <w:ilvl w:val="0"/>
          <w:numId w:val="3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文创模块</w:t>
      </w:r>
    </w:p>
    <w:p>
      <w:pPr>
        <w:numPr>
          <w:ilvl w:val="0"/>
          <w:numId w:val="3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评论模块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Tips：详情信息页的具体功能点见下方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6" w:name="_Toc11770"/>
      <w:r>
        <w:rPr>
          <w:rFonts w:hint="eastAsia"/>
          <w:lang w:val="en-US" w:eastAsia="zh-CN"/>
        </w:rPr>
        <w:t>2.详情信息页</w:t>
      </w:r>
      <w:bookmarkEnd w:id="16"/>
    </w:p>
    <w:p>
      <w:pPr>
        <w:pStyle w:val="4"/>
        <w:bidi w:val="0"/>
        <w:ind w:firstLine="420" w:firstLineChars="0"/>
        <w:outlineLvl w:val="1"/>
        <w:rPr>
          <w:rFonts w:hint="default"/>
          <w:lang w:val="en-US" w:eastAsia="zh-CN"/>
        </w:rPr>
      </w:pPr>
      <w:bookmarkStart w:id="17" w:name="_Toc6664"/>
      <w:r>
        <w:rPr>
          <w:rFonts w:hint="eastAsia"/>
          <w:lang w:val="en-US" w:eastAsia="zh-CN"/>
        </w:rPr>
        <w:t>2.1沙盘信息展示</w:t>
      </w:r>
      <w:bookmarkEnd w:id="17"/>
    </w:p>
    <w:p>
      <w:pPr>
        <w:pStyle w:val="5"/>
        <w:bidi w:val="0"/>
        <w:ind w:left="420" w:leftChars="0" w:firstLine="420" w:firstLineChars="0"/>
        <w:outlineLvl w:val="2"/>
        <w:rPr>
          <w:rFonts w:hint="eastAsia"/>
          <w:lang w:val="en-US" w:eastAsia="zh-CN"/>
        </w:rPr>
      </w:pPr>
      <w:bookmarkStart w:id="18" w:name="_Toc29580"/>
      <w:r>
        <w:rPr>
          <w:rFonts w:hint="eastAsia"/>
          <w:lang w:val="en-US" w:eastAsia="zh-CN"/>
        </w:rPr>
        <w:t>2.1.1功能概述</w:t>
      </w:r>
      <w:bookmarkEnd w:id="18"/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在页面的上部展示沙盘的基本信息</w:t>
      </w:r>
    </w:p>
    <w:p>
      <w:pPr>
        <w:pStyle w:val="5"/>
        <w:bidi w:val="0"/>
        <w:ind w:left="420" w:leftChars="0" w:firstLine="420" w:firstLineChars="0"/>
        <w:outlineLvl w:val="2"/>
        <w:rPr>
          <w:rFonts w:hint="eastAsia"/>
          <w:lang w:val="en-US" w:eastAsia="zh-CN"/>
        </w:rPr>
      </w:pPr>
      <w:bookmarkStart w:id="19" w:name="_Toc15909"/>
      <w:r>
        <w:rPr>
          <w:rFonts w:hint="eastAsia"/>
          <w:lang w:val="en-US" w:eastAsia="zh-CN"/>
        </w:rPr>
        <w:t>2.1.2业务流程</w:t>
      </w:r>
      <w:bookmarkEnd w:id="19"/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展示内容：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沙盘的可旋转视图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创建时间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制作时间：只保留最后修改的日期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沙盘描述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沙盘标签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点赞数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浏览量</w:t>
      </w:r>
    </w:p>
    <w:p>
      <w:pPr>
        <w:pStyle w:val="4"/>
        <w:bidi w:val="0"/>
        <w:ind w:firstLine="420" w:firstLineChars="0"/>
        <w:outlineLvl w:val="1"/>
        <w:rPr>
          <w:rFonts w:hint="default"/>
          <w:lang w:val="en-US" w:eastAsia="zh-CN"/>
        </w:rPr>
      </w:pPr>
      <w:bookmarkStart w:id="20" w:name="_Toc2138"/>
      <w:r>
        <w:rPr>
          <w:rFonts w:hint="eastAsia"/>
          <w:lang w:val="en-US" w:eastAsia="zh-CN"/>
        </w:rPr>
        <w:t>2.2用户写作区</w:t>
      </w:r>
      <w:bookmarkEnd w:id="20"/>
    </w:p>
    <w:p>
      <w:pPr>
        <w:pStyle w:val="5"/>
        <w:bidi w:val="0"/>
        <w:ind w:left="420" w:leftChars="0" w:firstLine="420" w:firstLineChars="0"/>
        <w:outlineLvl w:val="2"/>
        <w:rPr>
          <w:rFonts w:hint="eastAsia"/>
          <w:lang w:val="en-US" w:eastAsia="zh-CN"/>
        </w:rPr>
      </w:pPr>
      <w:bookmarkStart w:id="21" w:name="_Toc23914"/>
      <w:r>
        <w:rPr>
          <w:rFonts w:hint="eastAsia"/>
          <w:lang w:val="en-US" w:eastAsia="zh-CN"/>
        </w:rPr>
        <w:t>2.2.1功能概述</w:t>
      </w:r>
      <w:bookmarkEnd w:id="21"/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展示文创故事，同时可以进行修改等</w:t>
      </w:r>
    </w:p>
    <w:p>
      <w:pPr>
        <w:pStyle w:val="5"/>
        <w:bidi w:val="0"/>
        <w:ind w:left="420" w:leftChars="0" w:firstLine="420" w:firstLineChars="0"/>
        <w:outlineLvl w:val="2"/>
        <w:rPr>
          <w:rFonts w:hint="eastAsia"/>
          <w:lang w:val="en-US" w:eastAsia="zh-CN"/>
        </w:rPr>
      </w:pPr>
      <w:bookmarkStart w:id="22" w:name="_Toc28193"/>
      <w:r>
        <w:rPr>
          <w:rFonts w:hint="eastAsia"/>
          <w:lang w:val="en-US" w:eastAsia="zh-CN"/>
        </w:rPr>
        <w:t>2.2.2业务流程</w:t>
      </w:r>
      <w:bookmarkEnd w:id="22"/>
    </w:p>
    <w:p>
      <w:pPr>
        <w:numPr>
          <w:ilvl w:val="0"/>
          <w:numId w:val="5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展示文创故事：将写作完毕的文创内容在此区域进行展示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写作与修改文创内容：在此区域可以直接进行文创内容的创作和修改，写作或者修改完毕后点击保存即可完成写作、修改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暂无文创内容：此处显示为空</w:t>
      </w:r>
    </w:p>
    <w:p>
      <w:pPr>
        <w:pStyle w:val="4"/>
        <w:bidi w:val="0"/>
        <w:ind w:firstLine="420" w:firstLineChars="0"/>
        <w:outlineLvl w:val="1"/>
        <w:rPr>
          <w:rFonts w:hint="default"/>
          <w:lang w:val="en-US" w:eastAsia="zh-CN"/>
        </w:rPr>
      </w:pPr>
      <w:bookmarkStart w:id="23" w:name="_Toc19322"/>
      <w:r>
        <w:rPr>
          <w:rFonts w:hint="eastAsia"/>
          <w:lang w:val="en-US" w:eastAsia="zh-CN"/>
        </w:rPr>
        <w:t>2.3评论区</w:t>
      </w:r>
      <w:bookmarkEnd w:id="23"/>
    </w:p>
    <w:p>
      <w:pPr>
        <w:pStyle w:val="5"/>
        <w:bidi w:val="0"/>
        <w:ind w:left="420" w:leftChars="0" w:firstLine="420" w:firstLineChars="0"/>
        <w:outlineLvl w:val="2"/>
        <w:rPr>
          <w:rFonts w:hint="eastAsia"/>
          <w:lang w:val="en-US" w:eastAsia="zh-CN"/>
        </w:rPr>
      </w:pPr>
      <w:bookmarkStart w:id="24" w:name="_Toc1891"/>
      <w:r>
        <w:rPr>
          <w:rFonts w:hint="eastAsia"/>
          <w:lang w:val="en-US" w:eastAsia="zh-CN"/>
        </w:rPr>
        <w:t>2.3.1功能概述</w:t>
      </w:r>
      <w:bookmarkEnd w:id="24"/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展示对于该沙盘的评论，并且可以回复相关评论。</w:t>
      </w:r>
    </w:p>
    <w:p>
      <w:pPr>
        <w:pStyle w:val="5"/>
        <w:bidi w:val="0"/>
        <w:ind w:left="420" w:leftChars="0" w:firstLine="420" w:firstLineChars="0"/>
        <w:outlineLvl w:val="2"/>
        <w:rPr>
          <w:rFonts w:hint="eastAsia"/>
          <w:lang w:val="en-US" w:eastAsia="zh-CN"/>
        </w:rPr>
      </w:pPr>
      <w:bookmarkStart w:id="25" w:name="_Toc4213"/>
      <w:r>
        <w:rPr>
          <w:rFonts w:hint="eastAsia"/>
          <w:lang w:val="en-US" w:eastAsia="zh-CN"/>
        </w:rPr>
        <w:t>2.3.2业务流程</w:t>
      </w:r>
      <w:bookmarkEnd w:id="25"/>
    </w:p>
    <w:p>
      <w:pPr>
        <w:numPr>
          <w:ilvl w:val="0"/>
          <w:numId w:val="6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展示评论：将其他用户对于该沙盘的评论进行展示</w:t>
      </w:r>
    </w:p>
    <w:p>
      <w:pPr>
        <w:numPr>
          <w:ilvl w:val="0"/>
          <w:numId w:val="6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回复评论：点击回复按键对其他用户的评论进行回复，回复也将在此区域进行展示。</w:t>
      </w:r>
    </w:p>
    <w:p>
      <w:pPr>
        <w:pStyle w:val="2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bookmarkStart w:id="26" w:name="_Toc21705"/>
      <w:r>
        <w:rPr>
          <w:rFonts w:hint="eastAsia"/>
          <w:lang w:val="en-US" w:eastAsia="zh-CN"/>
        </w:rPr>
        <w:t>文创流程</w:t>
      </w:r>
      <w:bookmarkEnd w:id="26"/>
    </w:p>
    <w:p>
      <w:pPr>
        <w:pStyle w:val="4"/>
        <w:bidi w:val="0"/>
        <w:ind w:firstLine="420" w:firstLineChars="0"/>
        <w:outlineLvl w:val="1"/>
        <w:rPr>
          <w:rFonts w:hint="default"/>
          <w:lang w:val="en-US" w:eastAsia="zh-CN"/>
        </w:rPr>
      </w:pPr>
      <w:bookmarkStart w:id="27" w:name="_Toc26464"/>
      <w:r>
        <w:rPr>
          <w:rFonts w:hint="eastAsia"/>
          <w:lang w:val="en-US" w:eastAsia="zh-CN"/>
        </w:rPr>
        <w:t>3.1沙盘创作</w:t>
      </w:r>
      <w:bookmarkEnd w:id="27"/>
    </w:p>
    <w:p>
      <w:pPr>
        <w:pStyle w:val="5"/>
        <w:bidi w:val="0"/>
        <w:ind w:left="420" w:leftChars="0" w:firstLine="420" w:firstLineChars="0"/>
        <w:outlineLvl w:val="2"/>
        <w:rPr>
          <w:rFonts w:hint="eastAsia"/>
          <w:lang w:val="en-US" w:eastAsia="zh-CN"/>
        </w:rPr>
      </w:pPr>
      <w:bookmarkStart w:id="28" w:name="_Toc22101"/>
      <w:r>
        <w:rPr>
          <w:rFonts w:hint="eastAsia"/>
          <w:lang w:val="en-US" w:eastAsia="zh-CN"/>
        </w:rPr>
        <w:t>3.1.1业务流程</w:t>
      </w:r>
      <w:bookmarkEnd w:id="28"/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用户开始一局沙盘游戏，进行创作，创作后选择保存选项：发布、草稿箱、存到私密，并可以选择保存到自定义文件夹</w:t>
      </w:r>
    </w:p>
    <w:p>
      <w:pPr>
        <w:pStyle w:val="4"/>
        <w:bidi w:val="0"/>
        <w:ind w:firstLine="420" w:firstLineChars="0"/>
        <w:outlineLvl w:val="1"/>
        <w:rPr>
          <w:rFonts w:hint="default"/>
          <w:lang w:val="en-US" w:eastAsia="zh-CN"/>
        </w:rPr>
      </w:pPr>
      <w:bookmarkStart w:id="29" w:name="_Toc1275"/>
      <w:r>
        <w:rPr>
          <w:rFonts w:hint="eastAsia"/>
          <w:lang w:val="en-US" w:eastAsia="zh-CN"/>
        </w:rPr>
        <w:t>3.2文创模块</w:t>
      </w:r>
      <w:bookmarkEnd w:id="29"/>
    </w:p>
    <w:p>
      <w:pPr>
        <w:pStyle w:val="5"/>
        <w:bidi w:val="0"/>
        <w:ind w:left="420" w:leftChars="0" w:firstLine="420" w:firstLineChars="0"/>
        <w:outlineLvl w:val="2"/>
        <w:rPr>
          <w:rFonts w:hint="eastAsia"/>
          <w:lang w:val="en-US" w:eastAsia="zh-CN"/>
        </w:rPr>
      </w:pPr>
      <w:bookmarkStart w:id="30" w:name="_Toc30563"/>
      <w:r>
        <w:rPr>
          <w:rFonts w:hint="eastAsia"/>
          <w:lang w:val="en-US" w:eastAsia="zh-CN"/>
        </w:rPr>
        <w:t>3.2.1业务流程</w:t>
      </w:r>
      <w:bookmarkEnd w:id="30"/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沙盘创作完成并保存后提示：是否对您的作品进行故事创作？如果选择是，则跳转到该沙盘的详情信息页，在文字创作区进行创作。如果选择否，则跳转到个人中心，后序在个人中心的“我的沙盘”中可以找到该沙盘，重新进入详情页对其进行文字创作</w:t>
      </w:r>
    </w:p>
    <w:p>
      <w:pPr>
        <w:pStyle w:val="4"/>
        <w:bidi w:val="0"/>
        <w:ind w:firstLine="420" w:firstLineChars="0"/>
        <w:outlineLvl w:val="1"/>
        <w:rPr>
          <w:rFonts w:hint="default"/>
          <w:lang w:val="en-US" w:eastAsia="zh-CN"/>
        </w:rPr>
      </w:pPr>
      <w:bookmarkStart w:id="31" w:name="_Toc4686"/>
      <w:r>
        <w:rPr>
          <w:rFonts w:hint="eastAsia"/>
          <w:lang w:val="en-US" w:eastAsia="zh-CN"/>
        </w:rPr>
        <w:t>3.3创作保存</w:t>
      </w:r>
      <w:bookmarkEnd w:id="31"/>
    </w:p>
    <w:p>
      <w:pPr>
        <w:pStyle w:val="5"/>
        <w:bidi w:val="0"/>
        <w:ind w:left="420" w:leftChars="0" w:firstLine="420" w:firstLineChars="0"/>
        <w:outlineLvl w:val="2"/>
        <w:rPr>
          <w:rFonts w:hint="eastAsia"/>
          <w:lang w:val="en-US" w:eastAsia="zh-CN"/>
        </w:rPr>
      </w:pPr>
      <w:bookmarkStart w:id="32" w:name="_Toc25491"/>
      <w:r>
        <w:rPr>
          <w:rFonts w:hint="eastAsia"/>
          <w:lang w:val="en-US" w:eastAsia="zh-CN"/>
        </w:rPr>
        <w:t>3.3.1业务流程</w:t>
      </w:r>
      <w:bookmarkEnd w:id="32"/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沙盘创作和文创设定完毕之后，点击保存修改即可对个人的创作进行修改保存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ind w:firstLine="420" w:firstLineChars="0"/>
        <w:outlineLvl w:val="1"/>
        <w:rPr>
          <w:rFonts w:hint="default"/>
          <w:lang w:val="en-US" w:eastAsia="zh-CN"/>
        </w:rPr>
      </w:pPr>
      <w:bookmarkStart w:id="33" w:name="_Toc24675"/>
      <w:r>
        <w:rPr>
          <w:rFonts w:hint="eastAsia"/>
          <w:lang w:val="en-US" w:eastAsia="zh-CN"/>
        </w:rPr>
        <w:t>3.4整体文创功能流程图</w:t>
      </w:r>
      <w:bookmarkEnd w:id="33"/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05960" cy="2675890"/>
            <wp:effectExtent l="0" t="0" r="5080" b="6350"/>
            <wp:docPr id="1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960" cy="2675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514946"/>
    <w:multiLevelType w:val="singleLevel"/>
    <w:tmpl w:val="9F514946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A29AAE35"/>
    <w:multiLevelType w:val="singleLevel"/>
    <w:tmpl w:val="A29AAE35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D81078F3"/>
    <w:multiLevelType w:val="singleLevel"/>
    <w:tmpl w:val="D81078F3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DCA16A78"/>
    <w:multiLevelType w:val="singleLevel"/>
    <w:tmpl w:val="DCA16A78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DDE532B1"/>
    <w:multiLevelType w:val="singleLevel"/>
    <w:tmpl w:val="DDE532B1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DEB38470"/>
    <w:multiLevelType w:val="singleLevel"/>
    <w:tmpl w:val="DEB38470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6E45A4A5"/>
    <w:multiLevelType w:val="singleLevel"/>
    <w:tmpl w:val="6E45A4A5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Y3N2RmODU0MTMzMjA3YjY0YzlhNjY5ZDdlYTE2MmYifQ=="/>
  </w:docVars>
  <w:rsids>
    <w:rsidRoot w:val="5C73347C"/>
    <w:rsid w:val="20C47EDD"/>
    <w:rsid w:val="31BC787E"/>
    <w:rsid w:val="5C73347C"/>
    <w:rsid w:val="748A1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1"/>
    <w:basedOn w:val="1"/>
    <w:next w:val="1"/>
    <w:qFormat/>
    <w:uiPriority w:val="0"/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1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2">
    <w:name w:val="WPSOffice手动目录 3"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1327</Words>
  <Characters>1515</Characters>
  <Lines>0</Lines>
  <Paragraphs>0</Paragraphs>
  <TotalTime>1</TotalTime>
  <ScaleCrop>false</ScaleCrop>
  <LinksUpToDate>false</LinksUpToDate>
  <CharactersWithSpaces>1610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2022-06-27T06:49:00Z</dcterms:created>
  <dc:creator>王明硕</dc:creator>
  <cp:lastModifiedBy>Song Xurui</cp:lastModifiedBy>
  <dcterms:modified xsi:type="dcterms:W3CDTF">2022-07-15T00:56:02Z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558DE90EE17B4826BB3AC4647C02515E</vt:lpwstr>
  </property>
</Properties>
</file>