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《聆心云元宇宙文创平台》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bookmarkStart w:id="0" w:name="_Toc32025"/>
      <w:bookmarkStart w:id="1" w:name="_Toc6214"/>
      <w:r>
        <w:rPr>
          <w:rFonts w:hint="eastAsia" w:ascii="黑体" w:hAnsi="黑体" w:eastAsia="黑体" w:cs="黑体"/>
          <w:lang w:val="en-US" w:eastAsia="zh-CN"/>
        </w:rPr>
        <w:t>沙盘详情-功能点分析</w:t>
      </w:r>
      <w:bookmarkEnd w:id="0"/>
      <w:bookmarkEnd w:id="1"/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1415415</wp:posOffset>
            </wp:positionH>
            <wp:positionV relativeFrom="paragraph">
              <wp:posOffset>61595</wp:posOffset>
            </wp:positionV>
            <wp:extent cx="2318385" cy="2299970"/>
            <wp:effectExtent l="0" t="0" r="13335" b="1270"/>
            <wp:wrapSquare wrapText="bothSides"/>
            <wp:docPr id="14" name="图片 14" descr="山大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山大校徽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222250</wp:posOffset>
            </wp:positionV>
            <wp:extent cx="1741170" cy="846455"/>
            <wp:effectExtent l="0" t="0" r="11430" b="698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tbl>
      <w:tblPr>
        <w:tblStyle w:val="8"/>
        <w:tblpPr w:leftFromText="180" w:rightFromText="180" w:vertAnchor="text" w:horzAnchor="page" w:tblpX="1781" w:tblpY="13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撰写人</w:t>
            </w:r>
          </w:p>
        </w:tc>
        <w:tc>
          <w:tcPr>
            <w:tcW w:w="4261" w:type="dxa"/>
          </w:tcPr>
          <w:p>
            <w:pPr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王明硕，宋旭瑞</w:t>
            </w:r>
            <w:bookmarkStart w:id="34" w:name="_GoBack"/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开发小组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宋旭瑞，王明硕，王野，魏振川，张春宇，王宣淇，杨世林，王思成，高跃，孙宏斌，施芊竹，王晓虎，岑泓毅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蒋志方，连莉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山东大学，领信股份聆心云公司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id w:val="1474681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_Toc1393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1.沙盘游戏模块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_Toc1393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_Toc8465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1.1沙具使用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_Toc8465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_Toc6779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1.1.1功能概述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_Toc6779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_Toc10315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1.1.2业务流程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_Toc10315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_Toc13277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1.2沙盘发布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_Toc13277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_Toc18575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1.2.1功能概述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_Toc18575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_Toc8436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1.2.2业务流程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_Toc8436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_Toc24135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1.3沙盘保存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_Toc24135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_Toc29942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1.3.1功能概述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_Toc29942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_Toc7779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1.3.2业务流程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_Toc7779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_Toc3425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1.4详情信息页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_Toc3425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_Toc9096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1.4.1功能概述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_Toc9096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_Toc2267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1.4.2业务流程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_Toc2267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_Toc11770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2.详情信息页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_Toc11770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_Toc6664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2.1沙盘信息展示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_Toc6664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_Toc29580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2.1.1功能概述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_Toc29580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_Toc15909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2.1.2业务流程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_Toc15909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_Toc2138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2.2用户写作区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_Toc2138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_Toc23914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2.2.1功能概述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_Toc23914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_Toc28193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2.2.2业务流程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_Toc28193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_Toc19322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2.3评论区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_Toc19322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_Toc1891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2.3.1功能概述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_Toc1891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_Toc4213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2.3.2业务流程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_Toc4213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_Toc21705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 文创流程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_Toc21705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_Toc26464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3.1沙盘创作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_Toc26464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_Toc22101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3.1.1业务流程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_Toc22101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_Toc1275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3.2文创模块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_Toc1275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_Toc30563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3.2.1业务流程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_Toc30563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_Toc4686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3.3创作保存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_Toc4686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_Toc25491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3.3.1业务流程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_Toc25491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_Toc24675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3.4整体文创功能流程图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_Toc24675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6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1612"/>
      <w:bookmarkStart w:id="3" w:name="_Toc1393"/>
      <w:r>
        <w:rPr>
          <w:rFonts w:hint="eastAsia"/>
          <w:lang w:val="en-US" w:eastAsia="zh-CN"/>
        </w:rPr>
        <w:t>1.沙盘游戏</w:t>
      </w:r>
      <w:bookmarkEnd w:id="2"/>
      <w:r>
        <w:rPr>
          <w:rFonts w:hint="eastAsia"/>
          <w:lang w:val="en-US" w:eastAsia="zh-CN"/>
        </w:rPr>
        <w:t>模块</w:t>
      </w:r>
      <w:bookmarkEnd w:id="3"/>
    </w:p>
    <w:p>
      <w:pPr>
        <w:pStyle w:val="4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" w:name="_Toc8465"/>
      <w:r>
        <w:rPr>
          <w:rFonts w:hint="eastAsia"/>
          <w:lang w:val="en-US" w:eastAsia="zh-CN"/>
        </w:rPr>
        <w:t>1.1沙具使用</w:t>
      </w:r>
      <w:bookmarkEnd w:id="4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5" w:name="_Toc6779"/>
      <w:r>
        <w:rPr>
          <w:rFonts w:hint="eastAsia"/>
          <w:lang w:val="en-US" w:eastAsia="zh-CN"/>
        </w:rPr>
        <w:t>1.1.1功能概述</w:t>
      </w:r>
      <w:bookmarkEnd w:id="5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右侧沙具库中可以使用自己定义的通过审核的沙具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6" w:name="_Toc10315"/>
      <w:r>
        <w:rPr>
          <w:rFonts w:hint="eastAsia"/>
          <w:lang w:val="en-US" w:eastAsia="zh-CN"/>
        </w:rPr>
        <w:t>1.1.2业务流程</w:t>
      </w:r>
      <w:bookmarkEnd w:id="6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在原有游戏的基础上，右侧沙具库中添加自己自定义的通过审核的沙具进行使用，且能够与正常沙具一样进行操作</w:t>
      </w:r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7" w:name="_Toc13277"/>
      <w:r>
        <w:rPr>
          <w:rFonts w:hint="eastAsia"/>
          <w:lang w:val="en-US" w:eastAsia="zh-CN"/>
        </w:rPr>
        <w:t>1.2沙盘发布</w:t>
      </w:r>
      <w:bookmarkEnd w:id="7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8" w:name="_Toc18575"/>
      <w:r>
        <w:rPr>
          <w:rFonts w:hint="eastAsia"/>
          <w:lang w:val="en-US" w:eastAsia="zh-CN"/>
        </w:rPr>
        <w:t>1.2.1功能概述</w:t>
      </w:r>
      <w:bookmarkEnd w:id="8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提供必要的信息使得沙盘可以成功进行发布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9" w:name="_Toc8436"/>
      <w:r>
        <w:rPr>
          <w:rFonts w:hint="eastAsia"/>
          <w:lang w:val="en-US" w:eastAsia="zh-CN"/>
        </w:rPr>
        <w:t>1.2.2业务流程</w:t>
      </w:r>
      <w:bookmarkEnd w:id="9"/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提供沙盘名称：文创标题就是该沙盘作品的标题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选择标签：至多选择三个标签，至少选择一个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标签的类别为设定好的，暂定有：风景、校园、奇幻、社会、海洋</w:t>
      </w:r>
    </w:p>
    <w:p>
      <w:pPr>
        <w:pStyle w:val="4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0" w:name="_Toc24135"/>
      <w:r>
        <w:rPr>
          <w:rFonts w:hint="eastAsia"/>
          <w:lang w:val="en-US" w:eastAsia="zh-CN"/>
        </w:rPr>
        <w:t>1.3沙盘保存</w:t>
      </w:r>
      <w:bookmarkEnd w:id="10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11" w:name="_Toc29942"/>
      <w:r>
        <w:rPr>
          <w:rFonts w:hint="eastAsia"/>
          <w:lang w:val="en-US" w:eastAsia="zh-CN"/>
        </w:rPr>
        <w:t>1.3.1功能概述</w:t>
      </w:r>
      <w:bookmarkEnd w:id="11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将制作好的沙盘按照用户意愿保存到相应的位置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12" w:name="_Toc7779"/>
      <w:r>
        <w:rPr>
          <w:rFonts w:hint="eastAsia"/>
          <w:lang w:val="en-US" w:eastAsia="zh-CN"/>
        </w:rPr>
        <w:t>1.3.2业务流程</w:t>
      </w:r>
      <w:bookmarkEnd w:id="12"/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设置保存属性：对制作好的沙盘按照不同属性进行保存。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公开发布：所有人可见。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私密：仅自己可见，但是可以用于分享。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草稿：仅自己可见。不能分享。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保存到相关目录：根据不同属性将制作好的沙盘保存至对应的目录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三种属性的沙盘仅可保存在对应的目录下的文件夹之中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保存到自定义文件夹：根据用户的需要将沙盘保存至对应的自定义文件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夹中，如无自定义文件夹则直接保存在对应的目录之下</w:t>
      </w:r>
    </w:p>
    <w:p>
      <w:pPr>
        <w:pStyle w:val="4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3" w:name="_Toc3425"/>
      <w:r>
        <w:rPr>
          <w:rFonts w:hint="eastAsia"/>
          <w:lang w:val="en-US" w:eastAsia="zh-CN"/>
        </w:rPr>
        <w:t>1.4详情信息页</w:t>
      </w:r>
      <w:bookmarkEnd w:id="13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14" w:name="_Toc9096"/>
      <w:r>
        <w:rPr>
          <w:rFonts w:hint="eastAsia"/>
          <w:lang w:val="en-US" w:eastAsia="zh-CN"/>
        </w:rPr>
        <w:t>1.4.1功能概述</w:t>
      </w:r>
      <w:bookmarkEnd w:id="14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展示沙盘的信息并对文创信息等进行编辑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15" w:name="_Toc2267"/>
      <w:r>
        <w:rPr>
          <w:rFonts w:hint="eastAsia"/>
          <w:lang w:val="en-US" w:eastAsia="zh-CN"/>
        </w:rPr>
        <w:t>1.4.2业务流程</w:t>
      </w:r>
      <w:bookmarkEnd w:id="15"/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信息展示模块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文创模块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评论模块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Tips：详情信息页的具体功能点见下方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1770"/>
      <w:r>
        <w:rPr>
          <w:rFonts w:hint="eastAsia"/>
          <w:lang w:val="en-US" w:eastAsia="zh-CN"/>
        </w:rPr>
        <w:t>2.详情信息页</w:t>
      </w:r>
      <w:bookmarkEnd w:id="16"/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7" w:name="_Toc6664"/>
      <w:r>
        <w:rPr>
          <w:rFonts w:hint="eastAsia"/>
          <w:lang w:val="en-US" w:eastAsia="zh-CN"/>
        </w:rPr>
        <w:t>2.1沙盘信息展示</w:t>
      </w:r>
      <w:bookmarkEnd w:id="17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18" w:name="_Toc29580"/>
      <w:r>
        <w:rPr>
          <w:rFonts w:hint="eastAsia"/>
          <w:lang w:val="en-US" w:eastAsia="zh-CN"/>
        </w:rPr>
        <w:t>2.1.1功能概述</w:t>
      </w:r>
      <w:bookmarkEnd w:id="18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在页面的上部展示沙盘的基本信息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19" w:name="_Toc15909"/>
      <w:r>
        <w:rPr>
          <w:rFonts w:hint="eastAsia"/>
          <w:lang w:val="en-US" w:eastAsia="zh-CN"/>
        </w:rPr>
        <w:t>2.1.2业务流程</w:t>
      </w:r>
      <w:bookmarkEnd w:id="19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展示内容：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沙盘的可旋转视图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制作时间：只保留最后修改的日期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沙盘描述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沙盘标签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点赞数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浏览量</w:t>
      </w:r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0" w:name="_Toc2138"/>
      <w:r>
        <w:rPr>
          <w:rFonts w:hint="eastAsia"/>
          <w:lang w:val="en-US" w:eastAsia="zh-CN"/>
        </w:rPr>
        <w:t>2.2用户写作区</w:t>
      </w:r>
      <w:bookmarkEnd w:id="20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1" w:name="_Toc23914"/>
      <w:r>
        <w:rPr>
          <w:rFonts w:hint="eastAsia"/>
          <w:lang w:val="en-US" w:eastAsia="zh-CN"/>
        </w:rPr>
        <w:t>2.2.1功能概述</w:t>
      </w:r>
      <w:bookmarkEnd w:id="21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展示文创故事，同时可以进行修改等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2" w:name="_Toc28193"/>
      <w:r>
        <w:rPr>
          <w:rFonts w:hint="eastAsia"/>
          <w:lang w:val="en-US" w:eastAsia="zh-CN"/>
        </w:rPr>
        <w:t>2.2.2业务流程</w:t>
      </w:r>
      <w:bookmarkEnd w:id="22"/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展示文创故事：将写作完毕的文创内容在此区域进行展示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写作与修改文创内容：在此区域可以直接进行文创内容的创作和修改，写作或者修改完毕后点击保存即可完成写作、修改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暂无文创内容：此处显示为空</w:t>
      </w:r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3" w:name="_Toc19322"/>
      <w:r>
        <w:rPr>
          <w:rFonts w:hint="eastAsia"/>
          <w:lang w:val="en-US" w:eastAsia="zh-CN"/>
        </w:rPr>
        <w:t>2.3评论区</w:t>
      </w:r>
      <w:bookmarkEnd w:id="23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4" w:name="_Toc1891"/>
      <w:r>
        <w:rPr>
          <w:rFonts w:hint="eastAsia"/>
          <w:lang w:val="en-US" w:eastAsia="zh-CN"/>
        </w:rPr>
        <w:t>2.3.1功能概述</w:t>
      </w:r>
      <w:bookmarkEnd w:id="24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展示对于该沙盘的评论，并且可以回复相关评论。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5" w:name="_Toc4213"/>
      <w:r>
        <w:rPr>
          <w:rFonts w:hint="eastAsia"/>
          <w:lang w:val="en-US" w:eastAsia="zh-CN"/>
        </w:rPr>
        <w:t>2.3.2业务流程</w:t>
      </w:r>
      <w:bookmarkEnd w:id="25"/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展示评论：将其他用户对于该沙盘的评论进行展示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回复评论：点击回复按键对其他用户的评论进行回复，回复也将在此区域进行展示。</w:t>
      </w:r>
    </w:p>
    <w:p>
      <w:pPr>
        <w:pStyle w:val="2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26" w:name="_Toc21705"/>
      <w:r>
        <w:rPr>
          <w:rFonts w:hint="eastAsia"/>
          <w:lang w:val="en-US" w:eastAsia="zh-CN"/>
        </w:rPr>
        <w:t>文创流程</w:t>
      </w:r>
      <w:bookmarkEnd w:id="26"/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7" w:name="_Toc26464"/>
      <w:r>
        <w:rPr>
          <w:rFonts w:hint="eastAsia"/>
          <w:lang w:val="en-US" w:eastAsia="zh-CN"/>
        </w:rPr>
        <w:t>3.1沙盘创作</w:t>
      </w:r>
      <w:bookmarkEnd w:id="27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8" w:name="_Toc22101"/>
      <w:r>
        <w:rPr>
          <w:rFonts w:hint="eastAsia"/>
          <w:lang w:val="en-US" w:eastAsia="zh-CN"/>
        </w:rPr>
        <w:t>3.1.1业务流程</w:t>
      </w:r>
      <w:bookmarkEnd w:id="28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用户开始一局沙盘游戏，进行创作，创作后选择保存选项：发布、草稿箱、存到私密，并可以选择保存到自定义文件夹</w:t>
      </w:r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9" w:name="_Toc1275"/>
      <w:r>
        <w:rPr>
          <w:rFonts w:hint="eastAsia"/>
          <w:lang w:val="en-US" w:eastAsia="zh-CN"/>
        </w:rPr>
        <w:t>3.2文创模块</w:t>
      </w:r>
      <w:bookmarkEnd w:id="29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30" w:name="_Toc30563"/>
      <w:r>
        <w:rPr>
          <w:rFonts w:hint="eastAsia"/>
          <w:lang w:val="en-US" w:eastAsia="zh-CN"/>
        </w:rPr>
        <w:t>3.2.1业务流程</w:t>
      </w:r>
      <w:bookmarkEnd w:id="3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盘创作完成并保存后提示：是否对您的作品进行故事创作？如果选择是，则跳转到该沙盘的详情信息页，在文字创作区进行创作。如果选择否，则跳转到个人中心，后序在个人中心的“我的沙盘”中可以找到该沙盘，重新进入详情页对其进行文字创作</w:t>
      </w:r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1" w:name="_Toc4686"/>
      <w:r>
        <w:rPr>
          <w:rFonts w:hint="eastAsia"/>
          <w:lang w:val="en-US" w:eastAsia="zh-CN"/>
        </w:rPr>
        <w:t>3.3创作保存</w:t>
      </w:r>
      <w:bookmarkEnd w:id="31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32" w:name="_Toc25491"/>
      <w:r>
        <w:rPr>
          <w:rFonts w:hint="eastAsia"/>
          <w:lang w:val="en-US" w:eastAsia="zh-CN"/>
        </w:rPr>
        <w:t>3.3.1业务流程</w:t>
      </w:r>
      <w:bookmarkEnd w:id="32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沙盘创作和文创设定完毕之后，点击保存修改即可对个人的创作进行修改保存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3" w:name="_Toc24675"/>
      <w:r>
        <w:rPr>
          <w:rFonts w:hint="eastAsia"/>
          <w:lang w:val="en-US" w:eastAsia="zh-CN"/>
        </w:rPr>
        <w:t>3.4整体文创功能流程图</w:t>
      </w:r>
      <w:bookmarkEnd w:id="33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05960" cy="2675890"/>
            <wp:effectExtent l="0" t="0" r="5080" b="635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14946"/>
    <w:multiLevelType w:val="singleLevel"/>
    <w:tmpl w:val="9F51494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29AAE35"/>
    <w:multiLevelType w:val="singleLevel"/>
    <w:tmpl w:val="A29AAE3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81078F3"/>
    <w:multiLevelType w:val="singleLevel"/>
    <w:tmpl w:val="D81078F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CA16A78"/>
    <w:multiLevelType w:val="singleLevel"/>
    <w:tmpl w:val="DCA16A7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DE532B1"/>
    <w:multiLevelType w:val="singleLevel"/>
    <w:tmpl w:val="DDE532B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EB38470"/>
    <w:multiLevelType w:val="singleLevel"/>
    <w:tmpl w:val="DEB3847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E45A4A5"/>
    <w:multiLevelType w:val="singleLevel"/>
    <w:tmpl w:val="6E45A4A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N2RmODU0MTMzMjA3YjY0YzlhNjY5ZDdlYTE2MmYifQ=="/>
  </w:docVars>
  <w:rsids>
    <w:rsidRoot w:val="5C73347C"/>
    <w:rsid w:val="31BC787E"/>
    <w:rsid w:val="5C73347C"/>
    <w:rsid w:val="748A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1323</Words>
  <Characters>1511</Characters>
  <Lines>0</Lines>
  <Paragraphs>0</Paragraphs>
  <TotalTime>1</TotalTime>
  <ScaleCrop>false</ScaleCrop>
  <LinksUpToDate>false</LinksUpToDate>
  <CharactersWithSpaces>2434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2022-06-27T06:49:00Z</dcterms:created>
  <dc:creator>王明硕</dc:creator>
  <cp:lastModifiedBy>Song Xurui</cp:lastModifiedBy>
  <dcterms:modified xsi:type="dcterms:W3CDTF">2022-06-27T07:55:41Z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558DE90EE17B4826BB3AC4647C02515E</vt:lpwstr>
  </property>
</Properties>
</file>