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sz w:val="52"/>
        </w:rPr>
        <w:t>智由 AI 视频任务平台</w:t>
      </w:r>
    </w:p>
    <w:p>
      <w:pPr>
        <w:jc w:val="center"/>
      </w:pPr>
      <w:r>
        <w:rPr>
          <w:b/>
          <w:sz w:val="38"/>
        </w:rPr>
        <w:t>MVP 产品需求文档</w:t>
      </w:r>
    </w:p>
    <w:p>
      <w:pPr>
        <w:spacing w:before="440"/>
        <w:jc w:val="center"/>
      </w:pPr>
      <w:r>
        <w:rPr>
          <w:color w:val="464646"/>
          <w:sz w:val="22"/>
        </w:rPr>
        <w:t>固定 MiniMax H3 模型  远程 GPU Worker  任务队列</w:t>
      </w:r>
    </w:p>
    <w:p>
      <w:pPr>
        <w:pStyle w:val="Meta"/>
        <w:jc w:val="center"/>
      </w:pPr>
      <w:r>
        <w:t>文档版本  V1.0</w:t>
      </w:r>
    </w:p>
    <w:p>
      <w:pPr>
        <w:pStyle w:val="Meta"/>
        <w:jc w:val="center"/>
      </w:pPr>
      <w:r>
        <w:t>项目阶段  原型验证</w:t>
      </w:r>
    </w:p>
    <w:p>
      <w:pPr>
        <w:pStyle w:val="Meta"/>
        <w:jc w:val="center"/>
      </w:pPr>
      <w:r>
        <w:t>编制日期  2026年9月22日</w:t>
      </w:r>
    </w:p>
    <w:p>
      <w:pPr>
        <w:pStyle w:val="Meta"/>
        <w:jc w:val="center"/>
      </w:pPr>
      <w:r>
        <w:t>主体  宜宾智由科技有限公司</w:t>
      </w:r>
    </w:p>
    <w:p>
      <w:pPr>
        <w:spacing w:before="1800"/>
        <w:jc w:val="center"/>
      </w:pPr>
      <w:r>
        <w:rPr>
          <w:color w:val="464646"/>
          <w:sz w:val="20"/>
        </w:rPr>
        <w:t>本文档用于统一产品边界、开发目标和验收口径。第一版只验证单模型、单机执行和任务闭环，不扩展为通用算力平台。</w:t>
      </w:r>
    </w:p>
    <w:p>
      <w:r>
        <w:br w:type="page"/>
      </w:r>
    </w:p>
    <w:p>
      <w:pPr>
        <w:pStyle w:val="Heading1"/>
      </w:pPr>
      <w:r>
        <w:t>1 文档概述</w:t>
      </w:r>
    </w:p>
    <w:p>
      <w:pPr>
        <w:pStyle w:val="Heading2"/>
      </w:pPr>
      <w:r>
        <w:t>1.1 项目定义</w:t>
      </w:r>
    </w:p>
    <w:p>
      <w:r>
        <w:t>建设一个最小可用的 AI 视频任务平台。用户通过网页提交视频生成任务，平台将任务写入队列；安装在远程出租 GPU 电脑上的 Worker 获取任务，调用预先安装的 MiniMax H3 模型完成推理，再将生成结果回传平台供用户查看或下载。</w:t>
      </w:r>
    </w:p>
    <w:p>
      <w:r>
        <w:t>第一版的核心不是训练模型，也不是将一个任务拆分到多台电脑，而是验证远程 GPU 节点能否稳定完成“领取任务、执行推理、上传结果、更新状态”的完整闭环。</w:t>
      </w:r>
    </w:p>
    <w:p>
      <w:pPr>
        <w:pStyle w:val="Heading2"/>
      </w:pPr>
      <w:r>
        <w:t>1.2 一句话目标</w:t>
      </w:r>
    </w:p>
    <w:p>
      <w:r>
        <w:t>让一台已安装固定 MiniMax H3 模型的远程 GPU 电脑，通过 Worker 从平台任务队列领取视频生成任务并返回结果。</w:t>
      </w:r>
    </w:p>
    <w:p>
      <w:pPr>
        <w:pStyle w:val="Heading2"/>
      </w:pPr>
      <w:r>
        <w:t>1.3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第一版使用方式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主要诉求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任务用户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在网页输入提示词并提交任务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能够看到任务状态并取得生成视频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节点运营人员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在指定 GPU 电脑上安装环境、模型和 Worker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节点能够自动领取并执行任务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平台管理员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查看任务和节点运行情况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能定位失败任务并执行基础处理</w:t>
            </w:r>
          </w:p>
        </w:tc>
      </w:tr>
    </w:tbl>
    <w:p>
      <w:pPr>
        <w:spacing w:after="0"/>
      </w:pPr>
    </w:p>
    <w:p>
      <w:pPr>
        <w:pStyle w:val="Heading2"/>
      </w:pPr>
      <w:r>
        <w:t>1.4 成功标准</w:t>
      </w:r>
    </w:p>
    <w:p>
      <w:pPr>
        <w:pStyle w:val="ListBullet"/>
      </w:pPr>
      <w:r>
        <w:t>至少一台远程 GPU 电脑成功注册并保持可识别的在线状态。</w:t>
      </w:r>
    </w:p>
    <w:p>
      <w:pPr>
        <w:pStyle w:val="ListBullet"/>
      </w:pPr>
      <w:r>
        <w:t>用户提交的合法任务能够进入队列，并由空闲 Worker 获取。</w:t>
      </w:r>
    </w:p>
    <w:p>
      <w:pPr>
        <w:pStyle w:val="ListBullet"/>
      </w:pPr>
      <w:r>
        <w:t>Worker 能调用 MiniMax H3 完成一次真实的视频生成任务。</w:t>
      </w:r>
    </w:p>
    <w:p>
      <w:pPr>
        <w:pStyle w:val="ListBullet"/>
      </w:pPr>
      <w:r>
        <w:t>生成结果能够上传并与原任务关联，用户可在网页查看或下载。</w:t>
      </w:r>
    </w:p>
    <w:p>
      <w:pPr>
        <w:pStyle w:val="ListBullet"/>
      </w:pPr>
      <w:r>
        <w:t>节点掉线或执行失败时，任务不会永久卡死，管理员可以识别并重试或终止。</w:t>
      </w:r>
    </w:p>
    <w:p>
      <w:pPr>
        <w:pStyle w:val="Heading1"/>
      </w:pPr>
      <w:r>
        <w:t>2 产品范围</w:t>
      </w:r>
    </w:p>
    <w:p>
      <w:pPr>
        <w:pStyle w:val="Heading2"/>
      </w:pPr>
      <w:r>
        <w:t>2.1 第一版必须包含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V1 范围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任务提交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网页输入提示词并创建视频生成任务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任务队列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保存待执行任务，支持 Worker 领取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GPU Worker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身份认证、心跳、领取任务、执行模型、上报进度与结果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模型执行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仅调用预先安装且版本固定的 MiniMax H3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结果管理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保存视频文件地址、任务状态和基础错误信息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基础管理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管理员查看任务列表、节点状态并进行人工重试</w:t>
            </w:r>
          </w:p>
        </w:tc>
      </w:tr>
    </w:tbl>
    <w:p>
      <w:pPr>
        <w:spacing w:after="0"/>
      </w:pPr>
    </w:p>
    <w:p>
      <w:pPr>
        <w:pStyle w:val="Heading2"/>
      </w:pPr>
      <w:r>
        <w:t>2.2 第一版明确不做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暂不包含</w:t>
            </w:r>
          </w:p>
        </w:tc>
        <w:tc>
          <w:tcPr>
            <w:tcW w:type="dxa" w:w="73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多模型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不提供模型选择，不同时维护多个模型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自动部署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不远程安装模型、CUDA、依赖或 Worker；先由运营人员人工部署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计费结算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不计算用户费用，不给节点提供者自动结算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开放出租市场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不允许陌生节点自由加入；节点由项目方审核配置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企业私有节点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不做租户隔离、企业内网控制台和私有化交付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复杂调度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不做价格竞价、地域调度、性能评分或资源预留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分布式训练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不训练模型，也不把一次推理拆到多台 GPU 电脑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高可用体系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不承诺商业级 SLA、跨区域容灾或自动扩缩容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核心业务流程</w:t>
      </w:r>
    </w:p>
    <w:p>
      <w:pPr>
        <w:pStyle w:val="ListNumber"/>
      </w:pPr>
      <w:r>
        <w:t>用户打开网页，填写视频提示词并提交任务。</w:t>
      </w:r>
    </w:p>
    <w:p>
      <w:pPr>
        <w:pStyle w:val="ListNumber"/>
      </w:pPr>
      <w:r>
        <w:t>平台校验参数，创建任务记录，状态设置为 QUEUED。</w:t>
      </w:r>
    </w:p>
    <w:p>
      <w:pPr>
        <w:pStyle w:val="ListNumber"/>
      </w:pPr>
      <w:r>
        <w:t>在线且空闲的 Worker 轮询或长轮询任务接口，原子领取一个任务。</w:t>
      </w:r>
    </w:p>
    <w:p>
      <w:pPr>
        <w:pStyle w:val="ListNumber"/>
      </w:pPr>
      <w:r>
        <w:t>平台将任务状态改为 ASSIGNED，并记录 Worker、租约和领取时间。</w:t>
      </w:r>
    </w:p>
    <w:p>
      <w:pPr>
        <w:pStyle w:val="ListNumber"/>
      </w:pPr>
      <w:r>
        <w:t>Worker 下载必要输入，状态改为 RUNNING，调用本机 MiniMax H3 推理。</w:t>
      </w:r>
    </w:p>
    <w:p>
      <w:pPr>
        <w:pStyle w:val="ListNumber"/>
      </w:pPr>
      <w:r>
        <w:t>Worker 定期上报心跳和执行进度。</w:t>
      </w:r>
    </w:p>
    <w:p>
      <w:pPr>
        <w:pStyle w:val="ListNumber"/>
      </w:pPr>
      <w:r>
        <w:t>生成完成后，Worker 上传视频并提交结果元数据。</w:t>
      </w:r>
    </w:p>
    <w:p>
      <w:pPr>
        <w:pStyle w:val="ListNumber"/>
      </w:pPr>
      <w:r>
        <w:t>平台校验结果，将任务状态改为 SUCCEEDED；网页展示视频。</w:t>
      </w:r>
    </w:p>
    <w:p>
      <w:pPr>
        <w:pStyle w:val="ListNumber"/>
      </w:pPr>
      <w:r>
        <w:t>如执行失败或 Worker 超时，任务进入 FAILED 或重新排队，具体依据重试次数。</w:t>
      </w:r>
    </w:p>
    <w:p>
      <w:pPr>
        <w:pStyle w:val="Heading2"/>
      </w:pPr>
      <w:r>
        <w:t>3.1 任务状态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可转入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QUEUED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等待 Worker 领取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ASSIGNED 或 CANCELED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ASSIGNED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已分配，等待 Worker 确认执行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RUNNING 或 QUEUED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RUNNING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模型正在生成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UPLOADING 或 FAILED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UPLOADING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 正在上传生成结果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SUCCEEDED 或 FAILED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任务和结果均已完成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终态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执行失败且不再自动重试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QUEUED 人工重试或终态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CANCELED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任务已取消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终态</w:t>
            </w:r>
          </w:p>
        </w:tc>
      </w:tr>
    </w:tbl>
    <w:p>
      <w:pPr>
        <w:spacing w:after="0"/>
      </w:pPr>
    </w:p>
    <w:p>
      <w:r>
        <w:t>建议使用任务租约避免重复执行：Worker 领取任务后获得 lease_id 和 expires_at。若心跳未续租且租约到期，平台可将任务重新放回队列。平台必须以 task_id 和 lease_id 校验结果，拒绝过期 Worker 覆盖新执行结果。</w:t>
      </w:r>
    </w:p>
    <w:p>
      <w:pPr>
        <w:pStyle w:val="Heading1"/>
      </w:pPr>
      <w:r>
        <w:t>4 功能需求</w:t>
      </w:r>
    </w:p>
    <w:p>
      <w:pPr>
        <w:pStyle w:val="Heading2"/>
      </w:pPr>
      <w:r>
        <w:t>4.1 用户端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11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FR-U01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提交文本提示词创建视频任务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合法输入创建成功并返回任务编号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FR-U02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查看任务列表和当前状态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刷新后状态与服务端一致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FR-U03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查看任务详情及失败原因摘要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显示时间、状态、提示词和结果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FR-U04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在线播放或下载生成视频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成功任务可访问有效视频文件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FR-U05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取消尚未执行的任务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QUEUED 状态可取消，运行中暂不保证</w:t>
            </w:r>
          </w:p>
        </w:tc>
      </w:tr>
    </w:tbl>
    <w:p>
      <w:pPr>
        <w:spacing w:after="0"/>
      </w:pPr>
    </w:p>
    <w:p>
      <w:pPr>
        <w:pStyle w:val="Heading2"/>
      </w:pPr>
      <w:r>
        <w:t>4.2 Worker 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11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FR-W01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使用节点凭证注册并报告基础信息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平台可识别节点 ID、GPU 和版本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FR-W02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定期发送心跳和 busy idle 状态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超时后平台显示离线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FR-W03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原子领取单个待执行任务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同一任务不会同时分给两个有效租约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FR-W04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调用本机固定 H3 执行推理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真实任务能生成可播放视频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FR-W05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上报开始、进度、失败和完成状态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任务状态按流程更新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FR-W06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上传结果并提交文件元数据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结果与 task_id 正确关联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FR-W07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异常退出后恢复为可继续接单状态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重启 Worker 不破坏已完成任务</w:t>
            </w:r>
          </w:p>
        </w:tc>
      </w:tr>
    </w:tbl>
    <w:p>
      <w:pPr>
        <w:spacing w:after="0"/>
      </w:pPr>
    </w:p>
    <w:p>
      <w:pPr>
        <w:pStyle w:val="Heading2"/>
      </w:pPr>
      <w:r>
        <w:t>4.3 管理端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11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FR-A01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查看全部任务及筛选状态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可快速定位失败和运行中任务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FR-A02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查看节点在线状态和当前任务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显示最后心跳时间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FR-A03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人工重试失败任务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产生新执行尝试并保留原失败记录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FR-A04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停用指定节点凭证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停用后节点不能领取新任务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数据与接口草案</w:t>
      </w:r>
    </w:p>
    <w:p>
      <w:pPr>
        <w:pStyle w:val="Heading2"/>
      </w:pPr>
      <w:r>
        <w:t>5.1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81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Task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id, prompt, status, progress, retry_count, worker_id, lease_id, error_code, error_message, created_at, started_at, finished_at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id, name, token_hash, status, gpu_model, vram_mb, worker_version, model_version, last_heartbeat_at, enabled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id, task_id, file_url, file_size, checksum, duration_seconds, width, height, created_at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TaskAttempt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id, task_id, worker_id, lease_id, status, started_at, ended_at, error_message</w:t>
            </w:r>
          </w:p>
        </w:tc>
      </w:tr>
    </w:tbl>
    <w:p>
      <w:pPr>
        <w:spacing w:after="0"/>
      </w:pPr>
    </w:p>
    <w:p>
      <w:pPr>
        <w:pStyle w:val="Heading2"/>
      </w:pPr>
      <w:r>
        <w:t>5.2 API 草案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调用方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 /api/tasks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创建任务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网页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GET /api/tasks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查询任务列表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网页 管理端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GET /api/tasks/{id}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查询任务详情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网页 管理端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POST /api/tasks/{id}/cancel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取消排队任务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网页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 /api/tasks/{id}/retry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人工重试任务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管理端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/api/workers/register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注册或更新节点信息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/api/workers/heartbeat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发送心跳和运行状态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/api/worker/tasks/claim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领取一个任务并获取租约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/api/worker/tasks/{id}/progress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上报进度并续租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/api/worker/tasks/{id}/complete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提交结果元数据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 /api/worker/tasks/{id}/fail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上报执行失败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</w:tr>
    </w:tbl>
    <w:p>
      <w:pPr>
        <w:spacing w:after="0"/>
      </w:pPr>
    </w:p>
    <w:p>
      <w:r>
        <w:t>文件上传可先使用平台提供的上传接口，或由平台签发限时上传地址。无论采用哪种方式，Worker 完成任务时都必须提交文件校验值，平台确认文件存在后才将任务设为 SUCCEEDED。</w:t>
      </w:r>
    </w:p>
    <w:p>
      <w:pPr>
        <w:pStyle w:val="Heading1"/>
      </w:pPr>
      <w:r>
        <w:t>6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81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V1 要求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用户与 Worker 接口分离；节点使用独立密钥；全程 HTTPS；日志不得记录完整密钥。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幂等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创建完成、失败上报和结果提交均应支持幂等，重复请求不得产生多个结果。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可靠性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任务领取采用原子操作和租约；Worker 超时后任务可回收；任务尝试历史保留。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可观测性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记录 task_id、worker_id、attempt_id、耗时、错误类型和最后心跳。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文件管理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只允许指定视频格式；设置单文件大小限制；开发阶段定义定期清理策略。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V1 不以生成速度作硬性承诺；平台接口正常请求目标响应时间小于 2 秒，不包含模型推理。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兼容性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网页优先支持桌面端现代浏览器；Worker 首先固定一种已验证的操作系统与驱动组合。</w:t>
            </w:r>
          </w:p>
        </w:tc>
      </w:tr>
    </w:tbl>
    <w:p>
      <w:pPr>
        <w:spacing w:after="0"/>
      </w:pPr>
    </w:p>
    <w:p>
      <w:pPr>
        <w:pStyle w:val="Heading1"/>
      </w:pPr>
      <w:r>
        <w:t>7 技术实现建议</w:t>
      </w:r>
    </w:p>
    <w:p>
      <w:r>
        <w:t>建议将控制面与模型执行面分开。控制面负责用户、任务、节点状态和文件元数据；执行面仅存在于远程 GPU 电脑，由 Python Worker 和固定的 MiniMax H3 运行环境组成。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建议职责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V1 可选实现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Web 前端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提交任务、查看状态、播放结果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Vue 或 React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平台 API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任务与节点接口、权限、状态机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Spring Boot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任务、节点、尝试和结果元数据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任务队列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待执行任务与领取协调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Redis Streams 或数据库队列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文件存储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保存生成视频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MinIO 或 S3 兼容存储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GPU Worker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领取任务、调用模型、上传结果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Python 常驻进程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模型环境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固定版本的 H3 与依赖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优先依据官方可运行方式，人工部署</w:t>
            </w:r>
          </w:p>
        </w:tc>
      </w:tr>
    </w:tbl>
    <w:p>
      <w:pPr>
        <w:spacing w:after="0"/>
      </w:pPr>
    </w:p>
    <w:p>
      <w:r>
        <w:t>为降低第一版复杂度，可以先由 Worker 主动拉取任务，避免平台直接访问处于 NAT 或防火墙后的出租电脑。Worker 只需能够主动访问公网平台 API 和文件存储。</w:t>
      </w:r>
    </w:p>
    <w:p>
      <w:r>
        <w:br w:type="page"/>
      </w:r>
    </w:p>
    <w:p>
      <w:pPr>
        <w:pStyle w:val="Heading1"/>
      </w:pPr>
      <w:r>
        <w:t>8 MiniMax H3 部署前置验证</w:t>
      </w:r>
    </w:p>
    <w:p>
      <w:r>
        <w:t>MiniMax H3 是本项目选定的固定模型，但在进入平台开发前，必须先完成单机部署验证。模型能否在目标出租电脑上运行、需要多少显存、采用何种精度、单次生成耗时和输出格式，应以所选官方版本及真实测试为准。未经验证的数据不得作为产品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44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输出结果</w:t>
            </w:r>
          </w:p>
        </w:tc>
        <w:tc>
          <w:tcPr>
            <w:tcW w:type="dxa" w:w="33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通过条件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模型身份与许可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准确的仓库、权重版本、许可证与商用限制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来源明确且使用方式合规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硬件适配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GPU 型号、显存、内存、磁盘、驱动和 CUDA 版本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目标电脑可完整执行一次任务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运行方式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官方脚本、推理框架、启动参数和依赖锁定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重启后可按文档复现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输入输出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提示词字段、可选参数、输出容器与编码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平台能够提交并播放输出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耗时与资源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模型加载时间、生成时间、峰值显存和磁盘占用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数据被记录并可用于超时设置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错误恢复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显存不足、中断、磁盘不足、上传失败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 能上报明确错误且可恢复</w:t>
            </w:r>
          </w:p>
        </w:tc>
      </w:tr>
    </w:tbl>
    <w:p>
      <w:pPr>
        <w:spacing w:after="0"/>
      </w:pPr>
    </w:p>
    <w:p>
      <w:r>
        <w:t>建议设置技术门槛：只有 H3 在目标 GPU 电脑上独立运行成功后，才开始开发 Worker 与平台集成。否则应先调整模型版本、硬件范围或第一版生成规格。</w:t>
      </w:r>
    </w:p>
    <w:p>
      <w:pPr>
        <w:pStyle w:val="Heading1"/>
      </w:pPr>
      <w:r>
        <w:t>9 验收测试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4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AT-01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提交合法提示词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任务进入 QUEUED 并返回任务编号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AT-02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空闲 Worker 领取任务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任务进入 ASSIGNED RUNNING，记录节点与租约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AT-03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H3 正常生成并上传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任务进入 SUCCEEDED，网页可播放视频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AT-04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两个 Worker 同时领取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同一任务只有一个有效租约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AT-05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Worker 运行中断网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租约超时后任务可重新排队或标记失败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AT-06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Worker 重复提交完成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平台只保留一个有效结果，返回幂等响应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AT-07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上传文件不存在或校验失败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任务不得进入 SUCCEEDED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AT-08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管理员重试失败任务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创建新的执行尝试并保留失败历史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AT-09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节点被停用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节点心跳可被记录但不能领取新任务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AT-10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非法或空提示词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平台拒绝创建并返回可理解的错误</w:t>
            </w:r>
          </w:p>
        </w:tc>
      </w:tr>
    </w:tbl>
    <w:p>
      <w:pPr>
        <w:spacing w:after="0"/>
      </w:pPr>
    </w:p>
    <w:p>
      <w:pPr>
        <w:pStyle w:val="Heading1"/>
      </w:pPr>
      <w:r>
        <w:t>10 里程碑与交付物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M0 模型验证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在一台目标 GPU 电脑独立跑通 H3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环境清单、启动脚本、测试视频、性能记录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M1 任务闭环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完成任务 API、队列和 Worker 拉取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命令行提交到结果回传的闭环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M2 网页可用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实现用户页面和基础管理页面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可演示的端到端 Web MVP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M3 异常验证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加入租约、超时、失败与人工重试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验收测试记录和部署说明</w:t>
            </w:r>
          </w:p>
        </w:tc>
      </w:tr>
    </w:tbl>
    <w:p>
      <w:pPr>
        <w:spacing w:after="0"/>
      </w:pPr>
    </w:p>
    <w:p>
      <w:pPr>
        <w:pStyle w:val="Heading1"/>
      </w:pPr>
      <w:r>
        <w:t>11 风险与待确认事项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7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当前处理方式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H3 版本和开放权重的准确名称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开工前以官方仓库和许可证核验，文档暂以“MiniMax H3”作为目标模型名称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目标 GPU 规格未知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先确定首台机器并完成 M0 测试，再锁定最低配置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视频生成时间可能较长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采用异步任务状态，不保持长 HTTP 请求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出租电脑不稳定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使用心跳、租约和任务尝试记录；V1 允许人工干预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生成内容合规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内测阶段限制用户范围并保留任务审计；对外开放前另行设计审核机制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模型与内容版权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20" w:line="264" w:lineRule="auto"/>
            </w:pPr>
            <w:r>
              <w:rPr>
                <w:sz w:val="18"/>
              </w:rPr>
              <w:t>在商业化前完成模型许可证、输入内容和输出使用条款审查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大文件上传失败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支持超时和重试，完成状态以前校验文件存在性与 checksum</w:t>
            </w:r>
          </w:p>
        </w:tc>
      </w:tr>
    </w:tbl>
    <w:p>
      <w:pPr>
        <w:spacing w:after="0"/>
      </w:pPr>
    </w:p>
    <w:p>
      <w:pPr>
        <w:pStyle w:val="Heading1"/>
      </w:pPr>
      <w:r>
        <w:t>12 V1 完成定义</w:t>
      </w:r>
    </w:p>
    <w:p>
      <w:r>
        <w:t>当一名测试用户能够在网页提交提示词，远程 GPU 电脑上的 Worker 自动取得任务，使用固定 MiniMax H3 模型生成视频并将结果上传，网页最终显示可播放的视频；同时掉线、失败和重复上报不会导致任务永久卡死或结果错配，即可认为 MVP V1 达到完成标准。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宜宾智由科技有限公司  智由 AI 视频任务平台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Noto Sans CJK SC" w:hAnsi="Noto Sans CJK SC" w:eastAsia="Noto Sans CJK SC"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智由 AI 视频任务平台 MVP 产品需求文档</dc:title>
  <dc:subject>固定 MiniMax H3 模型的远程 GPU 任务队列 MVP</dc:subject>
  <dc:creator>宜宾智由科技有限公司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