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永州市冷水滩区老火车站片区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城市更新项目</w:t>
      </w:r>
    </w:p>
    <w:p/>
    <w:p>
      <w:pPr>
        <w:jc w:val="center"/>
      </w:pPr>
      <w:r>
        <w:rPr>
          <w:rFonts w:ascii="黑体" w:hAnsi="黑体" w:eastAsia="黑体"/>
          <w:b/>
          <w:sz w:val="40"/>
        </w:rPr>
        <w:t>现场踏勘工作手册</w:t>
      </w:r>
    </w:p>
    <w:p>
      <w:pPr>
        <w:jc w:val="center"/>
      </w:pPr>
      <w:r>
        <w:rPr>
          <w:rFonts w:ascii="宋体" w:hAnsi="宋体" w:eastAsia="宋体"/>
          <w:sz w:val="28"/>
        </w:rPr>
        <w:t>（版本号：V1.0）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编制单位：永州市冷水滩区老火车站片区城市更新项目组</w:t>
      </w:r>
    </w:p>
    <w:p>
      <w:pPr>
        <w:jc w:val="center"/>
      </w:pPr>
      <w:r>
        <w:rPr>
          <w:rFonts w:ascii="宋体" w:hAnsi="宋体" w:eastAsia="宋体"/>
          <w:sz w:val="24"/>
        </w:rPr>
        <w:t>编制日期：2026年9月6日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版本号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日期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修改内容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编制人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2026年9月6日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初始版本，包含12类调查的详细内容、流程、表格、照片要求、注意事项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</w:tr>
    </w:tbl>
    <w:p/>
    <w:p>
      <w:pPr>
        <w:spacing w:before="360" w:after="240"/>
      </w:pPr>
      <w:r>
        <w:rPr>
          <w:rFonts w:ascii="黑体" w:hAnsi="黑体" w:eastAsia="黑体"/>
          <w:b/>
          <w:sz w:val="32"/>
        </w:rPr>
        <w:t>一、现场踏勘概述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现场踏勘是城市更新项目的基础性工作，目的是全面掌握片区现状，识别问题和资源，为城市体检、片区策划、实施方案编制提供真实、准确、完整的基础数据。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本次现场踏勘按"分组分类、逐栋核实、图文并茂、数据可追溯"的原则开展，分为12类调查类型，每类调查有明确的调查内容、表格模板、照片要求和注意事项。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所有调查数据使用统一的小区、建筑、单位完整名称，确保后续GIS整合、项目关联、数据对比时不出现名称不一致的问题。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二、调查类型分类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调查类型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负责组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调查深度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核心产出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逐栋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小区基本信息表、楼栋问题统计表、配套设施统计表、改造需求表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闲置建筑调查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逐栋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闲置建筑调查表（含现状、资源条件、利用建议）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历史建筑/传统风貌建筑调查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历史建筑调查表（含价值特色、保护利用建议）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公共服务设施调查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教育/医疗/养老/文化/体育/社区服务设施调查表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市政基础设施调查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逐路段/小区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市政基础设施现状表、老旧管网问题清单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道路交通调查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逐道路/停车场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道路现状表、停车场调查表、交通问题清单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绿化景观调查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公园绿地调查表、广场/滨水空间调查表、古树名木调查表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商业商务调查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逐街区/市场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商业街调查表、市场调查表、写字楼/酒店调查表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工业用地调查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逐厂区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老旧厂区调查表（含现状、资源条件、搬迁可能性）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违章建筑调查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老旧小区组+片区策划组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违章建筑调查表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安全隐患调查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老旧小区组+片区策划组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危房/消防隐患/内涝点/其他安全隐患调查表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人口与社会调查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老旧小区组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逐社区/抽样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社区人口与社会调查表、居民访谈记录表、居民诉求汇总表</w:t>
            </w:r>
          </w:p>
        </w:tc>
      </w:tr>
    </w:tbl>
    <w:p/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三、各类调查详细内容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（一）老旧小区调查（重点，逐栋）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调查目的：全面掌握老旧小区现状，为改造方案和投资估算提供依据。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基本信息来源：社区提供的小区名单和基本情况表、住建局老旧小区改造台账、三调数据、GIS现状建筑图层。如无资料，待现场调查确认。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1. 调查内容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（1）小区基本信息：名称、地址、所属社区、四至范围、占地面积、总户数、总人口、建成年代、产权单位、物业管理情况、是否已改造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（2）楼栋情况（逐栋）：栋号、单元数、层数、户数、结构类型、建筑质量、建成年代、产权情况、存在问题（结构安全/楼道安全/围护安全/非成套/管线破损/适老化/数字化）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（3）基础设施：供水、排水、供电、燃气、道路、照明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（4）公共服务：停车、电动自行车充电、绿地广场、环卫、物业、智慧化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（5）安全隐患：危房、消防隐患、内涝点、违章建筑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（6）改造需求：居民最希望改造的内容、出资意愿、特殊群体需求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 表格设计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表1-1：小区基本信息表（1页/小区）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表1-2：小区楼栋问题统计表（逐栋，对应街道社区调研表格模板表1）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表1-3：小区配套设施问题统计表（对应街道社区调研表格模板表2）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表1-4：小区改造需求与居民意愿调查表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3. 照片要求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每小区至少8张：入口、整体、典型楼栋正面、典型问题、基础设施、公共空间、周边配套、特色/历史元素。每栋典型问题1张。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 注意事项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逐栋调查，不能只看小区整体；对照老旧小区改造内容清单逐项核实；安全隐患类优先记录；居民访谈覆盖不同人群。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（二）闲置建筑调查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调查目的：掌握片区内闲置建筑资源，为功能置换、产业导入、项目策划提供依据。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基本信息来源：国资委闲置国有资产清单、街道社区提供的企业闲置建筑信息、三调数据、GIS现状建筑图层。如无资料，待现场调查确认。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1. 调查内容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（1）基本信息：建筑名称、地址、所属社区、具体地点、建筑类型（厂房/仓库/办公/商业/住宅/其他）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（2）现状情况：现状用途（闲置/半闲置/临时使用）、现状干什么、建筑面积、占地面积、层数、建筑质量、结构类型、建成年代、产权单位、管理单位、使用状况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（3）资源条件：可以用于做什么（商业/办公/文化/创意产业/居住/公共服务/其他）、改造可行性、改造难度、政策限制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（4）计划与建议：计划干什么、更新建议、优先级、预期效益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2. 表格设计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表2-1：闲置建筑调查表（1页/栋）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3. 照片要求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每栋至少4张：整体外观、入口、内部空间、周边环境。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4. 注意事项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进入内部查看时注意安全；确认产权关系；记录临时使用情况；与周边功能联动分析可利用方向。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（三）历史建筑/传统风貌建筑调查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调查目的：掌握历史文化资源底数，为保护利用、文化传承提供依据。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基本信息来源：住建局历史文化保护规划、文旅广体局文物保护单位清单、街道社区提供的老地名历史故事。如无资料，待现场调查确认。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基本信息（名称、地址、保护级别、建成年代、建筑类型）、现状情况（面积、层数、结构、质量、保存状况、现状用途、产权）、价值特色（历史/艺术/科学/文化价值、特色元素）、保护与利用（保护范围、已采取措施、存在问题、活化利用建议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表格：表3-1 历史建筑/传统风貌建筑调查表（1页/处）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照片：每处至少6张（整体外观、正面、特色细节、内部空间、周边环境、保护标志）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注意事项：仔细记录特色元素和细部构造；确认保护级别；记录与周边历史环境的关系；注意未认定但有保护价值的建筑。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（四）公共服务设施调查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调查目的：掌握公共服务设施配置情况，评估服务覆盖率，识别设施缺口。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基本信息来源：教育局/卫健委/民政局/文旅广体局等部门设施台账、各专项规划、GIS平台POI数据。如无资料，待现场调查确认。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（按设施类型）：教育设施（幼儿园/小学/中学，名称、位置、办学性质、班级数、学位数、在校学生数、面积、服务范围）；医疗卫生设施（医院/社区卫生服务中心/诊所，等级、床位数、服务人口、科室）；养老设施（养老院/日间照料中心，床位数、运营主体、收费标准、入住率）；文化设施（文化活动中心/图书馆，面积、功能配置、开放时间）；体育设施（体育中心/运动场/足球场，面积、活动项目、开放情况）；社区服务设施（社区服务中心/党群服务中心，面积、功能配置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表格：表4-1 教育设施调查表、表4-2 医疗卫生设施调查表、表4-3 养老设施调查表、表4-4 文化体育设施调查表、表4-5 社区服务设施调查表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照片：每处至少2张（外观、入口/内部）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注意事项：核实设施是否真实运营；记录服务范围和实际服务人口；区分公办/民办/普惠；关注设施共享开放情况。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（五）市政基础设施调查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调查目的：掌握市政基础设施现状，识别老化、破损、缺口问题。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基本信息来源：城管局老旧管网台账、燃气公司/自来水公司管网资料、住建局基础设施更新改造实施方案。如无资料，待现场调查确认。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供水（方式、管网材质/管径/年代/老化、水压、漏损、二次供水）；排水（雨污分流/合流、管网老化、堵塞/积水、污水收集率、泵站）；燃气（有无市政燃气、管网老化、安全隐患、瓶装气使用）；电力（管网老化/私搭乱接、变压器位置/容量）；通信（四网合一改造、通信管线、基站）；道路（等级、宽度、路面状况、破损、积水、照明、无障碍）；照明（路灯有无/类型/损坏率）；环卫（垃圾收集点/转运站/公厕位置、数量、服务范围、状况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表格：表5-1 市政基础设施现状调查表（按小区/路段）、表5-2 老旧管网问题清单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照片：每个问题点1张（管网外露/破损/积水/堵塞等）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注意事项：管网资料以部门提供为准，现场主要核实可见部分和问题点；记录管网走向的明显标志（井盖/阀门）；安全隐患类优先记录。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（六）道路交通调查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调查目的：掌握道路交通现状，识别交通问题，优化交通组织。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基本信息来源：自然资源局综合交通专项规划、交通运输局公交站点台账、城管局停车设施数据、交警支队交通拥堵点清单。如无资料，待现场调查确认。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道路（名称、等级、宽度、车道数、路面状况、交叉口形式、信号灯、拥堵情况）；停车场（位置、类型、泊位数、收费标准、经营主体、使用率、缺口）；公交站点（位置、名称、线路数、候车设施、服务范围）；交通问题（拥堵点、事故多发点、断头路、瓶颈路段、停车难、非机动车道缺失）；慢行系统（步行道、自行车道、无障碍设施、过街设施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表格：表6-1 道路现状调查表、表6-2 停车场调查表、表6-3 公交站点调查表、表6-4 交通问题清单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照片：每条道路1-2张，每个问题点1张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注意事项：高峰时段观察交通拥堵情况；记录停车实际使用率；关注慢行系统连续性和无障碍。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（七）绿化景观调查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调查目的：掌握绿化景观资源，识别绿化缺口和提升空间。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基本信息来源：城管局公园绿地台账、自然资源局控规绿地系统、GIS绿地图层。如无资料，待现场调查确认。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公园绿地（名称、位置、类型、面积、服务范围、设施配置、开放情况、使用状况、存在问题）；广场（名称、位置、面积、功能、使用状况、存在问题）；滨水空间（位置、长度、宽度、亲水性、设施、使用状况、存在问题）；古树名木（位置、树种、树龄、保护级别、生长状况、保护措施）；道路绿化（道路名称、绿化形式、行道树种、生长状况、绿带宽度）；小区绿化（小区名称、绿地率、绿化质量、养护状况、存在问题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表格：表7-1 公园绿地调查表、表7-2 广场/滨水空间调查表、表7-3 古树名木调查表、表7-4 绿化问题清单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照片：每处公园/广场至少2张，古树名木1张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注意事项：核实公园是否真实开放；记录使用人群和使用时段；关注绿化养护状况。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（八）商业商务调查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调查目的：掌握商业商务业态分布，识别商业活力和问题，为商业策划提供依据。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基本信息来源：商务局老旧商业街区/市场清单、GIS平台POI数据。如无资料，待现场调查确认。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商业街（名称、位置、长度、业态类型、店铺数量、空置率、经营状况、人流、存在问题）；市场（名称、位置、类型、面积、摊位数量、经营状况、存在问题、改造需求）；写字楼（名称、位置、建筑面积、层数、入住率、租金、企业类型、存在问题）；酒店（名称、位置、星级/档次、房间数、入住率、经营状况）；沿街商业（主要道路沿街商铺业态分布、空置情况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表格：表8-1 商业街调查表、表8-2 市场调查表、表8-3 写字楼/酒店调查表、表8-4 商业业态分布表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照片：每条商业街2-3张，每个市场/写字楼1-2张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注意事项：高峰时段观察人流和经营状况；记录空置店铺数量和位置；区分主力店和零散商铺。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（九）工业用地调查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调查目的：掌握老旧厂区和工业用地现状，为产业升级、功能置换提供依据。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基本信息来源：科工局老旧厂区清单、自然资源局三调数据、街道社区提供的企业信息。如无资料，待现场调查确认。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基本信息（厂区名称、地址、用地面积、建筑面积、建成年代、产业类型、企业名称、产权单位）；现状情况（生产状况、职工人数、用地效率、建筑质量、存在问题）；资源条件（工业遗产价值、改造可行性、可利用方向、政策限制）；搬迁可能性（企业搬迁意愿、搬迁难度、安置需求、时间预期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表格：表9-1 老旧厂区调查表（1页/厂区）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照片：每厂区至少4张（大门、整体、主要厂房、特色/问题）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注意事项：进入厂区需征得企业同意；注意安全生产；记录工业遗产特色元素；与企业管理人员访谈了解搬迁意愿。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（十）违章建筑调查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调查目的：掌握违章建筑底数，为拆除、整治、更新提供依据。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基本信息来源：街道社区违章建筑台账、城管局执法记录。如无资料，待现场调查确认。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调查内容：位置、面积、类型（加建/搭建/占用公共空间/住改商/其他）、建设时间、当事人、使用情况、处理情况（已拆除/待拆除/已处罚/历史遗留）、居民反映、拆除难度。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表格：表10-1 违章建筑调查表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照片：每处1-2张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注意事项：区分历史遗留和新增违建；记录居民反映强烈的点位；注意安全，避免与当事人冲突。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（十一）安全隐患调查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调查目的：掌握各类安全隐患，为安全整治和更新优先级提供依据。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基本信息来源：住建局危房鉴定数据、消防支队消防隐患台账、城管局易涝积水点台账、应急管理局风险点清单。如无资料，待现场调查确认。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危房（位置、栋号、鉴定等级C/D级、面积、户数、鉴定机构、鉴定时间、处理建议）；消防隐患（位置、类型、严重程度、责任单位、整改情况）；内涝点（位置、积水深度、影响范围、成因、治理情况）；其他安全隐患（地质灾害、边坡、挡土墙、危险广告牌等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表格：表11-1 安全隐患调查表（分类）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照片：每处1-2张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注意事项：安全隐患类优先调查和记录；核实鉴定报告的有效性；记录隐患的动态变化。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（十二）人口与社会调查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调查目的：掌握人口结构和社会特征，了解居民诉求，为更新策略提供依据。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基本信息来源：公安局/统计局人口数据、民政局特殊群体台账、街道社区人口资料。如无资料，待现场调查和访谈确认。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调查内容：人口结构（户数、户籍人口、常住人口、年龄结构0-14/15-59/60+/65+、租住人口、流动人口）；特殊群体（低保户、特困户、残疾人、独居老人、高龄老人数量及分布）；居民诉求（最关心的问题、最希望改造的内容、出资意愿、对更新的态度、反对改造的原因）；社会网络（社区组织、业委会、物业、志愿者、社区活动）；搬迁意愿（涉及拆迁/征收区域的居民搬迁意愿、补偿诉求、安置需求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表格：表12-1 社区人口与社会调查表、表12-2 居民访谈记录表、表12-3 居民诉求汇总表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照片：社区活动、居民生活场景（需征得同意）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注意事项：人口数据以部门和社区提供为准，现场主要核实和访谈；居民访谈要抽样，覆盖不同人群；注意保护居民隐私，敏感信息脱敏；记录不同小区、不同人群的诉求差异。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四、与现场调研小工具的结合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本次现场踏勘充分利用已开发的现场调研工具V2.0和GIS平台V2.1，提高调查效率和数据质量。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（一）现场调研工具V2.0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功能：部门/街道/社区资料调取清单、项目现场核实（语音/拍照/备注/GPS定位）、导出报告。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使用方式：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现场调查时，用手机打开现场调研工具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选择调查类型，填写调查表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拍摄照片，自动记录GPS位置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语音备注补充文字描述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调查结束后导出报告，汇总到电脑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（二）GIS平台V2.1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功能：地图浏览（高德/天地图，卫星/街道）、边界显示（片区/社区）、POI查询、地名标注、人工标注、分析图生成。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使用方式：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现场定位，确认调查点位置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查询周边POI和已有资料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人工标注新发现的问题点和资源点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拍照记录，与GIS点位关联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（三）工作流程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出发前：在GIS平台中确认调查范围和路线，打印调查表和影像图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现场调查：用现场调研工具填写调查表、拍照、语音备注、GPS定位；用GIS平台确认位置、查询周边信息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每天结束：导出当天调查数据，整理照片，汇总到电脑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全部结束：数据录入GIS平台，生成现状分析图，问题清单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五、数据整理与汇总要求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（一）名称规范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所有调查表中的小区、建筑、单位名称必须填写完整全称，不得使用简称、俗称、缩写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同一对象在不同表格中名称必须完全一致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如遇名称有歧义，应向社区工作人员确认并备注官方名称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（二）照片命名规范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照片命名规则：小区完整名称_日期_序号.jpg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例：白竹亭社区XX小区_20260910_01.jpg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问题点照片命名：小区完整名称_问题类型_序号.jpg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例：白竹亭社区XX小区_外墙脱落_01.jpg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（三）数据汇总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每天调查结束后，各组整理当天调查表和照片，交组长汇总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发现遗漏或疑问，第二天安排补勘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全部调查结束后，统一录入GIS平台和Excel台账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按调查类型分类汇总，生成现状分析图和问题清单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所有数据可追溯到具体调查表和照片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（四）质量检查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1. 调查表填写完整性检查（必填项是否填写）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2. 名称一致性检查（同一对象在不同表格中名称是否一致）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3. 照片与调查表对应检查（每张照片是否有关联的调查记录）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4. GPS点位准确性检查（调查点位置是否在片区范围内）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5. 数据逻辑一致性检查（如总户数=各楼栋户数之和）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六、配套文件清单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文件名称</w:t>
            </w:r>
          </w:p>
        </w:tc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版本号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用途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老火车站片区_现场调研与踏勘_工作计划与分工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工作计划、分组分工、前期准备、注意事项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老火车站片区_现场调研与踏勘_部门资料收集清单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各部门资料调取清单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老火车站片区_现场调研与踏勘_街道社区资料调取与座谈函件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致三个街道的函件，含资料调取清单、座谈提纲、现场踏勘配合要求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老火车站片区_现场调研与踏勘_街道社区调研表格模板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4张标准化调研表格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老火车站片区_现场调研与踏勘_现场踏勘工作手册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本文件，12类调查的详细内容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