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57" w:rsidRDefault="0017680B">
      <w:pPr>
        <w:tabs>
          <w:tab w:val="center" w:pos="4949"/>
        </w:tabs>
        <w:spacing w:after="0"/>
        <w:ind w:left="-182"/>
      </w:pPr>
      <w:r>
        <w:rPr>
          <w:noProof/>
        </w:rPr>
        <w:drawing>
          <wp:inline distT="0" distB="0" distL="0" distR="0">
            <wp:extent cx="533436" cy="402374"/>
            <wp:effectExtent l="0" t="0" r="0" b="0"/>
            <wp:docPr id="4971" name="Picture 4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" name="Picture 49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36" cy="4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ab/>
      </w:r>
      <w:r>
        <w:rPr>
          <w:sz w:val="30"/>
        </w:rPr>
        <w:t>国</w:t>
      </w:r>
      <w:r>
        <w:rPr>
          <w:sz w:val="30"/>
        </w:rPr>
        <w:t xml:space="preserve"> </w:t>
      </w:r>
      <w:r>
        <w:rPr>
          <w:sz w:val="30"/>
        </w:rPr>
        <w:t>家</w:t>
      </w:r>
      <w:r>
        <w:rPr>
          <w:sz w:val="30"/>
        </w:rPr>
        <w:t xml:space="preserve"> </w:t>
      </w:r>
      <w:r>
        <w:rPr>
          <w:sz w:val="30"/>
        </w:rPr>
        <w:t>知</w:t>
      </w:r>
      <w:r>
        <w:rPr>
          <w:sz w:val="30"/>
        </w:rPr>
        <w:t xml:space="preserve"> </w:t>
      </w:r>
      <w:r>
        <w:rPr>
          <w:sz w:val="30"/>
        </w:rPr>
        <w:t>识</w:t>
      </w:r>
      <w:r>
        <w:rPr>
          <w:sz w:val="30"/>
        </w:rPr>
        <w:t xml:space="preserve"> </w:t>
      </w:r>
      <w:r>
        <w:rPr>
          <w:sz w:val="30"/>
        </w:rPr>
        <w:t>产权局</w:t>
      </w:r>
    </w:p>
    <w:tbl>
      <w:tblPr>
        <w:tblStyle w:val="TableGrid"/>
        <w:tblW w:w="9965" w:type="dxa"/>
        <w:tblInd w:w="-38" w:type="dxa"/>
        <w:tblCellMar>
          <w:top w:w="384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32"/>
        <w:gridCol w:w="2733"/>
      </w:tblGrid>
      <w:tr w:rsidR="00C23657">
        <w:trPr>
          <w:trHeight w:val="3404"/>
        </w:trPr>
        <w:tc>
          <w:tcPr>
            <w:tcW w:w="72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C23657" w:rsidRDefault="0017680B">
            <w:pPr>
              <w:spacing w:after="0"/>
              <w:ind w:left="254"/>
            </w:pPr>
            <w:r>
              <w:rPr>
                <w:sz w:val="34"/>
              </w:rPr>
              <w:t>201600</w:t>
            </w:r>
          </w:p>
          <w:p w:rsidR="00C23657" w:rsidRDefault="0017680B">
            <w:pPr>
              <w:spacing w:after="0"/>
              <w:ind w:left="994"/>
            </w:pPr>
            <w:r>
              <w:rPr>
                <w:sz w:val="20"/>
              </w:rPr>
              <w:t>上海市松江区佘山镇</w:t>
            </w:r>
            <w:proofErr w:type="gramStart"/>
            <w:r>
              <w:rPr>
                <w:sz w:val="20"/>
              </w:rPr>
              <w:t>沈砖公路</w:t>
            </w:r>
            <w:proofErr w:type="gramEnd"/>
            <w:r>
              <w:rPr>
                <w:sz w:val="20"/>
              </w:rPr>
              <w:t>3 129</w:t>
            </w:r>
            <w:r>
              <w:rPr>
                <w:sz w:val="20"/>
              </w:rPr>
              <w:t>弄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>392</w:t>
            </w:r>
            <w:r>
              <w:rPr>
                <w:sz w:val="20"/>
              </w:rPr>
              <w:t>室</w:t>
            </w:r>
          </w:p>
          <w:p w:rsidR="00C23657" w:rsidRDefault="0017680B">
            <w:pPr>
              <w:spacing w:after="717"/>
              <w:ind w:left="139"/>
            </w:pPr>
            <w:r>
              <w:rPr>
                <w:sz w:val="20"/>
              </w:rPr>
              <w:t>上海思牛达专利代理事务所（特殊普通合伙）</w:t>
            </w:r>
            <w:proofErr w:type="gramStart"/>
            <w:r>
              <w:rPr>
                <w:sz w:val="20"/>
              </w:rPr>
              <w:t>雍</w:t>
            </w:r>
            <w:proofErr w:type="gramEnd"/>
            <w:r>
              <w:rPr>
                <w:sz w:val="20"/>
              </w:rPr>
              <w:t>常明（</w:t>
            </w:r>
            <w:r>
              <w:rPr>
                <w:sz w:val="20"/>
              </w:rPr>
              <w:t>17197723185</w:t>
            </w:r>
            <w:r>
              <w:rPr>
                <w:sz w:val="20"/>
              </w:rPr>
              <w:t>）</w:t>
            </w:r>
          </w:p>
          <w:p w:rsidR="00C23657" w:rsidRDefault="0017680B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090691" cy="271298"/>
                      <wp:effectExtent l="0" t="0" r="0" b="0"/>
                      <wp:docPr id="8607" name="Group 8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0691" cy="271298"/>
                                <a:chOff x="0" y="0"/>
                                <a:chExt cx="4090691" cy="2712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22" name="Picture 492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8706" cy="271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23" name="Picture 492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538" y="0"/>
                                  <a:ext cx="2033153" cy="271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07" style="width:322.102pt;height:21.362pt;mso-position-horizontal-relative:char;mso-position-vertical-relative:line" coordsize="40906,2712">
                      <v:shape id="Picture 4922" style="position:absolute;width:16887;height:2712;left:0;top:0;" filled="f">
                        <v:imagedata r:id="rId7"/>
                      </v:shape>
                      <v:shape id="Picture 4923" style="position:absolute;width:20331;height:2712;left:20575;top:0;" filled="f">
                        <v:imagedata r:id="rId8"/>
                      </v:shape>
                    </v:group>
                  </w:pict>
                </mc:Fallback>
              </mc:AlternateConten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23657" w:rsidRDefault="0017680B">
            <w:pPr>
              <w:spacing w:after="557"/>
              <w:ind w:left="7"/>
            </w:pPr>
            <w:r>
              <w:rPr>
                <w:sz w:val="20"/>
              </w:rPr>
              <w:t>发文日：</w:t>
            </w:r>
          </w:p>
          <w:p w:rsidR="00C23657" w:rsidRDefault="0017680B">
            <w:pPr>
              <w:spacing w:after="0"/>
              <w:ind w:left="11"/>
            </w:pPr>
            <w:r>
              <w:rPr>
                <w:sz w:val="20"/>
              </w:rPr>
              <w:t>2019</w:t>
            </w:r>
            <w:r>
              <w:rPr>
                <w:sz w:val="20"/>
              </w:rPr>
              <w:t>年</w:t>
            </w:r>
            <w:r>
              <w:rPr>
                <w:sz w:val="20"/>
              </w:rPr>
              <w:t>1 0</w:t>
            </w:r>
            <w:r>
              <w:rPr>
                <w:sz w:val="20"/>
              </w:rPr>
              <w:t>月</w:t>
            </w:r>
            <w:r>
              <w:rPr>
                <w:sz w:val="20"/>
              </w:rPr>
              <w:t>31</w:t>
            </w:r>
            <w:r>
              <w:rPr>
                <w:sz w:val="20"/>
              </w:rPr>
              <w:t>日</w:t>
            </w:r>
          </w:p>
        </w:tc>
        <w:bookmarkStart w:id="0" w:name="_GoBack"/>
        <w:bookmarkEnd w:id="0"/>
      </w:tr>
    </w:tbl>
    <w:p w:rsidR="00C23657" w:rsidRDefault="0017680B">
      <w:pPr>
        <w:tabs>
          <w:tab w:val="center" w:pos="6692"/>
        </w:tabs>
        <w:spacing w:after="36" w:line="216" w:lineRule="auto"/>
      </w:pPr>
      <w:proofErr w:type="gramStart"/>
      <w:r>
        <w:rPr>
          <w:sz w:val="20"/>
        </w:rPr>
        <w:t>中请号或</w:t>
      </w:r>
      <w:proofErr w:type="gramEnd"/>
      <w:r>
        <w:rPr>
          <w:sz w:val="20"/>
        </w:rPr>
        <w:t>专利号</w:t>
      </w:r>
      <w:r>
        <w:rPr>
          <w:sz w:val="20"/>
        </w:rPr>
        <w:t xml:space="preserve"> </w:t>
      </w:r>
      <w:r>
        <w:rPr>
          <w:sz w:val="20"/>
        </w:rPr>
        <w:t>：</w:t>
      </w:r>
      <w:r>
        <w:rPr>
          <w:sz w:val="20"/>
        </w:rPr>
        <w:t>20191105 058 ·3</w:t>
      </w:r>
      <w:r>
        <w:rPr>
          <w:sz w:val="20"/>
        </w:rPr>
        <w:tab/>
      </w:r>
      <w:r>
        <w:rPr>
          <w:sz w:val="20"/>
        </w:rPr>
        <w:t>发文序号：</w:t>
      </w:r>
      <w:r>
        <w:rPr>
          <w:sz w:val="20"/>
        </w:rPr>
        <w:t>2019103102255030</w:t>
      </w:r>
    </w:p>
    <w:p w:rsidR="00C23657" w:rsidRDefault="0017680B">
      <w:pPr>
        <w:spacing w:after="184"/>
        <w:ind w:left="-24" w:righ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6297592" cy="9145"/>
                <wp:effectExtent l="0" t="0" r="0" b="0"/>
                <wp:docPr id="8602" name="Group 8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592" cy="9145"/>
                          <a:chOff x="0" y="0"/>
                          <a:chExt cx="6297592" cy="9145"/>
                        </a:xfrm>
                      </wpg:grpSpPr>
                      <wps:wsp>
                        <wps:cNvPr id="8601" name="Shape 8601"/>
                        <wps:cNvSpPr/>
                        <wps:spPr>
                          <a:xfrm>
                            <a:off x="0" y="0"/>
                            <a:ext cx="6297592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592" h="9145">
                                <a:moveTo>
                                  <a:pt x="0" y="4572"/>
                                </a:moveTo>
                                <a:lnTo>
                                  <a:pt x="6297592" y="4572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02" style="width:495.873pt;height:0.720062pt;mso-position-horizontal-relative:char;mso-position-vertical-relative:line" coordsize="62975,91">
                <v:shape id="Shape 8601" style="position:absolute;width:62975;height:91;left:0;top:0;" coordsize="6297592,9145" path="m0,4572l6297592,4572">
                  <v:stroke weight="0.72006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23657" w:rsidRDefault="0017680B">
      <w:pPr>
        <w:pStyle w:val="1"/>
      </w:pPr>
      <w:r>
        <w:t>专利申请受理通知书</w:t>
      </w:r>
    </w:p>
    <w:p w:rsidR="00C23657" w:rsidRDefault="0017680B">
      <w:pPr>
        <w:spacing w:after="0" w:line="216" w:lineRule="auto"/>
        <w:ind w:left="5" w:firstLine="418"/>
        <w:jc w:val="both"/>
      </w:pPr>
      <w:r>
        <w:rPr>
          <w:sz w:val="20"/>
        </w:rPr>
        <w:t>根据专利法第</w:t>
      </w:r>
      <w:r>
        <w:rPr>
          <w:sz w:val="20"/>
        </w:rPr>
        <w:t>28</w:t>
      </w:r>
      <w:r>
        <w:rPr>
          <w:sz w:val="20"/>
        </w:rPr>
        <w:t>条及其实施细则第</w:t>
      </w:r>
      <w:r>
        <w:rPr>
          <w:sz w:val="20"/>
        </w:rPr>
        <w:t>38</w:t>
      </w:r>
      <w:r>
        <w:rPr>
          <w:sz w:val="20"/>
        </w:rPr>
        <w:t>条、第</w:t>
      </w:r>
      <w:r>
        <w:rPr>
          <w:sz w:val="20"/>
        </w:rPr>
        <w:t>39</w:t>
      </w:r>
      <w:r>
        <w:rPr>
          <w:sz w:val="20"/>
        </w:rPr>
        <w:t>条的规定，申请人提出的专利申请己山国家知识产权局受理。现将确定的申请号、申请日、申请人和发明创造名称通知如下：</w:t>
      </w:r>
    </w:p>
    <w:p w:rsidR="00C23657" w:rsidRDefault="0017680B">
      <w:pPr>
        <w:spacing w:after="0" w:line="216" w:lineRule="auto"/>
        <w:ind w:left="446" w:right="6932" w:hanging="10"/>
        <w:jc w:val="both"/>
      </w:pPr>
      <w:r>
        <w:rPr>
          <w:sz w:val="20"/>
        </w:rPr>
        <w:t>申请号：</w:t>
      </w:r>
      <w:r>
        <w:rPr>
          <w:sz w:val="20"/>
        </w:rPr>
        <w:t xml:space="preserve">2019H05 “1058 · 3 </w:t>
      </w:r>
      <w:r>
        <w:rPr>
          <w:sz w:val="20"/>
        </w:rPr>
        <w:t>申请日：</w:t>
      </w:r>
      <w:r>
        <w:rPr>
          <w:sz w:val="20"/>
        </w:rPr>
        <w:t>2019</w:t>
      </w:r>
      <w:r>
        <w:rPr>
          <w:sz w:val="20"/>
        </w:rPr>
        <w:t>年</w:t>
      </w:r>
      <w:r>
        <w:rPr>
          <w:sz w:val="20"/>
        </w:rPr>
        <w:t>10</w:t>
      </w:r>
      <w:r>
        <w:rPr>
          <w:sz w:val="20"/>
        </w:rPr>
        <w:t>月</w:t>
      </w:r>
      <w:r>
        <w:rPr>
          <w:sz w:val="20"/>
        </w:rPr>
        <w:t>31</w:t>
      </w:r>
      <w:r>
        <w:rPr>
          <w:sz w:val="20"/>
        </w:rPr>
        <w:t>日申请人：电子科技大学</w:t>
      </w:r>
    </w:p>
    <w:p w:rsidR="00C23657" w:rsidRDefault="0017680B">
      <w:pPr>
        <w:spacing w:after="36" w:line="216" w:lineRule="auto"/>
        <w:ind w:left="446" w:hanging="10"/>
        <w:jc w:val="both"/>
      </w:pPr>
      <w:r>
        <w:rPr>
          <w:sz w:val="20"/>
        </w:rPr>
        <w:t>发明创造名称：一种基于粒子群与遗传算法优化的模糊</w:t>
      </w:r>
      <w:r>
        <w:rPr>
          <w:sz w:val="20"/>
        </w:rPr>
        <w:t>PID</w:t>
      </w:r>
      <w:r>
        <w:rPr>
          <w:sz w:val="20"/>
        </w:rPr>
        <w:t>的三轴稳定器</w:t>
      </w:r>
    </w:p>
    <w:p w:rsidR="00C23657" w:rsidRDefault="0017680B">
      <w:pPr>
        <w:spacing w:after="0" w:line="216" w:lineRule="auto"/>
        <w:ind w:left="446" w:right="5266" w:hanging="10"/>
        <w:jc w:val="both"/>
      </w:pPr>
      <w:r>
        <w:rPr>
          <w:sz w:val="20"/>
        </w:rPr>
        <w:t>经核实，国家知识产权局确认收到文件如下：专利代理委托书每份页数：</w:t>
      </w:r>
      <w:r>
        <w:rPr>
          <w:sz w:val="20"/>
        </w:rPr>
        <w:t>2</w:t>
      </w:r>
      <w:r>
        <w:rPr>
          <w:sz w:val="20"/>
        </w:rPr>
        <w:t>页文件份数：</w:t>
      </w:r>
      <w:r>
        <w:rPr>
          <w:sz w:val="20"/>
        </w:rPr>
        <w:t>1</w:t>
      </w:r>
      <w:r>
        <w:rPr>
          <w:sz w:val="20"/>
        </w:rPr>
        <w:t>份说明书附图每份页数：</w:t>
      </w:r>
      <w:r>
        <w:rPr>
          <w:sz w:val="20"/>
        </w:rPr>
        <w:t>2</w:t>
      </w:r>
      <w:r>
        <w:rPr>
          <w:sz w:val="20"/>
        </w:rPr>
        <w:t>页文件份数：</w:t>
      </w:r>
      <w:r>
        <w:rPr>
          <w:sz w:val="20"/>
        </w:rPr>
        <w:t>1</w:t>
      </w:r>
      <w:r>
        <w:rPr>
          <w:sz w:val="20"/>
        </w:rPr>
        <w:t>份</w:t>
      </w:r>
    </w:p>
    <w:p w:rsidR="00C23657" w:rsidRDefault="0017680B">
      <w:pPr>
        <w:spacing w:after="942" w:line="216" w:lineRule="auto"/>
        <w:ind w:left="446" w:right="3643" w:hanging="10"/>
        <w:jc w:val="both"/>
      </w:pPr>
      <w:r>
        <w:rPr>
          <w:sz w:val="20"/>
        </w:rPr>
        <w:t>权利要求书每份页数：</w:t>
      </w:r>
      <w:r>
        <w:rPr>
          <w:sz w:val="20"/>
        </w:rPr>
        <w:t>2</w:t>
      </w:r>
      <w:r>
        <w:rPr>
          <w:sz w:val="20"/>
        </w:rPr>
        <w:t>页文件份数：</w:t>
      </w:r>
      <w:r>
        <w:rPr>
          <w:sz w:val="20"/>
        </w:rPr>
        <w:t>1</w:t>
      </w:r>
      <w:r>
        <w:rPr>
          <w:sz w:val="20"/>
        </w:rPr>
        <w:t>份权利要求项数：</w:t>
      </w:r>
      <w:r>
        <w:rPr>
          <w:sz w:val="20"/>
        </w:rPr>
        <w:t xml:space="preserve"> 5</w:t>
      </w:r>
      <w:r>
        <w:rPr>
          <w:sz w:val="20"/>
        </w:rPr>
        <w:t>项实质审查请求书每份页数：</w:t>
      </w:r>
      <w:r>
        <w:rPr>
          <w:sz w:val="20"/>
        </w:rPr>
        <w:t>2</w:t>
      </w:r>
      <w:r>
        <w:rPr>
          <w:sz w:val="20"/>
        </w:rPr>
        <w:t>页文件份数：</w:t>
      </w:r>
      <w:r>
        <w:rPr>
          <w:sz w:val="20"/>
        </w:rPr>
        <w:t>1</w:t>
      </w:r>
      <w:r>
        <w:rPr>
          <w:sz w:val="20"/>
        </w:rPr>
        <w:t>份说明书摘要每份页数：</w:t>
      </w:r>
      <w:r>
        <w:rPr>
          <w:sz w:val="20"/>
        </w:rPr>
        <w:t>1</w:t>
      </w:r>
      <w:r>
        <w:rPr>
          <w:sz w:val="20"/>
        </w:rPr>
        <w:t>页文件份数</w:t>
      </w:r>
      <w:r>
        <w:rPr>
          <w:sz w:val="20"/>
        </w:rPr>
        <w:t>· 1</w:t>
      </w:r>
      <w:r>
        <w:rPr>
          <w:sz w:val="20"/>
        </w:rPr>
        <w:t>份发明专利请求书每份页数：</w:t>
      </w:r>
      <w:r>
        <w:rPr>
          <w:sz w:val="20"/>
        </w:rPr>
        <w:t>5</w:t>
      </w:r>
      <w:r>
        <w:rPr>
          <w:sz w:val="20"/>
        </w:rPr>
        <w:t>页文件份数，</w:t>
      </w:r>
      <w:r>
        <w:rPr>
          <w:sz w:val="20"/>
        </w:rPr>
        <w:t>1</w:t>
      </w:r>
      <w:r>
        <w:rPr>
          <w:sz w:val="20"/>
        </w:rPr>
        <w:t>份说明书每份页数</w:t>
      </w:r>
      <w:r>
        <w:rPr>
          <w:sz w:val="20"/>
        </w:rPr>
        <w:t>· 6</w:t>
      </w:r>
      <w:r>
        <w:rPr>
          <w:sz w:val="20"/>
        </w:rPr>
        <w:t>页文件份数</w:t>
      </w:r>
      <w:r>
        <w:rPr>
          <w:sz w:val="20"/>
        </w:rPr>
        <w:t>· 1</w:t>
      </w:r>
      <w:r>
        <w:rPr>
          <w:sz w:val="20"/>
        </w:rPr>
        <w:t>份</w:t>
      </w:r>
    </w:p>
    <w:p w:rsidR="00C23657" w:rsidRDefault="0017680B">
      <w:pPr>
        <w:spacing w:after="24" w:line="216" w:lineRule="auto"/>
        <w:ind w:left="-15" w:firstLine="370"/>
      </w:pPr>
      <w:r>
        <w:rPr>
          <w:sz w:val="16"/>
        </w:rPr>
        <w:t>1.</w:t>
      </w:r>
      <w:r>
        <w:rPr>
          <w:sz w:val="16"/>
        </w:rPr>
        <w:t>申清人收到</w:t>
      </w:r>
      <w:r>
        <w:rPr>
          <w:sz w:val="16"/>
        </w:rPr>
        <w:t>Q</w:t>
      </w:r>
      <w:proofErr w:type="gramStart"/>
      <w:r>
        <w:rPr>
          <w:sz w:val="16"/>
        </w:rPr>
        <w:t>利申清</w:t>
      </w:r>
      <w:proofErr w:type="gramEnd"/>
      <w:r>
        <w:rPr>
          <w:sz w:val="16"/>
        </w:rPr>
        <w:t>受理通知书之后，</w:t>
      </w:r>
      <w:proofErr w:type="gramStart"/>
      <w:r>
        <w:rPr>
          <w:sz w:val="16"/>
        </w:rPr>
        <w:t>汰</w:t>
      </w:r>
      <w:proofErr w:type="gramEnd"/>
      <w:r>
        <w:rPr>
          <w:sz w:val="16"/>
        </w:rPr>
        <w:t>为其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，</w:t>
      </w:r>
      <w:proofErr w:type="gramStart"/>
      <w:r>
        <w:rPr>
          <w:sz w:val="16"/>
        </w:rPr>
        <w:t>己载的</w:t>
      </w:r>
      <w:proofErr w:type="gramEnd"/>
      <w:r>
        <w:rPr>
          <w:sz w:val="16"/>
        </w:rPr>
        <w:t>内容与申清人所提交的相应内容不．致时，可以向国家知、、</w:t>
      </w:r>
      <w:r>
        <w:rPr>
          <w:sz w:val="16"/>
        </w:rPr>
        <w:t>"</w:t>
      </w:r>
      <w:proofErr w:type="gramStart"/>
      <w:r>
        <w:rPr>
          <w:sz w:val="16"/>
        </w:rPr>
        <w:t>权局请求</w:t>
      </w:r>
      <w:proofErr w:type="gramEnd"/>
      <w:r>
        <w:rPr>
          <w:sz w:val="16"/>
        </w:rPr>
        <w:t>更正。</w:t>
      </w:r>
    </w:p>
    <w:p w:rsidR="00C23657" w:rsidRDefault="0017680B">
      <w:pPr>
        <w:spacing w:after="3"/>
        <w:ind w:left="370" w:hanging="10"/>
      </w:pPr>
      <w:r>
        <w:rPr>
          <w:sz w:val="18"/>
        </w:rPr>
        <w:t>2</w:t>
      </w:r>
      <w:r>
        <w:rPr>
          <w:sz w:val="18"/>
        </w:rPr>
        <w:t>．申请人收到专利申请受理通知书之后，再向国家知识产权局办理各种手续时，均应当准确、清晰地写明申请号。</w:t>
      </w:r>
    </w:p>
    <w:p w:rsidR="00C23657" w:rsidRDefault="0017680B">
      <w:pPr>
        <w:spacing w:after="1620" w:line="216" w:lineRule="auto"/>
        <w:ind w:left="360"/>
      </w:pPr>
      <w:r>
        <w:rPr>
          <w:sz w:val="16"/>
        </w:rPr>
        <w:t>3</w:t>
      </w:r>
      <w:r>
        <w:rPr>
          <w:sz w:val="16"/>
        </w:rPr>
        <w:t>．国家知、、</w:t>
      </w:r>
      <w:r>
        <w:rPr>
          <w:sz w:val="16"/>
        </w:rPr>
        <w:t>"</w:t>
      </w:r>
      <w:proofErr w:type="gramStart"/>
      <w:r>
        <w:rPr>
          <w:sz w:val="16"/>
        </w:rPr>
        <w:t>权局收到</w:t>
      </w:r>
      <w:proofErr w:type="gramEnd"/>
      <w:r>
        <w:rPr>
          <w:sz w:val="16"/>
        </w:rPr>
        <w:t>向</w:t>
      </w:r>
      <w:proofErr w:type="gramStart"/>
      <w:r>
        <w:rPr>
          <w:sz w:val="16"/>
        </w:rPr>
        <w:t>外国申清</w:t>
      </w:r>
      <w:proofErr w:type="gramEnd"/>
      <w:r>
        <w:rPr>
          <w:sz w:val="16"/>
        </w:rPr>
        <w:t>Q</w:t>
      </w:r>
      <w:r>
        <w:rPr>
          <w:sz w:val="16"/>
        </w:rPr>
        <w:t>利保密</w:t>
      </w:r>
      <w:proofErr w:type="gramStart"/>
      <w:r>
        <w:rPr>
          <w:sz w:val="16"/>
        </w:rPr>
        <w:t>审查清求书后</w:t>
      </w:r>
      <w:proofErr w:type="gramEnd"/>
      <w:r>
        <w:rPr>
          <w:sz w:val="16"/>
        </w:rPr>
        <w:t>，依据</w:t>
      </w:r>
      <w:r>
        <w:rPr>
          <w:sz w:val="16"/>
        </w:rPr>
        <w:t>Q</w:t>
      </w:r>
      <w:r>
        <w:rPr>
          <w:sz w:val="16"/>
        </w:rPr>
        <w:t>利法实施细则第</w:t>
      </w:r>
      <w:r>
        <w:rPr>
          <w:sz w:val="16"/>
        </w:rPr>
        <w:t>9</w:t>
      </w:r>
      <w:r>
        <w:rPr>
          <w:sz w:val="16"/>
        </w:rPr>
        <w:t>条了，以审查。</w:t>
      </w:r>
    </w:p>
    <w:p w:rsidR="00C23657" w:rsidRDefault="0017680B">
      <w:pPr>
        <w:tabs>
          <w:tab w:val="center" w:pos="1164"/>
          <w:tab w:val="center" w:pos="6665"/>
        </w:tabs>
        <w:spacing w:after="3"/>
      </w:pPr>
      <w:r>
        <w:rPr>
          <w:sz w:val="18"/>
        </w:rPr>
        <w:tab/>
      </w:r>
      <w:r>
        <w:rPr>
          <w:noProof/>
        </w:rPr>
        <w:drawing>
          <wp:inline distT="0" distB="0" distL="0" distR="0">
            <wp:extent cx="533436" cy="115836"/>
            <wp:effectExtent l="0" t="0" r="0" b="0"/>
            <wp:docPr id="4972" name="Picture 4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" name="Picture 49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36" cy="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</w:r>
      <w:r>
        <w:rPr>
          <w:sz w:val="18"/>
        </w:rPr>
        <w:t>审查部门：</w:t>
      </w:r>
      <w:r>
        <w:rPr>
          <w:sz w:val="18"/>
        </w:rPr>
        <w:t xml:space="preserve"> 0</w:t>
      </w:r>
      <w:proofErr w:type="gramStart"/>
      <w:r>
        <w:rPr>
          <w:sz w:val="18"/>
        </w:rPr>
        <w:t>利局初审</w:t>
      </w:r>
      <w:proofErr w:type="gramEnd"/>
      <w:r>
        <w:rPr>
          <w:sz w:val="18"/>
        </w:rPr>
        <w:t>及流程管理部</w:t>
      </w:r>
    </w:p>
    <w:p w:rsidR="00C23657" w:rsidRDefault="00C23657">
      <w:pPr>
        <w:sectPr w:rsidR="00C23657">
          <w:pgSz w:w="11900" w:h="16840"/>
          <w:pgMar w:top="331" w:right="931" w:bottom="729" w:left="1085" w:header="720" w:footer="720" w:gutter="0"/>
          <w:cols w:space="720"/>
        </w:sectPr>
      </w:pPr>
    </w:p>
    <w:p w:rsidR="00C23657" w:rsidRDefault="0017680B">
      <w:pPr>
        <w:spacing w:after="129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67110" cy="12193"/>
                <wp:effectExtent l="0" t="0" r="0" b="0"/>
                <wp:docPr id="8604" name="Group 8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110" cy="12193"/>
                          <a:chOff x="0" y="0"/>
                          <a:chExt cx="6267110" cy="12193"/>
                        </a:xfrm>
                      </wpg:grpSpPr>
                      <wps:wsp>
                        <wps:cNvPr id="8603" name="Shape 8603"/>
                        <wps:cNvSpPr/>
                        <wps:spPr>
                          <a:xfrm>
                            <a:off x="0" y="0"/>
                            <a:ext cx="6267110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110" h="12193">
                                <a:moveTo>
                                  <a:pt x="0" y="6097"/>
                                </a:moveTo>
                                <a:lnTo>
                                  <a:pt x="6267110" y="6097"/>
                                </a:lnTo>
                              </a:path>
                            </a:pathLst>
                          </a:custGeom>
                          <a:ln w="121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04" style="width:493.473pt;height:0.960083pt;mso-position-horizontal-relative:char;mso-position-vertical-relative:line" coordsize="62671,121">
                <v:shape id="Shape 8603" style="position:absolute;width:62671;height:121;left:0;top:0;" coordsize="6267110,12193" path="m0,6097l6267110,6097">
                  <v:stroke weight="0.9600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23657" w:rsidRDefault="0017680B">
      <w:pPr>
        <w:tabs>
          <w:tab w:val="center" w:pos="4719"/>
        </w:tabs>
        <w:spacing w:after="3"/>
        <w:ind w:left="-15"/>
      </w:pPr>
      <w:r>
        <w:rPr>
          <w:sz w:val="18"/>
        </w:rPr>
        <w:t>200101</w:t>
      </w:r>
      <w:r>
        <w:rPr>
          <w:sz w:val="18"/>
        </w:rPr>
        <w:tab/>
      </w:r>
      <w:proofErr w:type="gramStart"/>
      <w:r>
        <w:rPr>
          <w:sz w:val="18"/>
        </w:rPr>
        <w:t>纸件申请</w:t>
      </w:r>
      <w:proofErr w:type="gramEnd"/>
      <w:r>
        <w:rPr>
          <w:sz w:val="18"/>
        </w:rPr>
        <w:t>，回函请寄：</w:t>
      </w:r>
      <w:r>
        <w:rPr>
          <w:sz w:val="18"/>
        </w:rPr>
        <w:t>100088</w:t>
      </w:r>
      <w:r>
        <w:rPr>
          <w:sz w:val="18"/>
        </w:rPr>
        <w:t>北京市海淀区</w:t>
      </w:r>
      <w:proofErr w:type="gramStart"/>
      <w:r>
        <w:rPr>
          <w:sz w:val="18"/>
        </w:rPr>
        <w:t>蓟</w:t>
      </w:r>
      <w:proofErr w:type="gramEnd"/>
      <w:r>
        <w:rPr>
          <w:sz w:val="18"/>
        </w:rPr>
        <w:t>门桥西土城路</w:t>
      </w:r>
      <w:r>
        <w:rPr>
          <w:sz w:val="18"/>
        </w:rPr>
        <w:t>6</w:t>
      </w:r>
      <w:r>
        <w:rPr>
          <w:sz w:val="18"/>
        </w:rPr>
        <w:t>号国家知识产权局受理处收</w:t>
      </w:r>
    </w:p>
    <w:p w:rsidR="0017680B" w:rsidRDefault="0017680B">
      <w:pPr>
        <w:spacing w:after="24" w:line="216" w:lineRule="auto"/>
        <w:ind w:left="1080" w:hanging="1095"/>
        <w:rPr>
          <w:sz w:val="16"/>
        </w:rPr>
      </w:pPr>
      <w:r>
        <w:rPr>
          <w:sz w:val="16"/>
        </w:rPr>
        <w:lastRenderedPageBreak/>
        <w:t>201 8</w:t>
      </w:r>
      <w:r>
        <w:rPr>
          <w:sz w:val="16"/>
        </w:rPr>
        <w:t>．</w:t>
      </w:r>
      <w:r>
        <w:rPr>
          <w:sz w:val="16"/>
        </w:rPr>
        <w:t>1</w:t>
      </w:r>
      <w:r>
        <w:rPr>
          <w:sz w:val="16"/>
        </w:rPr>
        <w:t xml:space="preserve"> 0 </w:t>
      </w:r>
      <w:r>
        <w:rPr>
          <w:sz w:val="16"/>
        </w:rPr>
        <w:t>电子申请，应当通过电子专利申请系统以电子文件形式提交相关文件。除另有规定外，</w:t>
      </w:r>
      <w:proofErr w:type="gramStart"/>
      <w:r>
        <w:rPr>
          <w:sz w:val="16"/>
        </w:rPr>
        <w:t>以纸件等</w:t>
      </w:r>
      <w:proofErr w:type="gramEnd"/>
      <w:r>
        <w:rPr>
          <w:sz w:val="16"/>
        </w:rPr>
        <w:t>其他形式提交的文件视为未提交。</w:t>
      </w:r>
    </w:p>
    <w:p w:rsidR="0017680B" w:rsidRDefault="0017680B">
      <w:pPr>
        <w:spacing w:after="24" w:line="216" w:lineRule="auto"/>
        <w:ind w:left="1080" w:hanging="1095"/>
        <w:rPr>
          <w:sz w:val="16"/>
        </w:rPr>
      </w:pPr>
    </w:p>
    <w:p w:rsidR="00C23657" w:rsidRDefault="0017680B">
      <w:pPr>
        <w:spacing w:after="24" w:line="216" w:lineRule="auto"/>
        <w:ind w:left="1080" w:hanging="1095"/>
      </w:pPr>
      <w:r>
        <w:rPr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05pt;height:698.1pt">
            <v:imagedata r:id="rId10" o:title="机电学院  受理通知书"/>
          </v:shape>
        </w:pict>
      </w:r>
    </w:p>
    <w:sectPr w:rsidR="00C23657">
      <w:type w:val="continuous"/>
      <w:pgSz w:w="11900" w:h="16840"/>
      <w:pgMar w:top="568" w:right="941" w:bottom="729" w:left="10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57"/>
    <w:rsid w:val="0017680B"/>
    <w:rsid w:val="00C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E133"/>
  <w15:docId w15:val="{B7E7B03E-DE12-4B0D-BFB6-391224FB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微软雅黑" w:eastAsia="微软雅黑" w:hAnsi="微软雅黑" w:cs="微软雅黑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right="197"/>
      <w:jc w:val="center"/>
      <w:outlineLvl w:val="0"/>
    </w:pPr>
    <w:rPr>
      <w:rFonts w:ascii="微软雅黑" w:eastAsia="微软雅黑" w:hAnsi="微软雅黑" w:cs="微软雅黑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啸公子</dc:creator>
  <cp:keywords/>
  <cp:lastModifiedBy>啸 公子</cp:lastModifiedBy>
  <cp:revision>2</cp:revision>
  <cp:lastPrinted>2020-08-08T06:20:00Z</cp:lastPrinted>
  <dcterms:created xsi:type="dcterms:W3CDTF">2020-08-08T06:28:00Z</dcterms:created>
  <dcterms:modified xsi:type="dcterms:W3CDTF">2020-08-08T06:28:00Z</dcterms:modified>
</cp:coreProperties>
</file>