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28441436"/>
    <w:bookmarkEnd w:id="0"/>
    <w:p w14:paraId="2721024E" w14:textId="77777777" w:rsidR="00767DCF" w:rsidRDefault="00767DCF" w:rsidP="00767DCF">
      <w:pPr>
        <w:jc w:val="right"/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E7A3C3" wp14:editId="23826674">
                <wp:simplePos x="0" y="0"/>
                <wp:positionH relativeFrom="margin">
                  <wp:align>right</wp:align>
                </wp:positionH>
                <wp:positionV relativeFrom="paragraph">
                  <wp:posOffset>279</wp:posOffset>
                </wp:positionV>
                <wp:extent cx="2983230" cy="1404620"/>
                <wp:effectExtent l="0" t="0" r="762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32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D1719" w14:textId="77777777" w:rsidR="00767DCF" w:rsidRPr="005B26CA" w:rsidRDefault="00767DCF" w:rsidP="00767DCF">
                            <w:pPr>
                              <w:jc w:val="right"/>
                              <w:rPr>
                                <w:sz w:val="26"/>
                                <w:szCs w:val="26"/>
                              </w:rPr>
                            </w:pPr>
                            <w:r w:rsidRPr="005B26CA">
                              <w:rPr>
                                <w:rFonts w:ascii="Arial" w:hAnsi="Arial" w:cs="Arial"/>
                                <w:b/>
                                <w:noProof/>
                                <w:sz w:val="26"/>
                                <w:szCs w:val="26"/>
                              </w:rPr>
                              <w:t>MPhil in Machine Learning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z w:val="26"/>
                                <w:szCs w:val="26"/>
                              </w:rPr>
                              <w:t xml:space="preserve"> and</w:t>
                            </w:r>
                            <w:r w:rsidRPr="005B26CA">
                              <w:rPr>
                                <w:rFonts w:ascii="Arial" w:hAnsi="Arial" w:cs="Arial"/>
                                <w:b/>
                                <w:noProof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z w:val="26"/>
                                <w:szCs w:val="26"/>
                              </w:rPr>
                              <w:t xml:space="preserve">Machine Intelligence </w:t>
                            </w:r>
                            <w:r w:rsidRPr="005B26CA">
                              <w:rPr>
                                <w:rFonts w:ascii="Arial" w:hAnsi="Arial" w:cs="Arial"/>
                                <w:b/>
                                <w:noProof/>
                                <w:sz w:val="26"/>
                                <w:szCs w:val="26"/>
                              </w:rPr>
                              <w:t>201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5B26CA">
                              <w:rPr>
                                <w:rFonts w:ascii="Arial" w:hAnsi="Arial" w:cs="Arial"/>
                                <w:b/>
                                <w:noProof/>
                                <w:sz w:val="26"/>
                                <w:szCs w:val="26"/>
                              </w:rPr>
                              <w:t>-201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z w:val="26"/>
                                <w:szCs w:val="2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E7A3C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3.7pt;margin-top:0;width:234.9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" stroked="f">
                <v:textbox style="mso-fit-shape-to-text:t">
                  <w:txbxContent>
                    <w:p w14:paraId="532D1719" w14:textId="77777777" w:rsidR="00767DCF" w:rsidRPr="005B26CA" w:rsidRDefault="00767DCF" w:rsidP="00767DCF">
                      <w:pPr>
                        <w:jc w:val="right"/>
                        <w:rPr>
                          <w:sz w:val="26"/>
                          <w:szCs w:val="26"/>
                        </w:rPr>
                      </w:pPr>
                      <w:r w:rsidRPr="005B26CA">
                        <w:rPr>
                          <w:rFonts w:ascii="Arial" w:hAnsi="Arial" w:cs="Arial"/>
                          <w:b/>
                          <w:noProof/>
                          <w:sz w:val="26"/>
                          <w:szCs w:val="26"/>
                        </w:rPr>
                        <w:t>MPhil in Machine Learning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sz w:val="26"/>
                          <w:szCs w:val="26"/>
                        </w:rPr>
                        <w:t xml:space="preserve"> and</w:t>
                      </w:r>
                      <w:r w:rsidRPr="005B26CA">
                        <w:rPr>
                          <w:rFonts w:ascii="Arial" w:hAnsi="Arial" w:cs="Arial"/>
                          <w:b/>
                          <w:noProof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sz w:val="26"/>
                          <w:szCs w:val="26"/>
                        </w:rPr>
                        <w:t xml:space="preserve">Machine Intelligence </w:t>
                      </w:r>
                      <w:r w:rsidRPr="005B26CA">
                        <w:rPr>
                          <w:rFonts w:ascii="Arial" w:hAnsi="Arial" w:cs="Arial"/>
                          <w:b/>
                          <w:noProof/>
                          <w:sz w:val="26"/>
                          <w:szCs w:val="26"/>
                        </w:rPr>
                        <w:t>201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sz w:val="26"/>
                          <w:szCs w:val="26"/>
                        </w:rPr>
                        <w:t>8</w:t>
                      </w:r>
                      <w:r w:rsidRPr="005B26CA">
                        <w:rPr>
                          <w:rFonts w:ascii="Arial" w:hAnsi="Arial" w:cs="Arial"/>
                          <w:b/>
                          <w:noProof/>
                          <w:sz w:val="26"/>
                          <w:szCs w:val="26"/>
                        </w:rPr>
                        <w:t>-201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sz w:val="26"/>
                          <w:szCs w:val="26"/>
                        </w:rP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5CA1384C" wp14:editId="2FF9926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987675" cy="616585"/>
            <wp:effectExtent l="0" t="0" r="3175" b="0"/>
            <wp:wrapSquare wrapText="bothSides"/>
            <wp:docPr id="10" name="Picture 10" descr="uc-colour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c-colour-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623F3B" w14:textId="77777777" w:rsidR="00767DCF" w:rsidRDefault="00767DCF" w:rsidP="00767DCF"/>
    <w:p w14:paraId="2C208C8E" w14:textId="77777777" w:rsidR="00767DCF" w:rsidRDefault="00767DCF" w:rsidP="00767DCF"/>
    <w:p w14:paraId="77BD006B" w14:textId="77777777" w:rsidR="00767DCF" w:rsidRDefault="00767DCF" w:rsidP="00767DCF">
      <w:pPr>
        <w:spacing w:after="240"/>
        <w:ind w:right="-23"/>
        <w:rPr>
          <w:rFonts w:ascii="Arial" w:hAnsi="Arial" w:cs="Arial"/>
          <w:b/>
          <w:sz w:val="32"/>
          <w:szCs w:val="32"/>
        </w:rPr>
      </w:pPr>
      <w:r w:rsidRPr="004523D6">
        <w:rPr>
          <w:rFonts w:ascii="Arial" w:hAnsi="Arial" w:cs="Arial"/>
          <w:b/>
          <w:sz w:val="32"/>
          <w:szCs w:val="32"/>
        </w:rPr>
        <w:t>M</w:t>
      </w:r>
      <w:r>
        <w:rPr>
          <w:rFonts w:ascii="Arial" w:hAnsi="Arial" w:cs="Arial"/>
          <w:b/>
          <w:sz w:val="32"/>
          <w:szCs w:val="32"/>
        </w:rPr>
        <w:t xml:space="preserve">odule </w:t>
      </w:r>
      <w:r w:rsidRPr="004523D6">
        <w:rPr>
          <w:rFonts w:ascii="Arial" w:hAnsi="Arial" w:cs="Arial"/>
          <w:b/>
          <w:sz w:val="32"/>
          <w:szCs w:val="32"/>
        </w:rPr>
        <w:t>C</w:t>
      </w:r>
      <w:r>
        <w:rPr>
          <w:rFonts w:ascii="Arial" w:hAnsi="Arial" w:cs="Arial"/>
          <w:b/>
          <w:sz w:val="32"/>
          <w:szCs w:val="32"/>
        </w:rPr>
        <w:t xml:space="preserve">oursework </w:t>
      </w:r>
      <w:r w:rsidRPr="004523D6">
        <w:rPr>
          <w:rFonts w:ascii="Arial" w:hAnsi="Arial" w:cs="Arial"/>
          <w:b/>
          <w:sz w:val="32"/>
          <w:szCs w:val="32"/>
        </w:rPr>
        <w:t>F</w:t>
      </w:r>
      <w:r>
        <w:rPr>
          <w:rFonts w:ascii="Arial" w:hAnsi="Arial" w:cs="Arial"/>
          <w:b/>
          <w:sz w:val="32"/>
          <w:szCs w:val="32"/>
        </w:rPr>
        <w:t>eedback</w:t>
      </w:r>
    </w:p>
    <w:p w14:paraId="28C60B19" w14:textId="3BB21117" w:rsidR="00767DCF" w:rsidRDefault="00767DCF" w:rsidP="00767DCF">
      <w:pPr>
        <w:rPr>
          <w:rFonts w:ascii="Arial" w:hAnsi="Arial" w:cs="Arial"/>
          <w:sz w:val="24"/>
          <w:szCs w:val="24"/>
        </w:rPr>
      </w:pPr>
      <w:r w:rsidRPr="00691037">
        <w:rPr>
          <w:rFonts w:ascii="Arial" w:hAnsi="Arial" w:cs="Arial"/>
        </w:rPr>
        <w:t>Module Title:</w:t>
      </w:r>
      <w:r>
        <w:rPr>
          <w:rFonts w:ascii="Arial" w:hAnsi="Arial" w:cs="Arial"/>
          <w:sz w:val="24"/>
          <w:szCs w:val="24"/>
        </w:rPr>
        <w:t xml:space="preserve"> Probabilistic Machine Learning</w:t>
      </w:r>
    </w:p>
    <w:p w14:paraId="50A48C3B" w14:textId="762ECFD3" w:rsidR="00767DCF" w:rsidRDefault="00767DCF" w:rsidP="00767DCF">
      <w:pPr>
        <w:rPr>
          <w:rFonts w:ascii="Arial" w:hAnsi="Arial" w:cs="Arial"/>
        </w:rPr>
      </w:pPr>
      <w:r w:rsidRPr="00AB1CED">
        <w:rPr>
          <w:rFonts w:ascii="Arial" w:hAnsi="Arial" w:cs="Arial"/>
        </w:rPr>
        <w:t xml:space="preserve">Module </w:t>
      </w:r>
      <w:r>
        <w:rPr>
          <w:rFonts w:ascii="Arial" w:hAnsi="Arial" w:cs="Arial"/>
        </w:rPr>
        <w:t>Code</w:t>
      </w:r>
      <w:r w:rsidRPr="00AB1CE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4F13</w:t>
      </w:r>
    </w:p>
    <w:p w14:paraId="53A49E95" w14:textId="77777777" w:rsidR="00767DCF" w:rsidRDefault="00767DCF" w:rsidP="00767DCF">
      <w:pPr>
        <w:rPr>
          <w:rFonts w:ascii="Arial" w:hAnsi="Arial" w:cs="Arial"/>
        </w:rPr>
      </w:pPr>
      <w:r>
        <w:rPr>
          <w:rFonts w:ascii="Arial" w:hAnsi="Arial" w:cs="Arial"/>
        </w:rPr>
        <w:t>Candidate Number</w:t>
      </w:r>
      <w:r w:rsidRPr="00AB1CE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F606F</w:t>
      </w:r>
      <w:r>
        <w:rPr>
          <w:rFonts w:ascii="Arial" w:hAnsi="Arial" w:cs="Arial"/>
        </w:rPr>
        <w:tab/>
      </w:r>
    </w:p>
    <w:p w14:paraId="6D648A3A" w14:textId="77777777" w:rsidR="00767DCF" w:rsidRDefault="00767DCF" w:rsidP="00767DCF">
      <w:pPr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AB1CED">
        <w:rPr>
          <w:rFonts w:ascii="Arial" w:hAnsi="Arial" w:cs="Arial"/>
        </w:rPr>
        <w:t xml:space="preserve">oursework </w:t>
      </w:r>
      <w:r w:rsidRPr="001035FD">
        <w:rPr>
          <w:rFonts w:ascii="Arial" w:hAnsi="Arial" w:cs="Arial"/>
        </w:rPr>
        <w:t>Number:</w:t>
      </w:r>
      <w:r>
        <w:rPr>
          <w:rFonts w:ascii="Arial" w:hAnsi="Arial" w:cs="Arial"/>
        </w:rPr>
        <w:t xml:space="preserve"> 1</w:t>
      </w:r>
    </w:p>
    <w:p w14:paraId="4517B394" w14:textId="77777777" w:rsidR="00767DCF" w:rsidRDefault="00767DCF" w:rsidP="00767DCF">
      <w:pPr>
        <w:pBdr>
          <w:bottom w:val="single" w:sz="12" w:space="1" w:color="auto"/>
        </w:pBdr>
        <w:rPr>
          <w:rFonts w:ascii="Arial" w:hAnsi="Arial" w:cs="Arial"/>
          <w:b/>
          <w:bCs/>
          <w:i/>
          <w:iCs/>
        </w:rPr>
      </w:pPr>
      <w:r w:rsidRPr="00AB1CED">
        <w:rPr>
          <w:rFonts w:ascii="Arial" w:hAnsi="Arial" w:cs="Arial"/>
          <w:b/>
          <w:bCs/>
          <w:i/>
          <w:iCs/>
        </w:rPr>
        <w:t>I confirm that this piece of work is my own unaided effort an</w:t>
      </w:r>
      <w:r>
        <w:rPr>
          <w:rFonts w:ascii="Arial" w:hAnsi="Arial" w:cs="Arial"/>
          <w:b/>
          <w:bCs/>
          <w:i/>
          <w:iCs/>
        </w:rPr>
        <w:t>d adheres to</w:t>
      </w:r>
      <w:r w:rsidRPr="00AB1CED">
        <w:rPr>
          <w:rFonts w:ascii="Arial" w:hAnsi="Arial" w:cs="Arial"/>
          <w:b/>
          <w:bCs/>
          <w:i/>
          <w:iCs/>
        </w:rPr>
        <w:t xml:space="preserve"> the Department of Engineering</w:t>
      </w:r>
      <w:r>
        <w:rPr>
          <w:rFonts w:ascii="Arial" w:hAnsi="Arial" w:cs="Arial"/>
          <w:b/>
          <w:bCs/>
          <w:i/>
          <w:iCs/>
        </w:rPr>
        <w:t>’s</w:t>
      </w:r>
      <w:r w:rsidRPr="00AB1CED">
        <w:rPr>
          <w:rFonts w:ascii="Arial" w:hAnsi="Arial" w:cs="Arial"/>
          <w:b/>
          <w:bCs/>
          <w:i/>
          <w:iCs/>
        </w:rPr>
        <w:t xml:space="preserve"> guidelines on plagiarism</w:t>
      </w:r>
      <w:r>
        <w:rPr>
          <w:rFonts w:ascii="Arial" w:hAnsi="Arial" w:cs="Arial"/>
          <w:b/>
          <w:bCs/>
          <w:i/>
          <w:iCs/>
        </w:rPr>
        <w:t xml:space="preserve">.  </w:t>
      </w:r>
      <w:sdt>
        <w:sdtPr>
          <w:rPr>
            <w:rFonts w:ascii="Arial" w:hAnsi="Arial" w:cs="Arial"/>
            <w:b/>
            <w:bCs/>
            <w:i/>
            <w:iCs/>
          </w:rPr>
          <w:id w:val="634450184"/>
          <w14:checkbox>
            <w14:checked w14:val="1"/>
            <w14:checkedState w14:val="221A" w14:font="Times New Roman"/>
            <w14:uncheckedState w14:val="2610" w14:font="MS Gothic"/>
          </w14:checkbox>
        </w:sdtPr>
        <w:sdtEndPr/>
        <w:sdtContent>
          <w:r>
            <w:rPr>
              <w:rFonts w:ascii="Times New Roman" w:hAnsi="Times New Roman" w:cs="Times New Roman"/>
              <w:b/>
              <w:bCs/>
              <w:i/>
              <w:iCs/>
            </w:rPr>
            <w:t>√</w:t>
          </w:r>
        </w:sdtContent>
      </w:sdt>
    </w:p>
    <w:p w14:paraId="39510CCF" w14:textId="77777777" w:rsidR="00767DCF" w:rsidRPr="00E815DE" w:rsidRDefault="00767DCF" w:rsidP="00767DCF">
      <w:pPr>
        <w:rPr>
          <w:rFonts w:ascii="Arial" w:hAnsi="Arial" w:cs="Arial"/>
          <w:sz w:val="24"/>
          <w:szCs w:val="24"/>
        </w:rPr>
      </w:pPr>
      <w:r w:rsidRPr="00691037">
        <w:rPr>
          <w:rFonts w:ascii="Arial" w:hAnsi="Arial" w:cs="Arial"/>
        </w:rPr>
        <w:t>Date Marked:</w:t>
      </w:r>
      <w:r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1562289418"/>
          <w:placeholder>
            <w:docPart w:val="CA2D0726A4D84682845DE955F62AEBCD"/>
          </w:placeholder>
          <w:showingPlcHdr/>
          <w:date>
            <w:dateFormat w:val="dd/MM/yyyy"/>
            <w:lid w:val="en-GB"/>
            <w:storeMappedDataAs w:val="dateTime"/>
            <w:calendar w:val="gregorian"/>
          </w:date>
        </w:sdtPr>
        <w:sdtEndPr/>
        <w:sdtContent>
          <w:r w:rsidRPr="00A41EBF">
            <w:rPr>
              <w:rStyle w:val="PlaceholderText"/>
            </w:rPr>
            <w:t>Click here to enter a date.</w:t>
          </w:r>
        </w:sdtContent>
      </w:sdt>
      <w:r>
        <w:rPr>
          <w:rFonts w:ascii="Arial" w:hAnsi="Arial" w:cs="Arial"/>
          <w:sz w:val="24"/>
          <w:szCs w:val="24"/>
        </w:rPr>
        <w:t xml:space="preserve"> </w:t>
      </w:r>
      <w:r w:rsidRPr="00691037">
        <w:rPr>
          <w:rFonts w:ascii="Arial" w:hAnsi="Arial" w:cs="Arial"/>
        </w:rPr>
        <w:t>Marker's Name(s):</w:t>
      </w:r>
      <w:r w:rsidRPr="00E815DE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-176964349"/>
          <w:temporary/>
          <w:showingPlcHdr/>
          <w:text/>
        </w:sdtPr>
        <w:sdtEndPr/>
        <w:sdtContent>
          <w:r w:rsidRPr="008B6FCA">
            <w:rPr>
              <w:rStyle w:val="PlaceholderText"/>
            </w:rPr>
            <w:t>Click here to enter text.</w:t>
          </w:r>
        </w:sdtContent>
      </w:sdt>
    </w:p>
    <w:p w14:paraId="75652515" w14:textId="77777777" w:rsidR="00767DCF" w:rsidRDefault="00767DCF" w:rsidP="00767DCF">
      <w:pPr>
        <w:ind w:right="-540"/>
        <w:rPr>
          <w:rFonts w:ascii="Arial" w:hAnsi="Arial" w:cs="Arial"/>
          <w:b/>
          <w:bCs/>
          <w:sz w:val="24"/>
          <w:szCs w:val="24"/>
        </w:rPr>
      </w:pPr>
      <w:r w:rsidRPr="00E815DE">
        <w:rPr>
          <w:rFonts w:ascii="Arial" w:hAnsi="Arial" w:cs="Arial"/>
          <w:b/>
          <w:bCs/>
          <w:sz w:val="24"/>
          <w:szCs w:val="24"/>
        </w:rPr>
        <w:t>Marker's Comments:</w:t>
      </w:r>
    </w:p>
    <w:p w14:paraId="444C8632" w14:textId="77777777" w:rsidR="00767DCF" w:rsidRDefault="00767DCF" w:rsidP="00767DCF">
      <w:pPr>
        <w:ind w:right="-540"/>
        <w:rPr>
          <w:rFonts w:ascii="Arial" w:hAnsi="Arial" w:cs="Arial"/>
          <w:b/>
          <w:bCs/>
          <w:sz w:val="24"/>
          <w:szCs w:val="24"/>
        </w:rPr>
      </w:pPr>
    </w:p>
    <w:p w14:paraId="46C517D6" w14:textId="77777777" w:rsidR="00767DCF" w:rsidRDefault="00767DCF" w:rsidP="00767DCF">
      <w:pPr>
        <w:ind w:right="-540"/>
        <w:rPr>
          <w:rFonts w:ascii="Arial" w:hAnsi="Arial" w:cs="Arial"/>
          <w:b/>
          <w:bCs/>
          <w:sz w:val="24"/>
          <w:szCs w:val="24"/>
        </w:rPr>
      </w:pPr>
    </w:p>
    <w:p w14:paraId="12304742" w14:textId="77777777" w:rsidR="00767DCF" w:rsidRDefault="00767DCF" w:rsidP="00767DCF">
      <w:pPr>
        <w:ind w:right="-540"/>
        <w:rPr>
          <w:rFonts w:ascii="Arial" w:hAnsi="Arial" w:cs="Arial"/>
          <w:b/>
          <w:bCs/>
          <w:sz w:val="24"/>
          <w:szCs w:val="24"/>
        </w:rPr>
      </w:pPr>
    </w:p>
    <w:p w14:paraId="612A72A3" w14:textId="77777777" w:rsidR="00767DCF" w:rsidRDefault="00767DCF" w:rsidP="00767DCF">
      <w:pPr>
        <w:ind w:right="-540"/>
        <w:rPr>
          <w:rFonts w:ascii="Arial" w:hAnsi="Arial" w:cs="Arial"/>
          <w:b/>
          <w:bCs/>
          <w:sz w:val="24"/>
          <w:szCs w:val="24"/>
        </w:rPr>
      </w:pPr>
    </w:p>
    <w:p w14:paraId="347CB1E1" w14:textId="77777777" w:rsidR="00767DCF" w:rsidRDefault="00767DCF" w:rsidP="00767DCF">
      <w:pPr>
        <w:ind w:right="-540"/>
        <w:rPr>
          <w:rFonts w:ascii="Arial" w:hAnsi="Arial" w:cs="Arial"/>
          <w:b/>
          <w:bCs/>
          <w:sz w:val="24"/>
          <w:szCs w:val="24"/>
        </w:rPr>
      </w:pPr>
    </w:p>
    <w:p w14:paraId="2EC0D656" w14:textId="77777777" w:rsidR="00767DCF" w:rsidRDefault="00767DCF" w:rsidP="00767DCF">
      <w:pPr>
        <w:ind w:right="-540"/>
        <w:rPr>
          <w:rFonts w:ascii="Arial" w:hAnsi="Arial" w:cs="Arial"/>
          <w:b/>
          <w:bCs/>
          <w:sz w:val="24"/>
          <w:szCs w:val="24"/>
        </w:rPr>
      </w:pPr>
    </w:p>
    <w:p w14:paraId="36EB73AA" w14:textId="77777777" w:rsidR="00767DCF" w:rsidRDefault="00767DCF" w:rsidP="00767DCF">
      <w:pPr>
        <w:ind w:right="-540"/>
        <w:rPr>
          <w:rFonts w:ascii="Arial" w:hAnsi="Arial" w:cs="Arial"/>
          <w:b/>
          <w:bCs/>
          <w:sz w:val="24"/>
          <w:szCs w:val="24"/>
        </w:rPr>
      </w:pPr>
    </w:p>
    <w:p w14:paraId="01C1131C" w14:textId="77777777" w:rsidR="00767DCF" w:rsidRDefault="00767DCF" w:rsidP="00767DCF">
      <w:pPr>
        <w:ind w:right="-540"/>
        <w:rPr>
          <w:rFonts w:ascii="Arial" w:hAnsi="Arial" w:cs="Arial"/>
          <w:b/>
          <w:bCs/>
          <w:sz w:val="24"/>
          <w:szCs w:val="24"/>
        </w:rPr>
      </w:pPr>
    </w:p>
    <w:p w14:paraId="6706BE2F" w14:textId="77777777" w:rsidR="00767DCF" w:rsidRPr="00AB1CED" w:rsidRDefault="00767DCF" w:rsidP="00767DCF">
      <w:pPr>
        <w:rPr>
          <w:rFonts w:ascii="Arial" w:hAnsi="Arial" w:cs="Arial"/>
        </w:rPr>
      </w:pPr>
      <w:r w:rsidRPr="00AB1CED">
        <w:rPr>
          <w:rFonts w:ascii="Arial" w:hAnsi="Arial" w:cs="Arial"/>
          <w:b/>
          <w:bCs/>
        </w:rPr>
        <w:t>This piece</w:t>
      </w:r>
      <w:r>
        <w:rPr>
          <w:rFonts w:ascii="Arial" w:hAnsi="Arial" w:cs="Arial"/>
          <w:b/>
          <w:bCs/>
        </w:rPr>
        <w:t xml:space="preserve"> of work has been completed to the following </w:t>
      </w:r>
      <w:r w:rsidRPr="00AB1CED">
        <w:rPr>
          <w:rFonts w:ascii="Arial" w:hAnsi="Arial" w:cs="Arial"/>
          <w:b/>
          <w:bCs/>
        </w:rPr>
        <w:t xml:space="preserve">standard </w:t>
      </w:r>
      <w:r w:rsidRPr="00AB1CED">
        <w:rPr>
          <w:rFonts w:ascii="Arial" w:hAnsi="Arial" w:cs="Arial"/>
          <w:i/>
          <w:iCs/>
          <w:smallCaps/>
          <w:sz w:val="18"/>
        </w:rPr>
        <w:t>(p</w:t>
      </w:r>
      <w:r w:rsidRPr="00AB1CED">
        <w:rPr>
          <w:rFonts w:ascii="Arial" w:hAnsi="Arial" w:cs="Arial"/>
          <w:i/>
          <w:iCs/>
          <w:sz w:val="18"/>
          <w:szCs w:val="18"/>
        </w:rPr>
        <w:t xml:space="preserve">lease </w:t>
      </w:r>
      <w:r>
        <w:rPr>
          <w:rFonts w:ascii="Arial" w:hAnsi="Arial" w:cs="Arial"/>
          <w:i/>
          <w:iCs/>
          <w:sz w:val="18"/>
          <w:szCs w:val="18"/>
        </w:rPr>
        <w:t>circle as appropriate</w:t>
      </w:r>
      <w:r w:rsidRPr="00AB1CED">
        <w:rPr>
          <w:rFonts w:ascii="Arial" w:hAnsi="Arial" w:cs="Arial"/>
          <w:i/>
          <w:iCs/>
          <w:smallCaps/>
          <w:sz w:val="18"/>
        </w:rPr>
        <w:t>)</w:t>
      </w:r>
      <w:r w:rsidRPr="00AB1CED">
        <w:rPr>
          <w:rFonts w:ascii="Arial" w:hAnsi="Arial" w:cs="Arial"/>
        </w:rPr>
        <w:t>:</w:t>
      </w:r>
    </w:p>
    <w:tbl>
      <w:tblPr>
        <w:tblW w:w="10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4"/>
        <w:gridCol w:w="1417"/>
        <w:gridCol w:w="706"/>
        <w:gridCol w:w="709"/>
        <w:gridCol w:w="709"/>
        <w:gridCol w:w="792"/>
        <w:gridCol w:w="851"/>
        <w:gridCol w:w="708"/>
        <w:gridCol w:w="851"/>
        <w:gridCol w:w="1843"/>
      </w:tblGrid>
      <w:tr w:rsidR="00767DCF" w:rsidRPr="00E27573" w14:paraId="5B310FFD" w14:textId="77777777" w:rsidTr="00371121">
        <w:trPr>
          <w:trHeight w:val="567"/>
        </w:trPr>
        <w:tc>
          <w:tcPr>
            <w:tcW w:w="2154" w:type="dxa"/>
            <w:shd w:val="clear" w:color="auto" w:fill="auto"/>
            <w:vAlign w:val="center"/>
          </w:tcPr>
          <w:p w14:paraId="08BB06F1" w14:textId="77777777" w:rsidR="00767DCF" w:rsidRPr="00E27573" w:rsidRDefault="00767DCF" w:rsidP="00371121">
            <w:pPr>
              <w:ind w:right="634"/>
              <w:rPr>
                <w:rFonts w:ascii="Arial" w:hAnsi="Arial" w:cs="Arial"/>
                <w:sz w:val="20"/>
              </w:rPr>
            </w:pPr>
          </w:p>
        </w:tc>
        <w:tc>
          <w:tcPr>
            <w:tcW w:w="2832" w:type="dxa"/>
            <w:gridSpan w:val="3"/>
            <w:shd w:val="clear" w:color="auto" w:fill="auto"/>
            <w:vAlign w:val="center"/>
          </w:tcPr>
          <w:p w14:paraId="0A060B52" w14:textId="77777777" w:rsidR="00767DCF" w:rsidRPr="00E27573" w:rsidRDefault="00767DCF" w:rsidP="00371121">
            <w:pPr>
              <w:jc w:val="center"/>
              <w:rPr>
                <w:rFonts w:ascii="Arial" w:hAnsi="Arial" w:cs="Arial"/>
                <w:b/>
              </w:rPr>
            </w:pPr>
            <w:r w:rsidRPr="00E27573">
              <w:rPr>
                <w:rFonts w:ascii="Arial" w:hAnsi="Arial" w:cs="Arial"/>
                <w:b/>
              </w:rPr>
              <w:t>Distinction</w:t>
            </w:r>
          </w:p>
        </w:tc>
        <w:tc>
          <w:tcPr>
            <w:tcW w:w="2352" w:type="dxa"/>
            <w:gridSpan w:val="3"/>
            <w:shd w:val="clear" w:color="auto" w:fill="auto"/>
            <w:vAlign w:val="center"/>
          </w:tcPr>
          <w:p w14:paraId="24ECEC02" w14:textId="77777777" w:rsidR="00767DCF" w:rsidRPr="00E27573" w:rsidRDefault="00767DCF" w:rsidP="00371121">
            <w:pPr>
              <w:ind w:right="104"/>
              <w:jc w:val="center"/>
              <w:rPr>
                <w:rFonts w:ascii="Arial" w:hAnsi="Arial" w:cs="Arial"/>
                <w:b/>
              </w:rPr>
            </w:pPr>
            <w:r w:rsidRPr="00E27573">
              <w:rPr>
                <w:rFonts w:ascii="Arial" w:hAnsi="Arial" w:cs="Arial"/>
                <w:b/>
              </w:rPr>
              <w:t>Pass</w:t>
            </w:r>
          </w:p>
        </w:tc>
        <w:tc>
          <w:tcPr>
            <w:tcW w:w="3402" w:type="dxa"/>
            <w:gridSpan w:val="3"/>
            <w:shd w:val="clear" w:color="auto" w:fill="auto"/>
            <w:vAlign w:val="center"/>
          </w:tcPr>
          <w:p w14:paraId="3026CA71" w14:textId="77777777" w:rsidR="00767DCF" w:rsidRPr="00E27573" w:rsidRDefault="00767DCF" w:rsidP="00371121">
            <w:pPr>
              <w:ind w:right="144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Fail (</w:t>
            </w:r>
            <w:r w:rsidRPr="00E27573">
              <w:rPr>
                <w:rFonts w:ascii="Arial" w:hAnsi="Arial" w:cs="Arial"/>
                <w:b/>
              </w:rPr>
              <w:t>C+ - marginal fail</w:t>
            </w:r>
            <w:r>
              <w:rPr>
                <w:rFonts w:ascii="Arial" w:hAnsi="Arial" w:cs="Arial"/>
                <w:b/>
              </w:rPr>
              <w:t>)</w:t>
            </w:r>
          </w:p>
        </w:tc>
      </w:tr>
      <w:tr w:rsidR="00767DCF" w:rsidRPr="00E27573" w14:paraId="4BF20303" w14:textId="77777777" w:rsidTr="00371121">
        <w:trPr>
          <w:trHeight w:val="567"/>
        </w:trPr>
        <w:tc>
          <w:tcPr>
            <w:tcW w:w="2154" w:type="dxa"/>
            <w:shd w:val="clear" w:color="auto" w:fill="auto"/>
            <w:vAlign w:val="center"/>
          </w:tcPr>
          <w:p w14:paraId="043F4CEF" w14:textId="77777777" w:rsidR="00767DCF" w:rsidRPr="00E27573" w:rsidRDefault="00767DCF" w:rsidP="00371121">
            <w:pPr>
              <w:ind w:right="-9463"/>
              <w:rPr>
                <w:rFonts w:ascii="Arial" w:hAnsi="Arial" w:cs="Arial"/>
                <w:b/>
                <w:bCs/>
                <w:sz w:val="20"/>
                <w:lang w:eastAsia="en-GB"/>
              </w:rPr>
            </w:pPr>
            <w:r w:rsidRPr="00E27573">
              <w:rPr>
                <w:rFonts w:ascii="Arial" w:hAnsi="Arial" w:cs="Arial"/>
                <w:b/>
                <w:bCs/>
                <w:sz w:val="20"/>
                <w:lang w:eastAsia="en-GB"/>
              </w:rPr>
              <w:t>Overall assessment</w:t>
            </w:r>
          </w:p>
          <w:p w14:paraId="0B770F25" w14:textId="77777777" w:rsidR="00767DCF" w:rsidRPr="00E27573" w:rsidRDefault="00767DCF" w:rsidP="00371121">
            <w:pPr>
              <w:ind w:right="634"/>
              <w:rPr>
                <w:rFonts w:ascii="Arial" w:hAnsi="Arial" w:cs="Arial"/>
                <w:sz w:val="20"/>
              </w:rPr>
            </w:pPr>
            <w:r w:rsidRPr="00E27573">
              <w:rPr>
                <w:rFonts w:ascii="Arial" w:hAnsi="Arial" w:cs="Arial"/>
                <w:b/>
                <w:bCs/>
                <w:sz w:val="20"/>
                <w:lang w:eastAsia="en-GB"/>
              </w:rPr>
              <w:t>(circle grade)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18CB942" w14:textId="77777777" w:rsidR="00767DCF" w:rsidRPr="00E27573" w:rsidRDefault="00767DCF" w:rsidP="00371121">
            <w:pPr>
              <w:ind w:right="-35"/>
              <w:rPr>
                <w:rFonts w:ascii="Arial" w:hAnsi="Arial" w:cs="Arial"/>
                <w:b/>
                <w:sz w:val="20"/>
              </w:rPr>
            </w:pPr>
            <w:r w:rsidRPr="00E27573">
              <w:rPr>
                <w:rFonts w:ascii="Arial" w:hAnsi="Arial" w:cs="Arial"/>
                <w:b/>
                <w:sz w:val="20"/>
              </w:rPr>
              <w:t>Outstanding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3EAC095F" w14:textId="77777777" w:rsidR="00767DCF" w:rsidRPr="00E27573" w:rsidRDefault="00767DCF" w:rsidP="00371121">
            <w:pPr>
              <w:ind w:right="123"/>
              <w:rPr>
                <w:rFonts w:ascii="Arial" w:hAnsi="Arial" w:cs="Arial"/>
                <w:b/>
                <w:sz w:val="20"/>
              </w:rPr>
            </w:pPr>
            <w:r w:rsidRPr="00E27573">
              <w:rPr>
                <w:rFonts w:ascii="Arial" w:hAnsi="Arial" w:cs="Arial"/>
                <w:b/>
                <w:sz w:val="20"/>
              </w:rPr>
              <w:t>A+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8F046AB" w14:textId="77777777" w:rsidR="00767DCF" w:rsidRPr="00E27573" w:rsidRDefault="00767DCF" w:rsidP="00371121">
            <w:pPr>
              <w:rPr>
                <w:rFonts w:ascii="Arial" w:hAnsi="Arial" w:cs="Arial"/>
                <w:b/>
                <w:sz w:val="20"/>
              </w:rPr>
            </w:pPr>
            <w:r w:rsidRPr="00E27573">
              <w:rPr>
                <w:rFonts w:ascii="Arial" w:hAnsi="Arial" w:cs="Arial"/>
                <w:b/>
                <w:sz w:val="20"/>
              </w:rPr>
              <w:t>A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4D4010F" w14:textId="77777777" w:rsidR="00767DCF" w:rsidRPr="00E27573" w:rsidRDefault="00767DCF" w:rsidP="00371121">
            <w:pPr>
              <w:ind w:right="75"/>
              <w:rPr>
                <w:rFonts w:ascii="Arial" w:hAnsi="Arial" w:cs="Arial"/>
                <w:b/>
                <w:sz w:val="20"/>
              </w:rPr>
            </w:pPr>
            <w:r w:rsidRPr="00E27573">
              <w:rPr>
                <w:rFonts w:ascii="Arial" w:hAnsi="Arial" w:cs="Arial"/>
                <w:b/>
                <w:sz w:val="20"/>
              </w:rPr>
              <w:t>A-</w:t>
            </w:r>
          </w:p>
        </w:tc>
        <w:tc>
          <w:tcPr>
            <w:tcW w:w="792" w:type="dxa"/>
            <w:shd w:val="clear" w:color="auto" w:fill="auto"/>
            <w:vAlign w:val="center"/>
          </w:tcPr>
          <w:p w14:paraId="34398EB7" w14:textId="77777777" w:rsidR="00767DCF" w:rsidRPr="00E27573" w:rsidRDefault="00767DCF" w:rsidP="00371121">
            <w:pPr>
              <w:ind w:right="229"/>
              <w:rPr>
                <w:rFonts w:ascii="Arial" w:hAnsi="Arial" w:cs="Arial"/>
                <w:b/>
                <w:sz w:val="20"/>
              </w:rPr>
            </w:pPr>
            <w:r w:rsidRPr="00E27573">
              <w:rPr>
                <w:rFonts w:ascii="Arial" w:hAnsi="Arial" w:cs="Arial"/>
                <w:b/>
                <w:sz w:val="20"/>
              </w:rPr>
              <w:t>B+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F24DC66" w14:textId="77777777" w:rsidR="00767DCF" w:rsidRPr="00E27573" w:rsidRDefault="00767DCF" w:rsidP="00371121">
            <w:pPr>
              <w:ind w:right="104"/>
              <w:rPr>
                <w:rFonts w:ascii="Arial" w:hAnsi="Arial" w:cs="Arial"/>
                <w:b/>
                <w:sz w:val="20"/>
              </w:rPr>
            </w:pPr>
            <w:r w:rsidRPr="00E27573">
              <w:rPr>
                <w:rFonts w:ascii="Arial" w:hAnsi="Arial" w:cs="Arial"/>
                <w:b/>
                <w:sz w:val="20"/>
              </w:rPr>
              <w:t>B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6427E754" w14:textId="77777777" w:rsidR="00767DCF" w:rsidRPr="00E27573" w:rsidRDefault="00767DCF" w:rsidP="00371121">
            <w:pPr>
              <w:ind w:right="132"/>
              <w:rPr>
                <w:rFonts w:ascii="Arial" w:hAnsi="Arial" w:cs="Arial"/>
                <w:b/>
                <w:color w:val="FF0000"/>
                <w:sz w:val="20"/>
              </w:rPr>
            </w:pPr>
            <w:r w:rsidRPr="00E27573">
              <w:rPr>
                <w:rFonts w:ascii="Arial" w:hAnsi="Arial" w:cs="Arial"/>
                <w:b/>
                <w:color w:val="FF0000"/>
                <w:sz w:val="20"/>
              </w:rPr>
              <w:t>C+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9E27D25" w14:textId="77777777" w:rsidR="00767DCF" w:rsidRPr="00E27573" w:rsidRDefault="00767DCF" w:rsidP="00371121">
            <w:pPr>
              <w:ind w:right="162"/>
              <w:rPr>
                <w:rFonts w:ascii="Arial" w:hAnsi="Arial" w:cs="Arial"/>
                <w:b/>
                <w:color w:val="FF0000"/>
                <w:sz w:val="20"/>
              </w:rPr>
            </w:pPr>
            <w:r w:rsidRPr="00E27573">
              <w:rPr>
                <w:rFonts w:ascii="Arial" w:hAnsi="Arial" w:cs="Arial"/>
                <w:b/>
                <w:color w:val="FF0000"/>
                <w:sz w:val="20"/>
              </w:rPr>
              <w:t>C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0E7E968" w14:textId="77777777" w:rsidR="00767DCF" w:rsidRPr="00E27573" w:rsidRDefault="00767DCF" w:rsidP="00371121">
            <w:pPr>
              <w:ind w:right="144"/>
              <w:rPr>
                <w:rFonts w:ascii="Arial" w:hAnsi="Arial" w:cs="Arial"/>
                <w:b/>
                <w:color w:val="FF0000"/>
                <w:sz w:val="20"/>
              </w:rPr>
            </w:pPr>
            <w:r w:rsidRPr="00E27573">
              <w:rPr>
                <w:rFonts w:ascii="Arial" w:hAnsi="Arial" w:cs="Arial"/>
                <w:b/>
                <w:color w:val="FF0000"/>
                <w:sz w:val="20"/>
              </w:rPr>
              <w:t>Unsatisfactory</w:t>
            </w:r>
          </w:p>
        </w:tc>
      </w:tr>
      <w:tr w:rsidR="00767DCF" w:rsidRPr="00E27573" w14:paraId="0BEEF2B3" w14:textId="77777777" w:rsidTr="00371121">
        <w:trPr>
          <w:trHeight w:val="567"/>
        </w:trPr>
        <w:tc>
          <w:tcPr>
            <w:tcW w:w="2154" w:type="dxa"/>
            <w:shd w:val="clear" w:color="auto" w:fill="auto"/>
            <w:vAlign w:val="center"/>
          </w:tcPr>
          <w:p w14:paraId="1E6A67D4" w14:textId="77777777" w:rsidR="00767DCF" w:rsidRPr="00E27573" w:rsidRDefault="00767DCF" w:rsidP="00371121">
            <w:pPr>
              <w:ind w:right="-9463"/>
              <w:rPr>
                <w:rFonts w:ascii="Arial" w:hAnsi="Arial" w:cs="Arial"/>
                <w:sz w:val="20"/>
              </w:rPr>
            </w:pPr>
            <w:r w:rsidRPr="00E27573">
              <w:rPr>
                <w:rFonts w:ascii="Arial" w:hAnsi="Arial" w:cs="Arial"/>
                <w:b/>
                <w:sz w:val="20"/>
              </w:rPr>
              <w:t xml:space="preserve">Guideline </w:t>
            </w:r>
            <w:r>
              <w:rPr>
                <w:rFonts w:ascii="Arial" w:hAnsi="Arial" w:cs="Arial"/>
                <w:b/>
                <w:sz w:val="20"/>
              </w:rPr>
              <w:t>mark (%)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31DEC68" w14:textId="77777777" w:rsidR="00767DCF" w:rsidRPr="00E27573" w:rsidRDefault="00767DCF" w:rsidP="00371121">
            <w:pPr>
              <w:ind w:right="34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   </w:t>
            </w:r>
            <w:r w:rsidRPr="00E27573">
              <w:rPr>
                <w:rFonts w:ascii="Arial" w:hAnsi="Arial" w:cs="Arial"/>
                <w:sz w:val="20"/>
              </w:rPr>
              <w:t>90-100</w:t>
            </w:r>
          </w:p>
        </w:tc>
        <w:tc>
          <w:tcPr>
            <w:tcW w:w="706" w:type="dxa"/>
            <w:shd w:val="clear" w:color="auto" w:fill="auto"/>
            <w:vAlign w:val="center"/>
          </w:tcPr>
          <w:p w14:paraId="5E033B0E" w14:textId="77777777" w:rsidR="00767DCF" w:rsidRPr="00E27573" w:rsidRDefault="00767DCF" w:rsidP="00371121">
            <w:pPr>
              <w:tabs>
                <w:tab w:val="left" w:pos="728"/>
              </w:tabs>
              <w:ind w:right="-5778"/>
              <w:rPr>
                <w:rFonts w:ascii="Arial" w:hAnsi="Arial" w:cs="Arial"/>
                <w:sz w:val="20"/>
              </w:rPr>
            </w:pPr>
            <w:r w:rsidRPr="00E27573">
              <w:rPr>
                <w:rFonts w:ascii="Arial" w:hAnsi="Arial" w:cs="Arial"/>
                <w:sz w:val="20"/>
              </w:rPr>
              <w:t>80-89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3CFD69DE" w14:textId="77777777" w:rsidR="00767DCF" w:rsidRPr="00E27573" w:rsidRDefault="00767DCF" w:rsidP="00371121">
            <w:pPr>
              <w:ind w:right="-108"/>
              <w:rPr>
                <w:rFonts w:ascii="Arial" w:hAnsi="Arial" w:cs="Arial"/>
                <w:sz w:val="20"/>
              </w:rPr>
            </w:pPr>
            <w:r w:rsidRPr="00E27573">
              <w:rPr>
                <w:rFonts w:ascii="Arial" w:hAnsi="Arial" w:cs="Arial"/>
                <w:sz w:val="20"/>
              </w:rPr>
              <w:t>75-79</w:t>
            </w:r>
          </w:p>
        </w:tc>
        <w:tc>
          <w:tcPr>
            <w:tcW w:w="709" w:type="dxa"/>
            <w:shd w:val="clear" w:color="auto" w:fill="auto"/>
            <w:vAlign w:val="center"/>
          </w:tcPr>
          <w:p w14:paraId="60D3450F" w14:textId="77777777" w:rsidR="00767DCF" w:rsidRPr="00E27573" w:rsidRDefault="00767DCF" w:rsidP="00371121">
            <w:pPr>
              <w:ind w:right="-108"/>
              <w:rPr>
                <w:rFonts w:ascii="Arial" w:hAnsi="Arial" w:cs="Arial"/>
                <w:sz w:val="20"/>
              </w:rPr>
            </w:pPr>
            <w:r w:rsidRPr="00E27573">
              <w:rPr>
                <w:rFonts w:ascii="Arial" w:hAnsi="Arial" w:cs="Arial"/>
                <w:sz w:val="20"/>
              </w:rPr>
              <w:t>70-74</w:t>
            </w:r>
          </w:p>
        </w:tc>
        <w:tc>
          <w:tcPr>
            <w:tcW w:w="792" w:type="dxa"/>
            <w:shd w:val="clear" w:color="auto" w:fill="auto"/>
            <w:vAlign w:val="center"/>
          </w:tcPr>
          <w:p w14:paraId="240D415E" w14:textId="77777777" w:rsidR="00767DCF" w:rsidRPr="00E27573" w:rsidRDefault="00767DCF" w:rsidP="00371121">
            <w:pPr>
              <w:ind w:right="-67"/>
              <w:rPr>
                <w:rFonts w:ascii="Arial" w:hAnsi="Arial" w:cs="Arial"/>
                <w:sz w:val="20"/>
              </w:rPr>
            </w:pPr>
            <w:r w:rsidRPr="00E27573">
              <w:rPr>
                <w:rFonts w:ascii="Arial" w:hAnsi="Arial" w:cs="Arial"/>
                <w:sz w:val="20"/>
              </w:rPr>
              <w:t>65-69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B9182B9" w14:textId="77777777" w:rsidR="00767DCF" w:rsidRPr="00E27573" w:rsidRDefault="00767DCF" w:rsidP="00371121">
            <w:pPr>
              <w:ind w:right="-61"/>
              <w:rPr>
                <w:rFonts w:ascii="Arial" w:hAnsi="Arial" w:cs="Arial"/>
                <w:sz w:val="20"/>
              </w:rPr>
            </w:pPr>
            <w:r w:rsidRPr="00E27573">
              <w:rPr>
                <w:rFonts w:ascii="Arial" w:hAnsi="Arial" w:cs="Arial"/>
                <w:sz w:val="20"/>
              </w:rPr>
              <w:t>60-64</w:t>
            </w:r>
          </w:p>
        </w:tc>
        <w:tc>
          <w:tcPr>
            <w:tcW w:w="708" w:type="dxa"/>
            <w:shd w:val="clear" w:color="auto" w:fill="auto"/>
            <w:vAlign w:val="center"/>
          </w:tcPr>
          <w:p w14:paraId="0850C94E" w14:textId="77777777" w:rsidR="00767DCF" w:rsidRPr="00E27573" w:rsidRDefault="00767DCF" w:rsidP="00371121">
            <w:pPr>
              <w:ind w:right="-55"/>
              <w:rPr>
                <w:rFonts w:ascii="Arial" w:hAnsi="Arial" w:cs="Arial"/>
                <w:b/>
                <w:color w:val="FF0000"/>
                <w:sz w:val="20"/>
              </w:rPr>
            </w:pPr>
            <w:r w:rsidRPr="00E27573">
              <w:rPr>
                <w:rFonts w:ascii="Arial" w:hAnsi="Arial" w:cs="Arial"/>
                <w:b/>
                <w:color w:val="FF0000"/>
                <w:sz w:val="20"/>
              </w:rPr>
              <w:t>55-59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E475D80" w14:textId="77777777" w:rsidR="00767DCF" w:rsidRPr="00E27573" w:rsidRDefault="00767DCF" w:rsidP="00371121">
            <w:pPr>
              <w:ind w:right="-49"/>
              <w:rPr>
                <w:rFonts w:ascii="Arial" w:hAnsi="Arial" w:cs="Arial"/>
                <w:b/>
                <w:color w:val="FF0000"/>
                <w:sz w:val="20"/>
              </w:rPr>
            </w:pPr>
            <w:r w:rsidRPr="00E27573">
              <w:rPr>
                <w:rFonts w:ascii="Arial" w:hAnsi="Arial" w:cs="Arial"/>
                <w:b/>
                <w:color w:val="FF0000"/>
                <w:sz w:val="20"/>
              </w:rPr>
              <w:t>50-54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2DAB8C4" w14:textId="77777777" w:rsidR="00767DCF" w:rsidRPr="00E27573" w:rsidRDefault="00767DCF" w:rsidP="00371121">
            <w:pPr>
              <w:jc w:val="center"/>
              <w:rPr>
                <w:rFonts w:ascii="Arial" w:hAnsi="Arial" w:cs="Arial"/>
                <w:b/>
                <w:color w:val="FF0000"/>
                <w:sz w:val="20"/>
              </w:rPr>
            </w:pPr>
            <w:r w:rsidRPr="00E27573">
              <w:rPr>
                <w:rFonts w:ascii="Arial" w:hAnsi="Arial" w:cs="Arial"/>
                <w:b/>
                <w:color w:val="FF0000"/>
                <w:sz w:val="20"/>
              </w:rPr>
              <w:t>0-49</w:t>
            </w:r>
          </w:p>
        </w:tc>
      </w:tr>
      <w:tr w:rsidR="00767DCF" w:rsidRPr="00E27573" w14:paraId="2F7F46B2" w14:textId="77777777" w:rsidTr="00371121">
        <w:trPr>
          <w:trHeight w:val="567"/>
        </w:trPr>
        <w:tc>
          <w:tcPr>
            <w:tcW w:w="2154" w:type="dxa"/>
            <w:shd w:val="clear" w:color="auto" w:fill="auto"/>
            <w:vAlign w:val="center"/>
          </w:tcPr>
          <w:p w14:paraId="68E1790B" w14:textId="77777777" w:rsidR="00767DCF" w:rsidRPr="00E27573" w:rsidRDefault="00767DCF" w:rsidP="00371121">
            <w:pPr>
              <w:ind w:right="634"/>
              <w:rPr>
                <w:rFonts w:ascii="Arial" w:hAnsi="Arial" w:cs="Arial"/>
                <w:sz w:val="20"/>
              </w:rPr>
            </w:pPr>
            <w:r w:rsidRPr="00E27573">
              <w:rPr>
                <w:rFonts w:ascii="Arial" w:hAnsi="Arial" w:cs="Arial"/>
                <w:b/>
                <w:sz w:val="20"/>
              </w:rPr>
              <w:t>Penalties</w:t>
            </w:r>
          </w:p>
        </w:tc>
        <w:tc>
          <w:tcPr>
            <w:tcW w:w="8586" w:type="dxa"/>
            <w:gridSpan w:val="9"/>
            <w:shd w:val="clear" w:color="auto" w:fill="auto"/>
            <w:vAlign w:val="center"/>
          </w:tcPr>
          <w:p w14:paraId="2CED87CB" w14:textId="77777777" w:rsidR="00767DCF" w:rsidRPr="00E27573" w:rsidRDefault="00767DCF" w:rsidP="00371121">
            <w:pPr>
              <w:ind w:right="148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  <w:color w:val="FF0000"/>
                <w:sz w:val="20"/>
              </w:rPr>
              <w:t xml:space="preserve">10% of mark for each day, or part day, </w:t>
            </w:r>
            <w:r w:rsidRPr="00E27573">
              <w:rPr>
                <w:rFonts w:ascii="Arial" w:hAnsi="Arial" w:cs="Arial"/>
                <w:b/>
                <w:color w:val="FF0000"/>
                <w:sz w:val="20"/>
              </w:rPr>
              <w:t xml:space="preserve">late (Sunday </w:t>
            </w:r>
            <w:r>
              <w:rPr>
                <w:rFonts w:ascii="Arial" w:hAnsi="Arial" w:cs="Arial"/>
                <w:b/>
                <w:color w:val="FF0000"/>
                <w:sz w:val="20"/>
              </w:rPr>
              <w:t>excluded</w:t>
            </w:r>
            <w:r w:rsidRPr="00E27573">
              <w:rPr>
                <w:rFonts w:ascii="Arial" w:hAnsi="Arial" w:cs="Arial"/>
                <w:b/>
                <w:color w:val="FF0000"/>
                <w:sz w:val="20"/>
              </w:rPr>
              <w:t>)</w:t>
            </w:r>
            <w:r>
              <w:rPr>
                <w:rFonts w:ascii="Arial" w:hAnsi="Arial" w:cs="Arial"/>
                <w:b/>
                <w:color w:val="FF0000"/>
                <w:sz w:val="20"/>
              </w:rPr>
              <w:t>.</w:t>
            </w:r>
          </w:p>
        </w:tc>
      </w:tr>
    </w:tbl>
    <w:p w14:paraId="40C7ED3C" w14:textId="77777777" w:rsidR="00767DCF" w:rsidRPr="00E815DE" w:rsidRDefault="00767DCF" w:rsidP="00767DCF">
      <w:pPr>
        <w:ind w:right="-540"/>
        <w:rPr>
          <w:rFonts w:ascii="Arial" w:hAnsi="Arial" w:cs="Arial"/>
          <w:sz w:val="24"/>
          <w:szCs w:val="24"/>
        </w:rPr>
      </w:pPr>
    </w:p>
    <w:p w14:paraId="50E4F714" w14:textId="77777777" w:rsidR="00767DCF" w:rsidRPr="00E815DE" w:rsidRDefault="00767DCF" w:rsidP="00767DCF">
      <w:pPr>
        <w:rPr>
          <w:rFonts w:ascii="Arial" w:hAnsi="Arial" w:cs="Arial"/>
          <w:b/>
          <w:bCs/>
          <w:iCs/>
        </w:rPr>
      </w:pPr>
      <w:r w:rsidRPr="0091441E">
        <w:rPr>
          <w:rFonts w:ascii="Arial" w:hAnsi="Arial" w:cs="Arial"/>
          <w:szCs w:val="24"/>
        </w:rPr>
        <w:t>Th</w:t>
      </w:r>
      <w:r>
        <w:rPr>
          <w:rFonts w:ascii="Arial" w:hAnsi="Arial" w:cs="Arial"/>
          <w:szCs w:val="24"/>
        </w:rPr>
        <w:t>e assignment</w:t>
      </w:r>
      <w:r w:rsidRPr="0091441E">
        <w:rPr>
          <w:rFonts w:ascii="Arial" w:hAnsi="Arial" w:cs="Arial"/>
          <w:szCs w:val="24"/>
        </w:rPr>
        <w:t xml:space="preserve"> grades are given </w:t>
      </w:r>
      <w:r w:rsidRPr="0091441E">
        <w:rPr>
          <w:rFonts w:ascii="Arial" w:hAnsi="Arial" w:cs="Arial"/>
          <w:b/>
          <w:szCs w:val="24"/>
        </w:rPr>
        <w:t>for information only</w:t>
      </w:r>
      <w:r w:rsidRPr="0091441E">
        <w:rPr>
          <w:rFonts w:ascii="Arial" w:hAnsi="Arial" w:cs="Arial"/>
          <w:szCs w:val="24"/>
        </w:rPr>
        <w:t>; results are provisional and are subject to confirmation at the Fin</w:t>
      </w:r>
      <w:r>
        <w:rPr>
          <w:rFonts w:ascii="Arial" w:hAnsi="Arial" w:cs="Arial"/>
          <w:szCs w:val="24"/>
        </w:rPr>
        <w:t>al Examiners Meeting and by</w:t>
      </w:r>
      <w:r w:rsidRPr="0091441E">
        <w:rPr>
          <w:rFonts w:ascii="Arial" w:hAnsi="Arial" w:cs="Arial"/>
          <w:szCs w:val="24"/>
        </w:rPr>
        <w:t xml:space="preserve"> the Department of Engineering Degree Committee.</w:t>
      </w:r>
    </w:p>
    <w:p w14:paraId="378FB10A" w14:textId="2AB5D67D" w:rsidR="00767DCF" w:rsidRDefault="00767DCF" w:rsidP="008D245D"/>
    <w:p w14:paraId="1CF23E7F" w14:textId="145453C0" w:rsidR="00767DCF" w:rsidRDefault="00767DCF" w:rsidP="008D245D"/>
    <w:p w14:paraId="021D966A" w14:textId="442013AF" w:rsidR="00767DCF" w:rsidRDefault="00767DCF" w:rsidP="008D245D"/>
    <w:p w14:paraId="1D9FFCBE" w14:textId="1DAFB92D" w:rsidR="00767DCF" w:rsidRDefault="00767DCF" w:rsidP="008D245D"/>
    <w:p w14:paraId="795FB701" w14:textId="77777777" w:rsidR="00767DCF" w:rsidRDefault="00767DCF" w:rsidP="008D245D"/>
    <w:p w14:paraId="683EF969" w14:textId="239EB887" w:rsidR="008D245D" w:rsidRDefault="008D245D" w:rsidP="008D245D">
      <w:r>
        <w:lastRenderedPageBreak/>
        <w:t>4F13 Probabilistic Machine Learning: Coursework 1: Gaussian Process</w:t>
      </w:r>
      <w:r w:rsidR="007E2C1F">
        <w:t xml:space="preserve"> (</w:t>
      </w:r>
      <w:r w:rsidR="004D2A57">
        <w:t>99</w:t>
      </w:r>
      <w:r w:rsidR="002538DF">
        <w:t>6</w:t>
      </w:r>
      <w:r w:rsidR="007E2C1F">
        <w:t xml:space="preserve"> words)</w:t>
      </w:r>
    </w:p>
    <w:p w14:paraId="52F31E04" w14:textId="7A3C454A" w:rsidR="00A62637" w:rsidRDefault="00A62637" w:rsidP="008D245D">
      <w:pPr>
        <w:pStyle w:val="ListParagraph"/>
        <w:numPr>
          <w:ilvl w:val="0"/>
          <w:numId w:val="1"/>
        </w:numPr>
      </w:pPr>
    </w:p>
    <w:p w14:paraId="5E6AD054" w14:textId="77777777" w:rsidR="006C26FC" w:rsidRDefault="008D2277" w:rsidP="006C26FC">
      <w:pPr>
        <w:keepNext/>
        <w:jc w:val="center"/>
      </w:pPr>
      <w:r>
        <w:rPr>
          <w:noProof/>
        </w:rPr>
        <w:drawing>
          <wp:inline distT="0" distB="0" distL="0" distR="0" wp14:anchorId="74B9DF3C" wp14:editId="20E327AD">
            <wp:extent cx="6595745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1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5" t="5825" r="6518" b="4442"/>
                    <a:stretch/>
                  </pic:blipFill>
                  <pic:spPr bwMode="auto">
                    <a:xfrm>
                      <a:off x="0" y="0"/>
                      <a:ext cx="6640371" cy="210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47962" w14:textId="1C329A80" w:rsidR="00A12395" w:rsidRDefault="006C26FC" w:rsidP="006C26FC">
      <w:pPr>
        <w:pStyle w:val="Caption"/>
        <w:jc w:val="center"/>
      </w:pPr>
      <w:r>
        <w:t xml:space="preserve">Figure </w:t>
      </w:r>
      <w:r w:rsidR="00FC7BA8">
        <w:rPr>
          <w:noProof/>
        </w:rPr>
        <w:fldChar w:fldCharType="begin"/>
      </w:r>
      <w:r w:rsidR="00FC7BA8">
        <w:rPr>
          <w:noProof/>
        </w:rPr>
        <w:instrText xml:space="preserve"> SEQ Figure \* ARABIC </w:instrText>
      </w:r>
      <w:r w:rsidR="00FC7BA8">
        <w:rPr>
          <w:noProof/>
        </w:rPr>
        <w:fldChar w:fldCharType="separate"/>
      </w:r>
      <w:r w:rsidR="00391CB7">
        <w:rPr>
          <w:noProof/>
        </w:rPr>
        <w:t>1</w:t>
      </w:r>
      <w:r w:rsidR="00FC7BA8">
        <w:rPr>
          <w:noProof/>
        </w:rPr>
        <w:fldChar w:fldCharType="end"/>
      </w:r>
      <w:r w:rsidR="00121A4F">
        <w:rPr>
          <w:noProof/>
        </w:rPr>
        <w:t xml:space="preserve"> shows the predictive means and error bars before and after the minimization of nlml. </w:t>
      </w:r>
    </w:p>
    <w:p w14:paraId="12D0FD8F" w14:textId="2C5BAB7C" w:rsidR="006C26FC" w:rsidRDefault="006C26FC" w:rsidP="002A0760">
      <w:pPr>
        <w:pStyle w:val="Caption"/>
        <w:keepNext/>
        <w:jc w:val="center"/>
      </w:pPr>
      <w:r>
        <w:t xml:space="preserve">Table </w:t>
      </w:r>
      <w:r w:rsidR="00FC7BA8">
        <w:rPr>
          <w:noProof/>
        </w:rPr>
        <w:fldChar w:fldCharType="begin"/>
      </w:r>
      <w:r w:rsidR="00FC7BA8">
        <w:rPr>
          <w:noProof/>
        </w:rPr>
        <w:instrText xml:space="preserve"> SEQ Table \* ARABIC </w:instrText>
      </w:r>
      <w:r w:rsidR="00FC7BA8">
        <w:rPr>
          <w:noProof/>
        </w:rPr>
        <w:fldChar w:fldCharType="separate"/>
      </w:r>
      <w:r w:rsidR="00391CB7">
        <w:rPr>
          <w:noProof/>
        </w:rPr>
        <w:t>1</w:t>
      </w:r>
      <w:r w:rsidR="00FC7BA8">
        <w:rPr>
          <w:noProof/>
        </w:rPr>
        <w:fldChar w:fldCharType="end"/>
      </w:r>
      <w:r w:rsidR="00121A4F">
        <w:rPr>
          <w:noProof/>
        </w:rPr>
        <w:t xml:space="preserve"> shows the values nlml and hyperparameters before and after the minimization of nlml.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129"/>
        <w:gridCol w:w="2268"/>
        <w:gridCol w:w="1701"/>
        <w:gridCol w:w="2127"/>
        <w:gridCol w:w="3260"/>
      </w:tblGrid>
      <w:tr w:rsidR="00D6447A" w14:paraId="1EF4AD37" w14:textId="77777777" w:rsidTr="00896821">
        <w:tc>
          <w:tcPr>
            <w:tcW w:w="1129" w:type="dxa"/>
          </w:tcPr>
          <w:p w14:paraId="1668AE26" w14:textId="221F65B7" w:rsidR="00D6447A" w:rsidRDefault="00D6447A" w:rsidP="002A0760">
            <w:pPr>
              <w:jc w:val="center"/>
            </w:pPr>
          </w:p>
        </w:tc>
        <w:tc>
          <w:tcPr>
            <w:tcW w:w="2268" w:type="dxa"/>
          </w:tcPr>
          <w:p w14:paraId="48EDAFA9" w14:textId="77777777" w:rsidR="00D6447A" w:rsidRDefault="00D6447A" w:rsidP="002A0760">
            <w:pPr>
              <w:jc w:val="center"/>
            </w:pPr>
            <w:r>
              <w:t>Negative Log Marginal Likelihood (</w:t>
            </w:r>
            <m:oMath>
              <m:r>
                <w:rPr>
                  <w:rFonts w:ascii="Cambria Math" w:hAnsi="Cambria Math"/>
                </w:rPr>
                <m:t>nlml</m:t>
              </m:r>
            </m:oMath>
            <w:r>
              <w:t>)</w:t>
            </w:r>
          </w:p>
        </w:tc>
        <w:tc>
          <w:tcPr>
            <w:tcW w:w="1701" w:type="dxa"/>
          </w:tcPr>
          <w:p w14:paraId="6178C7A6" w14:textId="77777777" w:rsidR="00D6447A" w:rsidRDefault="00D6447A" w:rsidP="002A0760">
            <w:pPr>
              <w:jc w:val="center"/>
            </w:pPr>
            <w:r>
              <w:t>Length-scale (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>
              <w:t>)</w:t>
            </w:r>
          </w:p>
        </w:tc>
        <w:tc>
          <w:tcPr>
            <w:tcW w:w="2127" w:type="dxa"/>
          </w:tcPr>
          <w:p w14:paraId="719022AA" w14:textId="77777777" w:rsidR="00D6447A" w:rsidRDefault="00D6447A" w:rsidP="002A0760">
            <w:pPr>
              <w:jc w:val="center"/>
            </w:pPr>
            <w:r>
              <w:t>Signal Standard</w:t>
            </w:r>
          </w:p>
          <w:p w14:paraId="418EBB29" w14:textId="77777777" w:rsidR="00D6447A" w:rsidRDefault="00D6447A" w:rsidP="002A0760">
            <w:pPr>
              <w:jc w:val="center"/>
            </w:pPr>
            <w:r>
              <w:t>Deviation (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>
              <w:t>)</w:t>
            </w:r>
          </w:p>
        </w:tc>
        <w:tc>
          <w:tcPr>
            <w:tcW w:w="3260" w:type="dxa"/>
          </w:tcPr>
          <w:p w14:paraId="1BAEE0D9" w14:textId="77777777" w:rsidR="00D6447A" w:rsidRDefault="00D6447A" w:rsidP="002A0760">
            <w:pPr>
              <w:jc w:val="center"/>
            </w:pPr>
            <w:r>
              <w:t>Noise Standard Deviation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noise</m:t>
                  </m:r>
                </m:sub>
              </m:sSub>
            </m:oMath>
            <w:r>
              <w:t>)</w:t>
            </w:r>
          </w:p>
        </w:tc>
      </w:tr>
      <w:tr w:rsidR="00D6447A" w14:paraId="261E830E" w14:textId="77777777" w:rsidTr="00896821">
        <w:tc>
          <w:tcPr>
            <w:tcW w:w="1129" w:type="dxa"/>
          </w:tcPr>
          <w:p w14:paraId="2BA5DC4A" w14:textId="77777777" w:rsidR="00D6447A" w:rsidRDefault="00D6447A" w:rsidP="002A0760">
            <w:pPr>
              <w:jc w:val="center"/>
            </w:pPr>
            <w:r>
              <w:t>Pre-train</w:t>
            </w:r>
          </w:p>
        </w:tc>
        <w:tc>
          <w:tcPr>
            <w:tcW w:w="2268" w:type="dxa"/>
          </w:tcPr>
          <w:p w14:paraId="1500DD66" w14:textId="77777777" w:rsidR="00D6447A" w:rsidRDefault="00D6447A" w:rsidP="002A0760">
            <w:pPr>
              <w:jc w:val="center"/>
            </w:pPr>
            <w:r>
              <w:t>92.91</w:t>
            </w:r>
          </w:p>
        </w:tc>
        <w:tc>
          <w:tcPr>
            <w:tcW w:w="1701" w:type="dxa"/>
          </w:tcPr>
          <w:p w14:paraId="5D3A55B7" w14:textId="77777777" w:rsidR="00D6447A" w:rsidRDefault="00D6447A" w:rsidP="002A0760">
            <w:pPr>
              <w:jc w:val="center"/>
            </w:pPr>
            <w:r>
              <w:t>0.37</w:t>
            </w:r>
          </w:p>
        </w:tc>
        <w:tc>
          <w:tcPr>
            <w:tcW w:w="2127" w:type="dxa"/>
          </w:tcPr>
          <w:p w14:paraId="21F72825" w14:textId="77777777" w:rsidR="00D6447A" w:rsidRDefault="00D6447A" w:rsidP="002A0760">
            <w:pPr>
              <w:jc w:val="center"/>
            </w:pPr>
            <w:r>
              <w:t>1.00</w:t>
            </w:r>
          </w:p>
        </w:tc>
        <w:tc>
          <w:tcPr>
            <w:tcW w:w="3260" w:type="dxa"/>
          </w:tcPr>
          <w:p w14:paraId="21CBE50A" w14:textId="77777777" w:rsidR="00D6447A" w:rsidRDefault="00D6447A" w:rsidP="002A0760">
            <w:pPr>
              <w:jc w:val="center"/>
            </w:pPr>
            <w:r>
              <w:t>1.00</w:t>
            </w:r>
          </w:p>
        </w:tc>
      </w:tr>
      <w:tr w:rsidR="00D6447A" w14:paraId="7FC5EEEA" w14:textId="77777777" w:rsidTr="00896821">
        <w:tc>
          <w:tcPr>
            <w:tcW w:w="1129" w:type="dxa"/>
          </w:tcPr>
          <w:p w14:paraId="7B96826E" w14:textId="77777777" w:rsidR="00D6447A" w:rsidRDefault="00D6447A" w:rsidP="002A0760">
            <w:pPr>
              <w:jc w:val="center"/>
            </w:pPr>
            <w:r>
              <w:t>Post-train</w:t>
            </w:r>
          </w:p>
        </w:tc>
        <w:tc>
          <w:tcPr>
            <w:tcW w:w="2268" w:type="dxa"/>
          </w:tcPr>
          <w:p w14:paraId="5816A7B3" w14:textId="77777777" w:rsidR="00D6447A" w:rsidRDefault="00D6447A" w:rsidP="002A0760">
            <w:pPr>
              <w:jc w:val="center"/>
            </w:pPr>
            <w:r>
              <w:t>11.90</w:t>
            </w:r>
          </w:p>
        </w:tc>
        <w:tc>
          <w:tcPr>
            <w:tcW w:w="1701" w:type="dxa"/>
          </w:tcPr>
          <w:p w14:paraId="782C7409" w14:textId="77777777" w:rsidR="00D6447A" w:rsidRDefault="00D6447A" w:rsidP="002A0760">
            <w:pPr>
              <w:jc w:val="center"/>
            </w:pPr>
            <w:r>
              <w:t>0.13</w:t>
            </w:r>
          </w:p>
        </w:tc>
        <w:tc>
          <w:tcPr>
            <w:tcW w:w="2127" w:type="dxa"/>
          </w:tcPr>
          <w:p w14:paraId="5C6C80B1" w14:textId="77777777" w:rsidR="00D6447A" w:rsidRDefault="00D6447A" w:rsidP="002A0760">
            <w:pPr>
              <w:jc w:val="center"/>
            </w:pPr>
            <w:r>
              <w:t>0.90</w:t>
            </w:r>
          </w:p>
        </w:tc>
        <w:tc>
          <w:tcPr>
            <w:tcW w:w="3260" w:type="dxa"/>
          </w:tcPr>
          <w:p w14:paraId="4991F738" w14:textId="77777777" w:rsidR="00D6447A" w:rsidRDefault="00D6447A" w:rsidP="002A0760">
            <w:pPr>
              <w:jc w:val="center"/>
            </w:pPr>
            <w:r>
              <w:t>0.12</w:t>
            </w:r>
          </w:p>
        </w:tc>
      </w:tr>
    </w:tbl>
    <w:p w14:paraId="53D3565E" w14:textId="46BE49D4" w:rsidR="008D245D" w:rsidRDefault="00E317AE" w:rsidP="008D245D">
      <w:r>
        <w:t>After the Negative Log Marginal Likelihood (</w:t>
      </w:r>
      <w:proofErr w:type="spellStart"/>
      <w:r>
        <w:t>nlml</w:t>
      </w:r>
      <w:proofErr w:type="spellEnd"/>
      <w:r>
        <w:t>) is minimized from 92.91 to 11.90, t</w:t>
      </w:r>
      <w:r w:rsidR="00495C23">
        <w:t xml:space="preserve">he area of the shaded region for the predictive error bar is </w:t>
      </w:r>
      <w:r>
        <w:t>greatly reduced, especially for the region with more data points</w:t>
      </w:r>
      <w:r w:rsidR="004A3F41">
        <w:t xml:space="preserve"> since </w:t>
      </w:r>
      <w:r w:rsidR="00CF21FF">
        <w:t>the more</w:t>
      </w:r>
      <w:r w:rsidR="004A3F41">
        <w:t xml:space="preserve"> data</w:t>
      </w:r>
      <w:r w:rsidR="00CF21FF">
        <w:t xml:space="preserve"> there </w:t>
      </w:r>
      <w:r w:rsidR="00C14C4D">
        <w:t>is</w:t>
      </w:r>
      <w:r w:rsidR="005C411A">
        <w:t>,</w:t>
      </w:r>
      <w:r w:rsidR="004A3F41">
        <w:t xml:space="preserve"> </w:t>
      </w:r>
      <w:r w:rsidR="00CF21FF">
        <w:t xml:space="preserve">more certain </w:t>
      </w:r>
      <w:r w:rsidR="004A3F41">
        <w:t xml:space="preserve">the prediction </w:t>
      </w:r>
      <w:r w:rsidR="00CF21FF">
        <w:t>is</w:t>
      </w:r>
      <w:r w:rsidR="004A3F41">
        <w:t xml:space="preserve">. </w:t>
      </w:r>
    </w:p>
    <w:p w14:paraId="78ECE606" w14:textId="521C2F5A" w:rsidR="00CF21FF" w:rsidRDefault="00CF21FF" w:rsidP="008D245D">
      <w:pPr>
        <w:pBdr>
          <w:bottom w:val="single" w:sz="6" w:space="1" w:color="auto"/>
        </w:pBdr>
      </w:pPr>
      <w:r>
        <w:t>The corresponding hyperparameters are then optimized as shown in the Table</w:t>
      </w:r>
      <w:r w:rsidR="00B57D25">
        <w:t xml:space="preserve"> 1</w:t>
      </w:r>
      <w:r>
        <w:t xml:space="preserve">. </w:t>
      </w:r>
      <w:r w:rsidR="00343D49">
        <w:t xml:space="preserve">Both signal and noise standard deviations are reduced so that the complexity penalty is </w:t>
      </w:r>
      <w:r w:rsidR="005C411A">
        <w:t>reduced,</w:t>
      </w:r>
      <w:r w:rsidR="00343D49">
        <w:t xml:space="preserve"> and the data is more fit. The characteristic </w:t>
      </w:r>
      <w:r w:rsidR="00103797">
        <w:t xml:space="preserve">length-scale is also reduced, so that the value </w:t>
      </w:r>
      <w:r w:rsidR="00314716">
        <w:t xml:space="preserve">slightly </w:t>
      </w:r>
      <w:r w:rsidR="00103797">
        <w:t>exceed</w:t>
      </w:r>
      <w:r w:rsidR="00314716">
        <w:t>s</w:t>
      </w:r>
      <w:r w:rsidR="00103797">
        <w:t xml:space="preserve"> the average period of the x-data in which the average separation between x-data points is 0.0721 &lt; 0.13</w:t>
      </w:r>
      <w:r w:rsidR="00314716">
        <w:t>, which makes the signal variance less dominant to the covariance function.</w:t>
      </w:r>
    </w:p>
    <w:p w14:paraId="409CB480" w14:textId="157D4FF9" w:rsidR="00B7512F" w:rsidRDefault="00B7512F" w:rsidP="00B7512F">
      <w:pPr>
        <w:pStyle w:val="ListParagraph"/>
        <w:numPr>
          <w:ilvl w:val="0"/>
          <w:numId w:val="1"/>
        </w:numPr>
      </w:pPr>
      <w:r>
        <w:t xml:space="preserve">  </w:t>
      </w:r>
    </w:p>
    <w:p w14:paraId="3CB6911C" w14:textId="59B345B1" w:rsidR="006C26FC" w:rsidRDefault="004346DB" w:rsidP="009D2F56">
      <w:pPr>
        <w:jc w:val="center"/>
      </w:pPr>
      <w:r>
        <w:rPr>
          <w:noProof/>
        </w:rPr>
        <w:drawing>
          <wp:inline distT="0" distB="0" distL="0" distR="0" wp14:anchorId="614F636E" wp14:editId="2261C3CF">
            <wp:extent cx="3445934" cy="2584617"/>
            <wp:effectExtent l="0" t="0" r="2540" b="6350"/>
            <wp:docPr id="4" name="Picture 4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_new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788" cy="26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0ADB2" w14:textId="09564B3B" w:rsidR="003E6116" w:rsidRDefault="006C26FC" w:rsidP="006C26FC">
      <w:pPr>
        <w:pStyle w:val="Caption"/>
        <w:jc w:val="center"/>
      </w:pPr>
      <w:r>
        <w:t xml:space="preserve">Figure </w:t>
      </w:r>
      <w:r w:rsidR="00FC7BA8">
        <w:rPr>
          <w:noProof/>
        </w:rPr>
        <w:fldChar w:fldCharType="begin"/>
      </w:r>
      <w:r w:rsidR="00FC7BA8">
        <w:rPr>
          <w:noProof/>
        </w:rPr>
        <w:instrText xml:space="preserve"> SEQ Figure \* ARABIC </w:instrText>
      </w:r>
      <w:r w:rsidR="00FC7BA8">
        <w:rPr>
          <w:noProof/>
        </w:rPr>
        <w:fldChar w:fldCharType="separate"/>
      </w:r>
      <w:r w:rsidR="00391CB7">
        <w:rPr>
          <w:noProof/>
        </w:rPr>
        <w:t>2</w:t>
      </w:r>
      <w:r w:rsidR="00FC7BA8">
        <w:rPr>
          <w:noProof/>
        </w:rPr>
        <w:fldChar w:fldCharType="end"/>
      </w:r>
      <w:r w:rsidR="00E7680D">
        <w:rPr>
          <w:noProof/>
        </w:rPr>
        <w:t xml:space="preserve"> shows the nlml distribution with fixed </w:t>
      </w:r>
      <w:r w:rsidR="00F631FE">
        <w:rPr>
          <w:noProof/>
        </w:rPr>
        <w:t>initial setting</w:t>
      </w:r>
      <w:r w:rsidR="00E7680D">
        <w:rPr>
          <w:noProof/>
        </w:rPr>
        <w:t xml:space="preserve"> of length-scale but different </w:t>
      </w:r>
      <w:r w:rsidR="00F631FE">
        <w:rPr>
          <w:noProof/>
        </w:rPr>
        <w:t xml:space="preserve">initial </w:t>
      </w:r>
      <w:r w:rsidR="00E7680D">
        <w:rPr>
          <w:noProof/>
        </w:rPr>
        <w:t>settings of signal and noise variance.</w:t>
      </w:r>
    </w:p>
    <w:p w14:paraId="1998462B" w14:textId="1432C55C" w:rsidR="00175A82" w:rsidRDefault="0013551F" w:rsidP="00B7512F">
      <w:r>
        <w:t xml:space="preserve">By initializing the hyperparameters differently, different local optimums are found. </w:t>
      </w:r>
      <w:r w:rsidR="005C618D">
        <w:t xml:space="preserve">From </w:t>
      </w:r>
      <w:r w:rsidR="00F26798">
        <w:t>F</w:t>
      </w:r>
      <w:r w:rsidR="006427A2">
        <w:t xml:space="preserve">igure </w:t>
      </w:r>
      <w:r w:rsidR="00FB3D7E">
        <w:t>2</w:t>
      </w:r>
      <w:r w:rsidR="005C618D">
        <w:t xml:space="preserve">, different colours in the colour </w:t>
      </w:r>
      <w:r w:rsidR="00CE0159">
        <w:t>bar</w:t>
      </w:r>
      <w:r w:rsidR="005C618D">
        <w:t xml:space="preserve"> represent different values of </w:t>
      </w:r>
      <w:proofErr w:type="spellStart"/>
      <w:r w:rsidR="005C618D">
        <w:t>nlml</w:t>
      </w:r>
      <w:proofErr w:type="spellEnd"/>
      <w:r w:rsidR="005C618D">
        <w:t>, but only two colours appear</w:t>
      </w:r>
      <w:r w:rsidR="008274CA">
        <w:t xml:space="preserve"> in the colormap</w:t>
      </w:r>
      <w:r w:rsidR="005C618D">
        <w:t xml:space="preserve">.  This means </w:t>
      </w:r>
      <w:proofErr w:type="spellStart"/>
      <w:r w:rsidR="003E6116">
        <w:t>nlml</w:t>
      </w:r>
      <w:proofErr w:type="spellEnd"/>
      <w:r w:rsidR="003E6116">
        <w:t xml:space="preserve"> is always minimized to a limited number of local minima, </w:t>
      </w:r>
      <w:r w:rsidR="00971A14">
        <w:t xml:space="preserve">the minimization </w:t>
      </w:r>
      <w:r w:rsidR="000D6FB9">
        <w:t xml:space="preserve">of </w:t>
      </w:r>
      <w:proofErr w:type="spellStart"/>
      <w:r w:rsidR="000D6FB9">
        <w:t>nlml</w:t>
      </w:r>
      <w:proofErr w:type="spellEnd"/>
      <w:r w:rsidR="000D6FB9">
        <w:t xml:space="preserve"> </w:t>
      </w:r>
      <w:r w:rsidR="00971A14">
        <w:t>and optimization</w:t>
      </w:r>
      <w:r w:rsidR="000D6FB9">
        <w:t xml:space="preserve"> of hyperparameters</w:t>
      </w:r>
      <w:r w:rsidR="00971A14">
        <w:t xml:space="preserve"> </w:t>
      </w:r>
      <w:r w:rsidR="003E6116">
        <w:t xml:space="preserve">depend on the initial settings of the hyperparameters. From the range of values have been tested, there are three </w:t>
      </w:r>
      <w:proofErr w:type="spellStart"/>
      <w:r w:rsidR="003E6116">
        <w:t>nlml</w:t>
      </w:r>
      <w:proofErr w:type="spellEnd"/>
      <w:r w:rsidR="003E6116">
        <w:t xml:space="preserve"> </w:t>
      </w:r>
      <w:r w:rsidR="00F26222">
        <w:t xml:space="preserve">minima </w:t>
      </w:r>
      <w:r w:rsidR="00F7323F">
        <w:t>found</w:t>
      </w:r>
      <w:r w:rsidR="003E6116">
        <w:t>, which are 11.90, 78.22 and 106.35</w:t>
      </w:r>
      <w:r w:rsidR="003C3E97">
        <w:t xml:space="preserve"> (Table 2).</w:t>
      </w:r>
    </w:p>
    <w:p w14:paraId="39EEB9D1" w14:textId="2A2A9255" w:rsidR="006C26FC" w:rsidRDefault="006C26FC" w:rsidP="000753B7">
      <w:pPr>
        <w:pStyle w:val="Caption"/>
        <w:keepNext/>
        <w:jc w:val="center"/>
      </w:pPr>
      <w:r>
        <w:lastRenderedPageBreak/>
        <w:t xml:space="preserve">Table </w:t>
      </w:r>
      <w:r w:rsidR="00FC7BA8">
        <w:rPr>
          <w:noProof/>
        </w:rPr>
        <w:fldChar w:fldCharType="begin"/>
      </w:r>
      <w:r w:rsidR="00FC7BA8">
        <w:rPr>
          <w:noProof/>
        </w:rPr>
        <w:instrText xml:space="preserve"> SEQ Table \* ARABIC </w:instrText>
      </w:r>
      <w:r w:rsidR="00FC7BA8">
        <w:rPr>
          <w:noProof/>
        </w:rPr>
        <w:fldChar w:fldCharType="separate"/>
      </w:r>
      <w:r w:rsidR="00391CB7">
        <w:rPr>
          <w:noProof/>
        </w:rPr>
        <w:t>2</w:t>
      </w:r>
      <w:r w:rsidR="00FC7BA8">
        <w:rPr>
          <w:noProof/>
        </w:rPr>
        <w:fldChar w:fldCharType="end"/>
      </w:r>
      <w:r w:rsidR="006D6DCE">
        <w:rPr>
          <w:noProof/>
        </w:rPr>
        <w:t xml:space="preserve"> shows </w:t>
      </w:r>
      <w:r w:rsidR="0055314A">
        <w:rPr>
          <w:noProof/>
        </w:rPr>
        <w:t>the initialization hyperparamters and their corresponding hyperparameters and nlml values after optimization.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2389"/>
        <w:gridCol w:w="1274"/>
        <w:gridCol w:w="1698"/>
        <w:gridCol w:w="1839"/>
      </w:tblGrid>
      <w:tr w:rsidR="00130235" w14:paraId="38498391" w14:textId="77777777" w:rsidTr="00896821">
        <w:tc>
          <w:tcPr>
            <w:tcW w:w="3256" w:type="dxa"/>
            <w:gridSpan w:val="2"/>
          </w:tcPr>
          <w:p w14:paraId="31154C6B" w14:textId="5A75DED2" w:rsidR="00130235" w:rsidRDefault="00130235" w:rsidP="000753B7">
            <w:pPr>
              <w:jc w:val="center"/>
            </w:pPr>
            <w:r>
              <w:t>Initialisation Hyperparameters</w:t>
            </w:r>
          </w:p>
        </w:tc>
        <w:tc>
          <w:tcPr>
            <w:tcW w:w="2389" w:type="dxa"/>
            <w:vMerge w:val="restart"/>
          </w:tcPr>
          <w:p w14:paraId="1921683C" w14:textId="77777777" w:rsidR="00130235" w:rsidRDefault="00130235" w:rsidP="000753B7">
            <w:pPr>
              <w:jc w:val="center"/>
            </w:pPr>
            <w:r>
              <w:t>Negative Log Marginal Likelihood (</w:t>
            </w:r>
            <m:oMath>
              <m:r>
                <w:rPr>
                  <w:rFonts w:ascii="Cambria Math" w:hAnsi="Cambria Math"/>
                </w:rPr>
                <m:t>nlml</m:t>
              </m:r>
            </m:oMath>
            <w:r>
              <w:t>)</w:t>
            </w:r>
          </w:p>
        </w:tc>
        <w:tc>
          <w:tcPr>
            <w:tcW w:w="1274" w:type="dxa"/>
            <w:vMerge w:val="restart"/>
          </w:tcPr>
          <w:p w14:paraId="31A88497" w14:textId="77777777" w:rsidR="00130235" w:rsidRDefault="00130235" w:rsidP="000753B7">
            <w:pPr>
              <w:jc w:val="center"/>
            </w:pPr>
            <w:r>
              <w:t>Length-scale (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>
              <w:t>)</w:t>
            </w:r>
          </w:p>
        </w:tc>
        <w:tc>
          <w:tcPr>
            <w:tcW w:w="1698" w:type="dxa"/>
            <w:vMerge w:val="restart"/>
          </w:tcPr>
          <w:p w14:paraId="28F35093" w14:textId="77777777" w:rsidR="00130235" w:rsidRDefault="00130235" w:rsidP="000753B7">
            <w:pPr>
              <w:jc w:val="center"/>
            </w:pPr>
            <w:r>
              <w:t>Signal Standard</w:t>
            </w:r>
          </w:p>
          <w:p w14:paraId="1966E854" w14:textId="77777777" w:rsidR="00130235" w:rsidRDefault="00130235" w:rsidP="000753B7">
            <w:pPr>
              <w:jc w:val="center"/>
            </w:pPr>
            <w:r>
              <w:t>Deviation (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>
              <w:t>)</w:t>
            </w:r>
          </w:p>
        </w:tc>
        <w:tc>
          <w:tcPr>
            <w:tcW w:w="1839" w:type="dxa"/>
            <w:vMerge w:val="restart"/>
          </w:tcPr>
          <w:p w14:paraId="1BEB9896" w14:textId="77777777" w:rsidR="00130235" w:rsidRDefault="00130235" w:rsidP="000753B7">
            <w:pPr>
              <w:jc w:val="center"/>
            </w:pPr>
            <w:r>
              <w:t>Noise Standard Deviation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noise</m:t>
                  </m:r>
                </m:sub>
              </m:sSub>
            </m:oMath>
            <w:r>
              <w:t>)</w:t>
            </w:r>
          </w:p>
        </w:tc>
      </w:tr>
      <w:tr w:rsidR="00130235" w14:paraId="239CE361" w14:textId="77777777" w:rsidTr="00896821">
        <w:tc>
          <w:tcPr>
            <w:tcW w:w="1838" w:type="dxa"/>
          </w:tcPr>
          <w:p w14:paraId="774919AE" w14:textId="77777777" w:rsidR="00130235" w:rsidRDefault="00130235" w:rsidP="000753B7">
            <w:pPr>
              <w:jc w:val="center"/>
            </w:pPr>
            <w:proofErr w:type="spellStart"/>
            <w:r>
              <w:t>hyp.cov</w:t>
            </w:r>
            <w:proofErr w:type="spellEnd"/>
          </w:p>
        </w:tc>
        <w:tc>
          <w:tcPr>
            <w:tcW w:w="1418" w:type="dxa"/>
          </w:tcPr>
          <w:p w14:paraId="4A6B1767" w14:textId="77777777" w:rsidR="00130235" w:rsidRDefault="00130235" w:rsidP="000753B7">
            <w:pPr>
              <w:jc w:val="center"/>
            </w:pPr>
            <w:proofErr w:type="spellStart"/>
            <w:r>
              <w:t>hyp.lik</w:t>
            </w:r>
            <w:proofErr w:type="spellEnd"/>
          </w:p>
        </w:tc>
        <w:tc>
          <w:tcPr>
            <w:tcW w:w="2389" w:type="dxa"/>
            <w:vMerge/>
          </w:tcPr>
          <w:p w14:paraId="096DB98A" w14:textId="77777777" w:rsidR="00130235" w:rsidRDefault="00130235" w:rsidP="000753B7">
            <w:pPr>
              <w:jc w:val="center"/>
            </w:pPr>
          </w:p>
        </w:tc>
        <w:tc>
          <w:tcPr>
            <w:tcW w:w="1274" w:type="dxa"/>
            <w:vMerge/>
          </w:tcPr>
          <w:p w14:paraId="5173A4EB" w14:textId="77777777" w:rsidR="00130235" w:rsidRDefault="00130235" w:rsidP="000753B7">
            <w:pPr>
              <w:jc w:val="center"/>
            </w:pPr>
          </w:p>
        </w:tc>
        <w:tc>
          <w:tcPr>
            <w:tcW w:w="1698" w:type="dxa"/>
            <w:vMerge/>
          </w:tcPr>
          <w:p w14:paraId="5C8AB7A4" w14:textId="77777777" w:rsidR="00130235" w:rsidRDefault="00130235" w:rsidP="000753B7">
            <w:pPr>
              <w:jc w:val="center"/>
            </w:pPr>
          </w:p>
        </w:tc>
        <w:tc>
          <w:tcPr>
            <w:tcW w:w="1839" w:type="dxa"/>
            <w:vMerge/>
          </w:tcPr>
          <w:p w14:paraId="50B3FA79" w14:textId="77777777" w:rsidR="00130235" w:rsidRDefault="00130235" w:rsidP="000753B7">
            <w:pPr>
              <w:jc w:val="center"/>
            </w:pPr>
          </w:p>
        </w:tc>
      </w:tr>
      <w:tr w:rsidR="00130235" w14:paraId="1B3AD6C2" w14:textId="77777777" w:rsidTr="00896821">
        <w:tc>
          <w:tcPr>
            <w:tcW w:w="1838" w:type="dxa"/>
          </w:tcPr>
          <w:p w14:paraId="54CBB789" w14:textId="77777777" w:rsidR="00130235" w:rsidRDefault="00130235" w:rsidP="000753B7">
            <w:pPr>
              <w:jc w:val="center"/>
            </w:pPr>
            <w:r>
              <w:t xml:space="preserve">[-1   </w:t>
            </w:r>
            <w:proofErr w:type="gramStart"/>
            <w:r>
              <w:t xml:space="preserve">  ,</w:t>
            </w:r>
            <w:proofErr w:type="gramEnd"/>
            <w:r>
              <w:t xml:space="preserve"> 0]</w:t>
            </w:r>
          </w:p>
        </w:tc>
        <w:tc>
          <w:tcPr>
            <w:tcW w:w="1418" w:type="dxa"/>
          </w:tcPr>
          <w:p w14:paraId="264CDE8F" w14:textId="77777777" w:rsidR="00130235" w:rsidRDefault="00130235" w:rsidP="000753B7">
            <w:pPr>
              <w:jc w:val="center"/>
            </w:pPr>
            <w:r>
              <w:t>0</w:t>
            </w:r>
          </w:p>
        </w:tc>
        <w:tc>
          <w:tcPr>
            <w:tcW w:w="2389" w:type="dxa"/>
          </w:tcPr>
          <w:p w14:paraId="6E02DAFB" w14:textId="77777777" w:rsidR="00130235" w:rsidRDefault="00130235" w:rsidP="000753B7">
            <w:pPr>
              <w:jc w:val="center"/>
            </w:pPr>
            <w:r>
              <w:t>11.90</w:t>
            </w:r>
          </w:p>
        </w:tc>
        <w:tc>
          <w:tcPr>
            <w:tcW w:w="1274" w:type="dxa"/>
          </w:tcPr>
          <w:p w14:paraId="7E97B083" w14:textId="77777777" w:rsidR="00130235" w:rsidRDefault="00130235" w:rsidP="000753B7">
            <w:pPr>
              <w:jc w:val="center"/>
            </w:pPr>
            <w:r>
              <w:t>0.13</w:t>
            </w:r>
          </w:p>
        </w:tc>
        <w:tc>
          <w:tcPr>
            <w:tcW w:w="1698" w:type="dxa"/>
          </w:tcPr>
          <w:p w14:paraId="1C5B8FFF" w14:textId="77777777" w:rsidR="00130235" w:rsidRDefault="00130235" w:rsidP="000753B7">
            <w:pPr>
              <w:jc w:val="center"/>
            </w:pPr>
            <w:r>
              <w:t>0.90</w:t>
            </w:r>
          </w:p>
        </w:tc>
        <w:tc>
          <w:tcPr>
            <w:tcW w:w="1839" w:type="dxa"/>
          </w:tcPr>
          <w:p w14:paraId="7FAFED98" w14:textId="77777777" w:rsidR="00130235" w:rsidRDefault="00130235" w:rsidP="000753B7">
            <w:pPr>
              <w:jc w:val="center"/>
            </w:pPr>
            <w:r>
              <w:t>0.12</w:t>
            </w:r>
          </w:p>
        </w:tc>
      </w:tr>
      <w:tr w:rsidR="00130235" w14:paraId="6649477E" w14:textId="77777777" w:rsidTr="00896821">
        <w:tc>
          <w:tcPr>
            <w:tcW w:w="1838" w:type="dxa"/>
          </w:tcPr>
          <w:p w14:paraId="3B4D91BD" w14:textId="77777777" w:rsidR="00130235" w:rsidRDefault="00130235" w:rsidP="000753B7">
            <w:pPr>
              <w:jc w:val="center"/>
            </w:pPr>
            <w:r>
              <w:t>[-0.25, 0]</w:t>
            </w:r>
          </w:p>
        </w:tc>
        <w:tc>
          <w:tcPr>
            <w:tcW w:w="1418" w:type="dxa"/>
          </w:tcPr>
          <w:p w14:paraId="29DCE185" w14:textId="77777777" w:rsidR="00130235" w:rsidRDefault="00130235" w:rsidP="000753B7">
            <w:pPr>
              <w:jc w:val="center"/>
            </w:pPr>
            <w:r>
              <w:t>0</w:t>
            </w:r>
          </w:p>
        </w:tc>
        <w:tc>
          <w:tcPr>
            <w:tcW w:w="2389" w:type="dxa"/>
          </w:tcPr>
          <w:p w14:paraId="19C46756" w14:textId="77777777" w:rsidR="00130235" w:rsidRDefault="00130235" w:rsidP="000753B7">
            <w:pPr>
              <w:jc w:val="center"/>
            </w:pPr>
            <w:r>
              <w:t>78.22</w:t>
            </w:r>
          </w:p>
        </w:tc>
        <w:tc>
          <w:tcPr>
            <w:tcW w:w="1274" w:type="dxa"/>
          </w:tcPr>
          <w:p w14:paraId="1EBD14AD" w14:textId="77777777" w:rsidR="00130235" w:rsidRDefault="00130235" w:rsidP="000753B7">
            <w:pPr>
              <w:jc w:val="center"/>
            </w:pPr>
            <w:r>
              <w:t>8.04</w:t>
            </w:r>
          </w:p>
        </w:tc>
        <w:tc>
          <w:tcPr>
            <w:tcW w:w="1698" w:type="dxa"/>
          </w:tcPr>
          <w:p w14:paraId="56CF00CC" w14:textId="77777777" w:rsidR="00130235" w:rsidRDefault="00130235" w:rsidP="000753B7">
            <w:pPr>
              <w:jc w:val="center"/>
            </w:pPr>
            <w:r>
              <w:t>0.70</w:t>
            </w:r>
          </w:p>
        </w:tc>
        <w:tc>
          <w:tcPr>
            <w:tcW w:w="1839" w:type="dxa"/>
          </w:tcPr>
          <w:p w14:paraId="5E5E64AE" w14:textId="77777777" w:rsidR="00130235" w:rsidRDefault="00130235" w:rsidP="000753B7">
            <w:pPr>
              <w:jc w:val="center"/>
            </w:pPr>
            <w:r>
              <w:t>0.66</w:t>
            </w:r>
          </w:p>
        </w:tc>
      </w:tr>
      <w:tr w:rsidR="00130235" w14:paraId="2BC99DDC" w14:textId="77777777" w:rsidTr="00896821">
        <w:tc>
          <w:tcPr>
            <w:tcW w:w="1838" w:type="dxa"/>
          </w:tcPr>
          <w:p w14:paraId="24489646" w14:textId="77777777" w:rsidR="00130235" w:rsidRDefault="00130235" w:rsidP="000753B7">
            <w:pPr>
              <w:jc w:val="center"/>
            </w:pPr>
            <w:r>
              <w:t>[-</w:t>
            </w:r>
            <w:proofErr w:type="gramStart"/>
            <w:r>
              <w:t>10 ,</w:t>
            </w:r>
            <w:proofErr w:type="gramEnd"/>
            <w:r>
              <w:t xml:space="preserve"> 0]</w:t>
            </w:r>
          </w:p>
        </w:tc>
        <w:tc>
          <w:tcPr>
            <w:tcW w:w="1418" w:type="dxa"/>
          </w:tcPr>
          <w:p w14:paraId="0FB9CBAE" w14:textId="77777777" w:rsidR="00130235" w:rsidRDefault="00130235" w:rsidP="000753B7">
            <w:pPr>
              <w:jc w:val="center"/>
            </w:pPr>
            <w:r>
              <w:t>0</w:t>
            </w:r>
          </w:p>
        </w:tc>
        <w:tc>
          <w:tcPr>
            <w:tcW w:w="2389" w:type="dxa"/>
          </w:tcPr>
          <w:p w14:paraId="65C79A4A" w14:textId="77777777" w:rsidR="00130235" w:rsidRDefault="00130235" w:rsidP="000753B7">
            <w:pPr>
              <w:jc w:val="center"/>
            </w:pPr>
            <w:r>
              <w:t>106.35</w:t>
            </w:r>
          </w:p>
        </w:tc>
        <w:tc>
          <w:tcPr>
            <w:tcW w:w="1274" w:type="dxa"/>
          </w:tcPr>
          <w:p w14:paraId="3576FF0C" w14:textId="77777777" w:rsidR="00130235" w:rsidRDefault="00130235" w:rsidP="000753B7">
            <w:pPr>
              <w:jc w:val="center"/>
            </w:pPr>
            <w:r>
              <w:t>0.00</w:t>
            </w:r>
          </w:p>
        </w:tc>
        <w:tc>
          <w:tcPr>
            <w:tcW w:w="1698" w:type="dxa"/>
          </w:tcPr>
          <w:p w14:paraId="312333FF" w14:textId="77777777" w:rsidR="00130235" w:rsidRDefault="00130235" w:rsidP="000753B7">
            <w:pPr>
              <w:jc w:val="center"/>
            </w:pPr>
            <w:r>
              <w:t>0.71</w:t>
            </w:r>
          </w:p>
        </w:tc>
        <w:tc>
          <w:tcPr>
            <w:tcW w:w="1839" w:type="dxa"/>
          </w:tcPr>
          <w:p w14:paraId="2E8E7FCD" w14:textId="77777777" w:rsidR="00130235" w:rsidRDefault="00130235" w:rsidP="000753B7">
            <w:pPr>
              <w:jc w:val="center"/>
            </w:pPr>
            <w:r>
              <w:t>0.71</w:t>
            </w:r>
          </w:p>
        </w:tc>
      </w:tr>
      <w:tr w:rsidR="00130235" w14:paraId="3ED223D2" w14:textId="77777777" w:rsidTr="00896821">
        <w:tc>
          <w:tcPr>
            <w:tcW w:w="1838" w:type="dxa"/>
          </w:tcPr>
          <w:p w14:paraId="70B9D836" w14:textId="77777777" w:rsidR="00130235" w:rsidRDefault="00130235" w:rsidP="000753B7">
            <w:pPr>
              <w:jc w:val="center"/>
            </w:pPr>
            <w:r>
              <w:t xml:space="preserve">[ </w:t>
            </w:r>
            <w:proofErr w:type="gramStart"/>
            <w:r>
              <w:t>10 ,</w:t>
            </w:r>
            <w:proofErr w:type="gramEnd"/>
            <w:r>
              <w:t xml:space="preserve"> 0]</w:t>
            </w:r>
          </w:p>
        </w:tc>
        <w:tc>
          <w:tcPr>
            <w:tcW w:w="1418" w:type="dxa"/>
          </w:tcPr>
          <w:p w14:paraId="24A880E9" w14:textId="77777777" w:rsidR="00130235" w:rsidRDefault="00130235" w:rsidP="000753B7">
            <w:pPr>
              <w:jc w:val="center"/>
            </w:pPr>
            <w:r>
              <w:t>0</w:t>
            </w:r>
          </w:p>
        </w:tc>
        <w:tc>
          <w:tcPr>
            <w:tcW w:w="2389" w:type="dxa"/>
          </w:tcPr>
          <w:p w14:paraId="6F6636B2" w14:textId="77777777" w:rsidR="00130235" w:rsidRDefault="00130235" w:rsidP="000753B7">
            <w:pPr>
              <w:jc w:val="center"/>
            </w:pPr>
            <w:r>
              <w:t>106.35</w:t>
            </w:r>
          </w:p>
        </w:tc>
        <w:tc>
          <w:tcPr>
            <w:tcW w:w="1274" w:type="dxa"/>
          </w:tcPr>
          <w:p w14:paraId="3F4D3284" w14:textId="77777777" w:rsidR="00130235" w:rsidRDefault="00130235" w:rsidP="000753B7">
            <w:pPr>
              <w:jc w:val="center"/>
            </w:pPr>
            <w:r>
              <w:t>0.00</w:t>
            </w:r>
          </w:p>
        </w:tc>
        <w:tc>
          <w:tcPr>
            <w:tcW w:w="1698" w:type="dxa"/>
          </w:tcPr>
          <w:p w14:paraId="0F97C281" w14:textId="77777777" w:rsidR="00130235" w:rsidRDefault="00130235" w:rsidP="000753B7">
            <w:pPr>
              <w:jc w:val="center"/>
            </w:pPr>
            <w:r>
              <w:t>0.71</w:t>
            </w:r>
          </w:p>
        </w:tc>
        <w:tc>
          <w:tcPr>
            <w:tcW w:w="1839" w:type="dxa"/>
          </w:tcPr>
          <w:p w14:paraId="4C0D8C74" w14:textId="77777777" w:rsidR="00130235" w:rsidRDefault="00130235" w:rsidP="000753B7">
            <w:pPr>
              <w:jc w:val="center"/>
            </w:pPr>
            <w:r>
              <w:t>0.71</w:t>
            </w:r>
          </w:p>
        </w:tc>
      </w:tr>
      <w:tr w:rsidR="00130235" w14:paraId="5ABF53D8" w14:textId="77777777" w:rsidTr="00896821">
        <w:tc>
          <w:tcPr>
            <w:tcW w:w="1838" w:type="dxa"/>
          </w:tcPr>
          <w:p w14:paraId="1EB4F56D" w14:textId="77777777" w:rsidR="00130235" w:rsidRDefault="00130235" w:rsidP="000753B7">
            <w:pPr>
              <w:jc w:val="center"/>
            </w:pPr>
            <w:r>
              <w:t>[-0.25, -5]</w:t>
            </w:r>
          </w:p>
        </w:tc>
        <w:tc>
          <w:tcPr>
            <w:tcW w:w="1418" w:type="dxa"/>
          </w:tcPr>
          <w:p w14:paraId="1F380AAD" w14:textId="77777777" w:rsidR="00130235" w:rsidRDefault="00130235" w:rsidP="000753B7">
            <w:pPr>
              <w:jc w:val="center"/>
            </w:pPr>
            <w:r>
              <w:t>0</w:t>
            </w:r>
          </w:p>
        </w:tc>
        <w:tc>
          <w:tcPr>
            <w:tcW w:w="2389" w:type="dxa"/>
          </w:tcPr>
          <w:p w14:paraId="43FE4B8A" w14:textId="77777777" w:rsidR="00130235" w:rsidRDefault="00130235" w:rsidP="000753B7">
            <w:pPr>
              <w:jc w:val="center"/>
            </w:pPr>
            <w:r>
              <w:t>78.22</w:t>
            </w:r>
          </w:p>
        </w:tc>
        <w:tc>
          <w:tcPr>
            <w:tcW w:w="1274" w:type="dxa"/>
          </w:tcPr>
          <w:p w14:paraId="0DA4CBEC" w14:textId="77777777" w:rsidR="00130235" w:rsidRDefault="00130235" w:rsidP="000753B7">
            <w:pPr>
              <w:jc w:val="center"/>
            </w:pPr>
            <w:r>
              <w:t>8.04</w:t>
            </w:r>
          </w:p>
        </w:tc>
        <w:tc>
          <w:tcPr>
            <w:tcW w:w="1698" w:type="dxa"/>
          </w:tcPr>
          <w:p w14:paraId="062FC799" w14:textId="77777777" w:rsidR="00130235" w:rsidRDefault="00130235" w:rsidP="000753B7">
            <w:pPr>
              <w:jc w:val="center"/>
            </w:pPr>
            <w:r>
              <w:t>0.70</w:t>
            </w:r>
          </w:p>
        </w:tc>
        <w:tc>
          <w:tcPr>
            <w:tcW w:w="1839" w:type="dxa"/>
          </w:tcPr>
          <w:p w14:paraId="7208E829" w14:textId="77777777" w:rsidR="00130235" w:rsidRDefault="00130235" w:rsidP="000753B7">
            <w:pPr>
              <w:jc w:val="center"/>
            </w:pPr>
            <w:r>
              <w:t>0.66</w:t>
            </w:r>
          </w:p>
        </w:tc>
      </w:tr>
      <w:tr w:rsidR="00130235" w14:paraId="1F97636C" w14:textId="77777777" w:rsidTr="00896821">
        <w:tc>
          <w:tcPr>
            <w:tcW w:w="1838" w:type="dxa"/>
          </w:tcPr>
          <w:p w14:paraId="7900757C" w14:textId="77777777" w:rsidR="00130235" w:rsidRDefault="00130235" w:rsidP="000753B7">
            <w:pPr>
              <w:jc w:val="center"/>
            </w:pPr>
            <w:r>
              <w:t>[-10, 5]</w:t>
            </w:r>
          </w:p>
        </w:tc>
        <w:tc>
          <w:tcPr>
            <w:tcW w:w="1418" w:type="dxa"/>
          </w:tcPr>
          <w:p w14:paraId="21A80518" w14:textId="77777777" w:rsidR="00130235" w:rsidRDefault="00130235" w:rsidP="000753B7">
            <w:pPr>
              <w:jc w:val="center"/>
            </w:pPr>
            <w:r>
              <w:t>0</w:t>
            </w:r>
          </w:p>
        </w:tc>
        <w:tc>
          <w:tcPr>
            <w:tcW w:w="2389" w:type="dxa"/>
          </w:tcPr>
          <w:p w14:paraId="45D824B0" w14:textId="77777777" w:rsidR="00130235" w:rsidRDefault="00130235" w:rsidP="000753B7">
            <w:pPr>
              <w:jc w:val="center"/>
            </w:pPr>
            <w:r>
              <w:t>106.35</w:t>
            </w:r>
          </w:p>
        </w:tc>
        <w:tc>
          <w:tcPr>
            <w:tcW w:w="1274" w:type="dxa"/>
          </w:tcPr>
          <w:p w14:paraId="10044BE8" w14:textId="77777777" w:rsidR="00130235" w:rsidRDefault="00130235" w:rsidP="000753B7">
            <w:pPr>
              <w:jc w:val="center"/>
            </w:pPr>
            <w:r>
              <w:t>0.00</w:t>
            </w:r>
          </w:p>
        </w:tc>
        <w:tc>
          <w:tcPr>
            <w:tcW w:w="1698" w:type="dxa"/>
          </w:tcPr>
          <w:p w14:paraId="0FE0C034" w14:textId="77777777" w:rsidR="00130235" w:rsidRDefault="00130235" w:rsidP="000753B7">
            <w:pPr>
              <w:jc w:val="center"/>
            </w:pPr>
            <w:r>
              <w:t>0.71</w:t>
            </w:r>
          </w:p>
        </w:tc>
        <w:tc>
          <w:tcPr>
            <w:tcW w:w="1839" w:type="dxa"/>
          </w:tcPr>
          <w:p w14:paraId="3C3A31DB" w14:textId="77777777" w:rsidR="00130235" w:rsidRDefault="00130235" w:rsidP="000753B7">
            <w:pPr>
              <w:jc w:val="center"/>
            </w:pPr>
            <w:r>
              <w:t>0.71</w:t>
            </w:r>
          </w:p>
        </w:tc>
      </w:tr>
      <w:tr w:rsidR="00130235" w14:paraId="1F65250C" w14:textId="77777777" w:rsidTr="00896821">
        <w:tc>
          <w:tcPr>
            <w:tcW w:w="1838" w:type="dxa"/>
          </w:tcPr>
          <w:p w14:paraId="0DCDD6F1" w14:textId="77777777" w:rsidR="00130235" w:rsidRDefault="00130235" w:rsidP="000753B7">
            <w:pPr>
              <w:jc w:val="center"/>
            </w:pPr>
            <w:r>
              <w:t>[10, -5]</w:t>
            </w:r>
          </w:p>
        </w:tc>
        <w:tc>
          <w:tcPr>
            <w:tcW w:w="1418" w:type="dxa"/>
          </w:tcPr>
          <w:p w14:paraId="2CBB9193" w14:textId="77777777" w:rsidR="00130235" w:rsidRDefault="00130235" w:rsidP="000753B7">
            <w:pPr>
              <w:jc w:val="center"/>
            </w:pPr>
            <w:r>
              <w:t>0</w:t>
            </w:r>
          </w:p>
        </w:tc>
        <w:tc>
          <w:tcPr>
            <w:tcW w:w="2389" w:type="dxa"/>
          </w:tcPr>
          <w:p w14:paraId="32CC8CD2" w14:textId="77777777" w:rsidR="00130235" w:rsidRDefault="00130235" w:rsidP="000753B7">
            <w:pPr>
              <w:jc w:val="center"/>
            </w:pPr>
            <w:r>
              <w:t>106.35</w:t>
            </w:r>
          </w:p>
        </w:tc>
        <w:tc>
          <w:tcPr>
            <w:tcW w:w="1274" w:type="dxa"/>
          </w:tcPr>
          <w:p w14:paraId="6C4314A6" w14:textId="77777777" w:rsidR="00130235" w:rsidRDefault="00130235" w:rsidP="000753B7">
            <w:pPr>
              <w:jc w:val="center"/>
            </w:pPr>
            <w:r>
              <w:t>0.00</w:t>
            </w:r>
          </w:p>
        </w:tc>
        <w:tc>
          <w:tcPr>
            <w:tcW w:w="1698" w:type="dxa"/>
          </w:tcPr>
          <w:p w14:paraId="647C25A1" w14:textId="77777777" w:rsidR="00130235" w:rsidRDefault="00130235" w:rsidP="000753B7">
            <w:pPr>
              <w:jc w:val="center"/>
            </w:pPr>
            <w:r>
              <w:t>0.71</w:t>
            </w:r>
          </w:p>
        </w:tc>
        <w:tc>
          <w:tcPr>
            <w:tcW w:w="1839" w:type="dxa"/>
          </w:tcPr>
          <w:p w14:paraId="09BC7F1D" w14:textId="77777777" w:rsidR="00130235" w:rsidRDefault="00130235" w:rsidP="000753B7">
            <w:pPr>
              <w:jc w:val="center"/>
            </w:pPr>
            <w:r>
              <w:t>0.71</w:t>
            </w:r>
          </w:p>
        </w:tc>
      </w:tr>
      <w:tr w:rsidR="00130235" w14:paraId="241A1EE2" w14:textId="77777777" w:rsidTr="00896821">
        <w:tc>
          <w:tcPr>
            <w:tcW w:w="1838" w:type="dxa"/>
          </w:tcPr>
          <w:p w14:paraId="064B08F7" w14:textId="77777777" w:rsidR="00130235" w:rsidRDefault="00130235" w:rsidP="000753B7">
            <w:pPr>
              <w:jc w:val="center"/>
            </w:pPr>
            <w:r>
              <w:t>[-0.25, 0]</w:t>
            </w:r>
          </w:p>
        </w:tc>
        <w:tc>
          <w:tcPr>
            <w:tcW w:w="1418" w:type="dxa"/>
          </w:tcPr>
          <w:p w14:paraId="07A3A9C6" w14:textId="77777777" w:rsidR="00130235" w:rsidRDefault="00130235" w:rsidP="000753B7">
            <w:pPr>
              <w:jc w:val="center"/>
            </w:pPr>
            <w:r>
              <w:t>5</w:t>
            </w:r>
          </w:p>
        </w:tc>
        <w:tc>
          <w:tcPr>
            <w:tcW w:w="2389" w:type="dxa"/>
          </w:tcPr>
          <w:p w14:paraId="2CB4D3B1" w14:textId="77777777" w:rsidR="00130235" w:rsidRDefault="00130235" w:rsidP="000753B7">
            <w:pPr>
              <w:jc w:val="center"/>
            </w:pPr>
            <w:r>
              <w:t>78.22</w:t>
            </w:r>
          </w:p>
        </w:tc>
        <w:tc>
          <w:tcPr>
            <w:tcW w:w="1274" w:type="dxa"/>
          </w:tcPr>
          <w:p w14:paraId="302A0112" w14:textId="77777777" w:rsidR="00130235" w:rsidRDefault="00130235" w:rsidP="000753B7">
            <w:pPr>
              <w:jc w:val="center"/>
            </w:pPr>
            <w:r>
              <w:t>8.04</w:t>
            </w:r>
          </w:p>
        </w:tc>
        <w:tc>
          <w:tcPr>
            <w:tcW w:w="1698" w:type="dxa"/>
          </w:tcPr>
          <w:p w14:paraId="5677EC39" w14:textId="77777777" w:rsidR="00130235" w:rsidRDefault="00130235" w:rsidP="000753B7">
            <w:pPr>
              <w:jc w:val="center"/>
            </w:pPr>
            <w:r>
              <w:t>0.70</w:t>
            </w:r>
          </w:p>
        </w:tc>
        <w:tc>
          <w:tcPr>
            <w:tcW w:w="1839" w:type="dxa"/>
          </w:tcPr>
          <w:p w14:paraId="51AE3AFF" w14:textId="77777777" w:rsidR="00130235" w:rsidRDefault="00130235" w:rsidP="000753B7">
            <w:pPr>
              <w:jc w:val="center"/>
            </w:pPr>
            <w:r>
              <w:t>0.66</w:t>
            </w:r>
          </w:p>
        </w:tc>
      </w:tr>
      <w:tr w:rsidR="00130235" w14:paraId="030EA500" w14:textId="77777777" w:rsidTr="00896821">
        <w:tc>
          <w:tcPr>
            <w:tcW w:w="1838" w:type="dxa"/>
          </w:tcPr>
          <w:p w14:paraId="191F7A34" w14:textId="77777777" w:rsidR="00130235" w:rsidRDefault="00130235" w:rsidP="000753B7">
            <w:pPr>
              <w:jc w:val="center"/>
            </w:pPr>
            <w:r>
              <w:t>[-10, 0]</w:t>
            </w:r>
          </w:p>
        </w:tc>
        <w:tc>
          <w:tcPr>
            <w:tcW w:w="1418" w:type="dxa"/>
          </w:tcPr>
          <w:p w14:paraId="679FD5E9" w14:textId="77777777" w:rsidR="00130235" w:rsidRDefault="00130235" w:rsidP="000753B7">
            <w:pPr>
              <w:jc w:val="center"/>
            </w:pPr>
            <w:r>
              <w:t>-5</w:t>
            </w:r>
          </w:p>
        </w:tc>
        <w:tc>
          <w:tcPr>
            <w:tcW w:w="2389" w:type="dxa"/>
          </w:tcPr>
          <w:p w14:paraId="79DE2E3F" w14:textId="77777777" w:rsidR="00130235" w:rsidRDefault="00130235" w:rsidP="000753B7">
            <w:pPr>
              <w:jc w:val="center"/>
            </w:pPr>
            <w:r>
              <w:t>106.35</w:t>
            </w:r>
          </w:p>
        </w:tc>
        <w:tc>
          <w:tcPr>
            <w:tcW w:w="1274" w:type="dxa"/>
          </w:tcPr>
          <w:p w14:paraId="5BA12896" w14:textId="77777777" w:rsidR="00130235" w:rsidRDefault="00130235" w:rsidP="000753B7">
            <w:pPr>
              <w:jc w:val="center"/>
            </w:pPr>
            <w:r>
              <w:t>0.00</w:t>
            </w:r>
          </w:p>
        </w:tc>
        <w:tc>
          <w:tcPr>
            <w:tcW w:w="1698" w:type="dxa"/>
          </w:tcPr>
          <w:p w14:paraId="509EEC84" w14:textId="77777777" w:rsidR="00130235" w:rsidRDefault="00130235" w:rsidP="000753B7">
            <w:pPr>
              <w:jc w:val="center"/>
            </w:pPr>
            <w:r>
              <w:t>0.71</w:t>
            </w:r>
          </w:p>
        </w:tc>
        <w:tc>
          <w:tcPr>
            <w:tcW w:w="1839" w:type="dxa"/>
          </w:tcPr>
          <w:p w14:paraId="7BE45E9D" w14:textId="77777777" w:rsidR="00130235" w:rsidRDefault="00130235" w:rsidP="000753B7">
            <w:pPr>
              <w:jc w:val="center"/>
            </w:pPr>
            <w:r>
              <w:t>0.71</w:t>
            </w:r>
          </w:p>
        </w:tc>
      </w:tr>
      <w:tr w:rsidR="00130235" w14:paraId="3254EF4E" w14:textId="77777777" w:rsidTr="00896821">
        <w:tc>
          <w:tcPr>
            <w:tcW w:w="1838" w:type="dxa"/>
          </w:tcPr>
          <w:p w14:paraId="63DC9D22" w14:textId="77777777" w:rsidR="00130235" w:rsidRDefault="00130235" w:rsidP="000753B7">
            <w:pPr>
              <w:jc w:val="center"/>
            </w:pPr>
            <w:r>
              <w:t>[10, 0]</w:t>
            </w:r>
          </w:p>
        </w:tc>
        <w:tc>
          <w:tcPr>
            <w:tcW w:w="1418" w:type="dxa"/>
          </w:tcPr>
          <w:p w14:paraId="2184FAAC" w14:textId="77777777" w:rsidR="00130235" w:rsidRDefault="00130235" w:rsidP="000753B7">
            <w:pPr>
              <w:jc w:val="center"/>
            </w:pPr>
            <w:r>
              <w:t>-5</w:t>
            </w:r>
          </w:p>
        </w:tc>
        <w:tc>
          <w:tcPr>
            <w:tcW w:w="2389" w:type="dxa"/>
          </w:tcPr>
          <w:p w14:paraId="05915063" w14:textId="77777777" w:rsidR="00130235" w:rsidRDefault="00130235" w:rsidP="000753B7">
            <w:pPr>
              <w:jc w:val="center"/>
            </w:pPr>
            <w:r>
              <w:t>106.35</w:t>
            </w:r>
          </w:p>
        </w:tc>
        <w:tc>
          <w:tcPr>
            <w:tcW w:w="1274" w:type="dxa"/>
          </w:tcPr>
          <w:p w14:paraId="32C58669" w14:textId="77777777" w:rsidR="00130235" w:rsidRDefault="00130235" w:rsidP="000753B7">
            <w:pPr>
              <w:jc w:val="center"/>
            </w:pPr>
            <w:r>
              <w:t>0.00</w:t>
            </w:r>
          </w:p>
        </w:tc>
        <w:tc>
          <w:tcPr>
            <w:tcW w:w="1698" w:type="dxa"/>
          </w:tcPr>
          <w:p w14:paraId="5EC23692" w14:textId="77777777" w:rsidR="00130235" w:rsidRDefault="00130235" w:rsidP="000753B7">
            <w:pPr>
              <w:jc w:val="center"/>
            </w:pPr>
            <w:r>
              <w:t>0.71</w:t>
            </w:r>
          </w:p>
        </w:tc>
        <w:tc>
          <w:tcPr>
            <w:tcW w:w="1839" w:type="dxa"/>
          </w:tcPr>
          <w:p w14:paraId="5BB4635E" w14:textId="77777777" w:rsidR="00130235" w:rsidRDefault="00130235" w:rsidP="000753B7">
            <w:pPr>
              <w:jc w:val="center"/>
            </w:pPr>
            <w:r>
              <w:t>0.71</w:t>
            </w:r>
          </w:p>
        </w:tc>
      </w:tr>
    </w:tbl>
    <w:p w14:paraId="20F659A5" w14:textId="758E5D8C" w:rsidR="006C26FC" w:rsidRDefault="0012464D" w:rsidP="006C26FC">
      <w:pPr>
        <w:keepNext/>
        <w:jc w:val="center"/>
      </w:pPr>
      <w:r>
        <w:rPr>
          <w:noProof/>
        </w:rPr>
        <w:drawing>
          <wp:inline distT="0" distB="0" distL="0" distR="0" wp14:anchorId="28AD1514" wp14:editId="4C70A392">
            <wp:extent cx="5744633" cy="2378710"/>
            <wp:effectExtent l="0" t="0" r="889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_new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22" t="6414" r="6980" b="4371"/>
                    <a:stretch/>
                  </pic:blipFill>
                  <pic:spPr bwMode="auto">
                    <a:xfrm>
                      <a:off x="0" y="0"/>
                      <a:ext cx="5803600" cy="240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ED998" w14:textId="4E9A8C85" w:rsidR="00A865F0" w:rsidRDefault="006C26FC" w:rsidP="006C26FC">
      <w:pPr>
        <w:pStyle w:val="Caption"/>
        <w:jc w:val="center"/>
      </w:pPr>
      <w:r>
        <w:t xml:space="preserve">Figure </w:t>
      </w:r>
      <w:r w:rsidR="00FC7BA8">
        <w:rPr>
          <w:noProof/>
        </w:rPr>
        <w:fldChar w:fldCharType="begin"/>
      </w:r>
      <w:r w:rsidR="00FC7BA8">
        <w:rPr>
          <w:noProof/>
        </w:rPr>
        <w:instrText xml:space="preserve"> SEQ Figure \* ARABIC </w:instrText>
      </w:r>
      <w:r w:rsidR="00FC7BA8">
        <w:rPr>
          <w:noProof/>
        </w:rPr>
        <w:fldChar w:fldCharType="separate"/>
      </w:r>
      <w:r w:rsidR="00391CB7">
        <w:rPr>
          <w:noProof/>
        </w:rPr>
        <w:t>3</w:t>
      </w:r>
      <w:r w:rsidR="00FC7BA8">
        <w:rPr>
          <w:noProof/>
        </w:rPr>
        <w:fldChar w:fldCharType="end"/>
      </w:r>
      <w:r w:rsidR="00652B6B">
        <w:t xml:space="preserve"> </w:t>
      </w:r>
      <w:r w:rsidR="000753B7">
        <w:t xml:space="preserve">shows the predictive mean and error bar when the </w:t>
      </w:r>
      <w:proofErr w:type="spellStart"/>
      <w:r w:rsidR="000753B7">
        <w:t>nlml</w:t>
      </w:r>
      <w:proofErr w:type="spellEnd"/>
      <w:r w:rsidR="000753B7">
        <w:t xml:space="preserve"> is 78.22. </w:t>
      </w:r>
    </w:p>
    <w:p w14:paraId="7D71B657" w14:textId="5B09A2A6" w:rsidR="006C26FC" w:rsidRDefault="006C26FC" w:rsidP="001469DD">
      <w:pPr>
        <w:pStyle w:val="Caption"/>
        <w:keepNext/>
        <w:jc w:val="center"/>
      </w:pPr>
      <w:r>
        <w:t xml:space="preserve">Table </w:t>
      </w:r>
      <w:r w:rsidR="00FC7BA8">
        <w:rPr>
          <w:noProof/>
        </w:rPr>
        <w:fldChar w:fldCharType="begin"/>
      </w:r>
      <w:r w:rsidR="00FC7BA8">
        <w:rPr>
          <w:noProof/>
        </w:rPr>
        <w:instrText xml:space="preserve"> SEQ Table \* ARABIC </w:instrText>
      </w:r>
      <w:r w:rsidR="00FC7BA8">
        <w:rPr>
          <w:noProof/>
        </w:rPr>
        <w:fldChar w:fldCharType="separate"/>
      </w:r>
      <w:r w:rsidR="00391CB7">
        <w:rPr>
          <w:noProof/>
        </w:rPr>
        <w:t>3</w:t>
      </w:r>
      <w:r w:rsidR="00FC7BA8">
        <w:rPr>
          <w:noProof/>
        </w:rPr>
        <w:fldChar w:fldCharType="end"/>
      </w:r>
      <w:r w:rsidR="001469DD">
        <w:rPr>
          <w:noProof/>
        </w:rPr>
        <w:t xml:space="preserve"> shows the minimized results of nlml values from part a and b.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417"/>
        <w:gridCol w:w="1843"/>
        <w:gridCol w:w="1276"/>
        <w:gridCol w:w="1559"/>
        <w:gridCol w:w="1978"/>
      </w:tblGrid>
      <w:tr w:rsidR="00AA3EB3" w14:paraId="0FCFEA2E" w14:textId="77777777" w:rsidTr="00AD010F">
        <w:tc>
          <w:tcPr>
            <w:tcW w:w="1129" w:type="dxa"/>
            <w:vMerge w:val="restart"/>
          </w:tcPr>
          <w:p w14:paraId="70CC724F" w14:textId="64B7E39F" w:rsidR="00AA3EB3" w:rsidRDefault="00AA3EB3" w:rsidP="001469DD">
            <w:pPr>
              <w:jc w:val="center"/>
            </w:pPr>
            <w:r>
              <w:t>Part</w:t>
            </w:r>
          </w:p>
        </w:tc>
        <w:tc>
          <w:tcPr>
            <w:tcW w:w="2977" w:type="dxa"/>
            <w:gridSpan w:val="2"/>
          </w:tcPr>
          <w:p w14:paraId="7A37BA77" w14:textId="6B4C7FB7" w:rsidR="00AA3EB3" w:rsidRDefault="00AA3EB3" w:rsidP="001469DD">
            <w:pPr>
              <w:jc w:val="center"/>
            </w:pPr>
            <w:r>
              <w:t>Initialisation Hyperparameters</w:t>
            </w:r>
          </w:p>
        </w:tc>
        <w:tc>
          <w:tcPr>
            <w:tcW w:w="1843" w:type="dxa"/>
            <w:vMerge w:val="restart"/>
          </w:tcPr>
          <w:p w14:paraId="46F955E6" w14:textId="77777777" w:rsidR="00AA3EB3" w:rsidRDefault="00AA3EB3" w:rsidP="001469DD">
            <w:pPr>
              <w:jc w:val="center"/>
            </w:pPr>
            <w:r>
              <w:t>Negative Log Marginal Likelihood (</w:t>
            </w:r>
            <m:oMath>
              <m:r>
                <w:rPr>
                  <w:rFonts w:ascii="Cambria Math" w:hAnsi="Cambria Math"/>
                </w:rPr>
                <m:t>nlml</m:t>
              </m:r>
            </m:oMath>
            <w:r>
              <w:t>)</w:t>
            </w:r>
          </w:p>
        </w:tc>
        <w:tc>
          <w:tcPr>
            <w:tcW w:w="1276" w:type="dxa"/>
            <w:vMerge w:val="restart"/>
          </w:tcPr>
          <w:p w14:paraId="66613D55" w14:textId="77777777" w:rsidR="00AA3EB3" w:rsidRDefault="00AA3EB3" w:rsidP="001469DD">
            <w:pPr>
              <w:jc w:val="center"/>
            </w:pPr>
            <w:r>
              <w:t>Length-scale (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>
              <w:t>)</w:t>
            </w:r>
          </w:p>
        </w:tc>
        <w:tc>
          <w:tcPr>
            <w:tcW w:w="1559" w:type="dxa"/>
            <w:vMerge w:val="restart"/>
          </w:tcPr>
          <w:p w14:paraId="3B7ACB7B" w14:textId="77777777" w:rsidR="00AA3EB3" w:rsidRDefault="00AA3EB3" w:rsidP="001469DD">
            <w:pPr>
              <w:jc w:val="center"/>
            </w:pPr>
            <w:r>
              <w:t>Signal Standard</w:t>
            </w:r>
          </w:p>
          <w:p w14:paraId="70DD1335" w14:textId="77777777" w:rsidR="00AA3EB3" w:rsidRDefault="00AA3EB3" w:rsidP="001469DD">
            <w:pPr>
              <w:jc w:val="center"/>
            </w:pPr>
            <w:r>
              <w:t>Deviation (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>
              <w:t>)</w:t>
            </w:r>
          </w:p>
        </w:tc>
        <w:tc>
          <w:tcPr>
            <w:tcW w:w="1978" w:type="dxa"/>
            <w:vMerge w:val="restart"/>
          </w:tcPr>
          <w:p w14:paraId="6C36DD2D" w14:textId="77777777" w:rsidR="00AA3EB3" w:rsidRDefault="00AA3EB3" w:rsidP="001469DD">
            <w:pPr>
              <w:jc w:val="center"/>
            </w:pPr>
            <w:r>
              <w:t>Noise Standard Deviation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noise</m:t>
                  </m:r>
                </m:sub>
              </m:sSub>
            </m:oMath>
            <w:r>
              <w:t>)</w:t>
            </w:r>
          </w:p>
        </w:tc>
      </w:tr>
      <w:tr w:rsidR="00AA3EB3" w14:paraId="3EE94545" w14:textId="77777777" w:rsidTr="00AD010F">
        <w:tc>
          <w:tcPr>
            <w:tcW w:w="1129" w:type="dxa"/>
            <w:vMerge/>
          </w:tcPr>
          <w:p w14:paraId="2F474B15" w14:textId="77777777" w:rsidR="00AA3EB3" w:rsidRDefault="00AA3EB3" w:rsidP="001469DD">
            <w:pPr>
              <w:jc w:val="center"/>
            </w:pPr>
          </w:p>
        </w:tc>
        <w:tc>
          <w:tcPr>
            <w:tcW w:w="1560" w:type="dxa"/>
          </w:tcPr>
          <w:p w14:paraId="3657B0AB" w14:textId="6E4A3104" w:rsidR="00AA3EB3" w:rsidRDefault="00AA3EB3" w:rsidP="001469DD">
            <w:pPr>
              <w:jc w:val="center"/>
            </w:pPr>
            <w:proofErr w:type="spellStart"/>
            <w:r>
              <w:t>hyp.cov</w:t>
            </w:r>
            <w:proofErr w:type="spellEnd"/>
          </w:p>
        </w:tc>
        <w:tc>
          <w:tcPr>
            <w:tcW w:w="1417" w:type="dxa"/>
          </w:tcPr>
          <w:p w14:paraId="5D214E4F" w14:textId="77777777" w:rsidR="00AA3EB3" w:rsidRDefault="00AA3EB3" w:rsidP="001469DD">
            <w:pPr>
              <w:jc w:val="center"/>
            </w:pPr>
            <w:proofErr w:type="spellStart"/>
            <w:r>
              <w:t>hyp.lik</w:t>
            </w:r>
            <w:proofErr w:type="spellEnd"/>
          </w:p>
        </w:tc>
        <w:tc>
          <w:tcPr>
            <w:tcW w:w="1843" w:type="dxa"/>
            <w:vMerge/>
          </w:tcPr>
          <w:p w14:paraId="61C623C2" w14:textId="77777777" w:rsidR="00AA3EB3" w:rsidRDefault="00AA3EB3" w:rsidP="001469DD">
            <w:pPr>
              <w:jc w:val="center"/>
            </w:pPr>
          </w:p>
        </w:tc>
        <w:tc>
          <w:tcPr>
            <w:tcW w:w="1276" w:type="dxa"/>
            <w:vMerge/>
          </w:tcPr>
          <w:p w14:paraId="0956BB5F" w14:textId="77777777" w:rsidR="00AA3EB3" w:rsidRDefault="00AA3EB3" w:rsidP="001469DD">
            <w:pPr>
              <w:jc w:val="center"/>
            </w:pPr>
          </w:p>
        </w:tc>
        <w:tc>
          <w:tcPr>
            <w:tcW w:w="1559" w:type="dxa"/>
            <w:vMerge/>
          </w:tcPr>
          <w:p w14:paraId="5F5EE295" w14:textId="77777777" w:rsidR="00AA3EB3" w:rsidRDefault="00AA3EB3" w:rsidP="001469DD">
            <w:pPr>
              <w:jc w:val="center"/>
            </w:pPr>
          </w:p>
        </w:tc>
        <w:tc>
          <w:tcPr>
            <w:tcW w:w="1978" w:type="dxa"/>
            <w:vMerge/>
          </w:tcPr>
          <w:p w14:paraId="56275B60" w14:textId="77777777" w:rsidR="00AA3EB3" w:rsidRDefault="00AA3EB3" w:rsidP="001469DD">
            <w:pPr>
              <w:jc w:val="center"/>
            </w:pPr>
          </w:p>
        </w:tc>
      </w:tr>
      <w:tr w:rsidR="00AA3EB3" w14:paraId="7B45656F" w14:textId="77777777" w:rsidTr="00AD010F">
        <w:tc>
          <w:tcPr>
            <w:tcW w:w="1129" w:type="dxa"/>
          </w:tcPr>
          <w:p w14:paraId="05D0D6E4" w14:textId="26D5B52A" w:rsidR="00AA3EB3" w:rsidRDefault="00AA3EB3" w:rsidP="001469DD">
            <w:pPr>
              <w:jc w:val="center"/>
            </w:pPr>
            <w:r>
              <w:t>A</w:t>
            </w:r>
          </w:p>
        </w:tc>
        <w:tc>
          <w:tcPr>
            <w:tcW w:w="1560" w:type="dxa"/>
          </w:tcPr>
          <w:p w14:paraId="16134847" w14:textId="5D183C5E" w:rsidR="00AA3EB3" w:rsidRDefault="00AA3EB3" w:rsidP="001469DD">
            <w:pPr>
              <w:jc w:val="center"/>
            </w:pPr>
            <w:r>
              <w:t>[-1, 0]</w:t>
            </w:r>
          </w:p>
        </w:tc>
        <w:tc>
          <w:tcPr>
            <w:tcW w:w="1417" w:type="dxa"/>
          </w:tcPr>
          <w:p w14:paraId="7CC887F5" w14:textId="77777777" w:rsidR="00AA3EB3" w:rsidRDefault="00AA3EB3" w:rsidP="001469DD">
            <w:pPr>
              <w:jc w:val="center"/>
            </w:pPr>
            <w:r>
              <w:t>0</w:t>
            </w:r>
          </w:p>
        </w:tc>
        <w:tc>
          <w:tcPr>
            <w:tcW w:w="1843" w:type="dxa"/>
          </w:tcPr>
          <w:p w14:paraId="3414BCBD" w14:textId="77777777" w:rsidR="00AA3EB3" w:rsidRDefault="00AA3EB3" w:rsidP="001469DD">
            <w:pPr>
              <w:jc w:val="center"/>
            </w:pPr>
            <w:r>
              <w:t>11.90</w:t>
            </w:r>
          </w:p>
        </w:tc>
        <w:tc>
          <w:tcPr>
            <w:tcW w:w="1276" w:type="dxa"/>
          </w:tcPr>
          <w:p w14:paraId="1A996685" w14:textId="77777777" w:rsidR="00AA3EB3" w:rsidRDefault="00AA3EB3" w:rsidP="001469DD">
            <w:pPr>
              <w:jc w:val="center"/>
            </w:pPr>
            <w:r>
              <w:t>0.13</w:t>
            </w:r>
          </w:p>
        </w:tc>
        <w:tc>
          <w:tcPr>
            <w:tcW w:w="1559" w:type="dxa"/>
          </w:tcPr>
          <w:p w14:paraId="09FEB737" w14:textId="77777777" w:rsidR="00AA3EB3" w:rsidRDefault="00AA3EB3" w:rsidP="001469DD">
            <w:pPr>
              <w:jc w:val="center"/>
            </w:pPr>
            <w:r>
              <w:t>0.90</w:t>
            </w:r>
          </w:p>
        </w:tc>
        <w:tc>
          <w:tcPr>
            <w:tcW w:w="1978" w:type="dxa"/>
          </w:tcPr>
          <w:p w14:paraId="0BC7639E" w14:textId="77777777" w:rsidR="00AA3EB3" w:rsidRDefault="00AA3EB3" w:rsidP="001469DD">
            <w:pPr>
              <w:jc w:val="center"/>
            </w:pPr>
            <w:r>
              <w:t>0.12</w:t>
            </w:r>
          </w:p>
        </w:tc>
      </w:tr>
      <w:tr w:rsidR="00AA3EB3" w14:paraId="073A08C6" w14:textId="77777777" w:rsidTr="00AD010F">
        <w:tc>
          <w:tcPr>
            <w:tcW w:w="1129" w:type="dxa"/>
          </w:tcPr>
          <w:p w14:paraId="59036E44" w14:textId="6B7E66FD" w:rsidR="00AA3EB3" w:rsidRDefault="00AA3EB3" w:rsidP="001469DD">
            <w:pPr>
              <w:jc w:val="center"/>
            </w:pPr>
            <w:r>
              <w:t>B</w:t>
            </w:r>
          </w:p>
        </w:tc>
        <w:tc>
          <w:tcPr>
            <w:tcW w:w="1560" w:type="dxa"/>
          </w:tcPr>
          <w:p w14:paraId="305146A4" w14:textId="37D09C28" w:rsidR="00AA3EB3" w:rsidRDefault="00AA3EB3" w:rsidP="001469DD">
            <w:pPr>
              <w:jc w:val="center"/>
            </w:pPr>
            <w:r>
              <w:t>[</w:t>
            </w:r>
            <w:proofErr w:type="gramStart"/>
            <w:r>
              <w:t>0 ,</w:t>
            </w:r>
            <w:proofErr w:type="gramEnd"/>
            <w:r>
              <w:t xml:space="preserve"> 0]</w:t>
            </w:r>
          </w:p>
        </w:tc>
        <w:tc>
          <w:tcPr>
            <w:tcW w:w="1417" w:type="dxa"/>
          </w:tcPr>
          <w:p w14:paraId="390FCA09" w14:textId="77777777" w:rsidR="00AA3EB3" w:rsidRDefault="00AA3EB3" w:rsidP="001469DD">
            <w:pPr>
              <w:jc w:val="center"/>
            </w:pPr>
            <w:r>
              <w:t>0</w:t>
            </w:r>
          </w:p>
        </w:tc>
        <w:tc>
          <w:tcPr>
            <w:tcW w:w="1843" w:type="dxa"/>
          </w:tcPr>
          <w:p w14:paraId="2DC6878C" w14:textId="77777777" w:rsidR="00AA3EB3" w:rsidRDefault="00AA3EB3" w:rsidP="001469DD">
            <w:pPr>
              <w:jc w:val="center"/>
            </w:pPr>
            <w:r>
              <w:t>78.22</w:t>
            </w:r>
          </w:p>
        </w:tc>
        <w:tc>
          <w:tcPr>
            <w:tcW w:w="1276" w:type="dxa"/>
          </w:tcPr>
          <w:p w14:paraId="344ADC41" w14:textId="77777777" w:rsidR="00AA3EB3" w:rsidRDefault="00AA3EB3" w:rsidP="001469DD">
            <w:pPr>
              <w:jc w:val="center"/>
            </w:pPr>
            <w:r>
              <w:t>8.04</w:t>
            </w:r>
          </w:p>
        </w:tc>
        <w:tc>
          <w:tcPr>
            <w:tcW w:w="1559" w:type="dxa"/>
          </w:tcPr>
          <w:p w14:paraId="36F06DA6" w14:textId="77777777" w:rsidR="00AA3EB3" w:rsidRDefault="00AA3EB3" w:rsidP="001469DD">
            <w:pPr>
              <w:jc w:val="center"/>
            </w:pPr>
            <w:r>
              <w:t>0.70</w:t>
            </w:r>
          </w:p>
        </w:tc>
        <w:tc>
          <w:tcPr>
            <w:tcW w:w="1978" w:type="dxa"/>
          </w:tcPr>
          <w:p w14:paraId="40AB5072" w14:textId="77777777" w:rsidR="00AA3EB3" w:rsidRDefault="00AA3EB3" w:rsidP="001469DD">
            <w:pPr>
              <w:jc w:val="center"/>
            </w:pPr>
            <w:r>
              <w:t>0.66</w:t>
            </w:r>
          </w:p>
        </w:tc>
      </w:tr>
    </w:tbl>
    <w:p w14:paraId="4E5C5002" w14:textId="498D10F1" w:rsidR="00A46348" w:rsidRDefault="001C2B51" w:rsidP="00B7512F">
      <w:r>
        <w:t xml:space="preserve">So to find next minimized value of </w:t>
      </w:r>
      <w:proofErr w:type="spellStart"/>
      <w:r>
        <w:t>nlml</w:t>
      </w:r>
      <w:proofErr w:type="spellEnd"/>
      <w:r w:rsidR="00887C17">
        <w:t xml:space="preserve"> (78.22)</w:t>
      </w:r>
      <w:r>
        <w:t xml:space="preserve">, the gaussian process is initialized with the hyperparameters (log(length-scale) = 0, </w:t>
      </w:r>
      <w:proofErr w:type="gramStart"/>
      <w:r>
        <w:t>log(</w:t>
      </w:r>
      <w:proofErr w:type="gramEnd"/>
      <w:r>
        <w:t>variance of signal) = 0, log(variance of noise)= 0).</w:t>
      </w:r>
      <w:r w:rsidR="0012464D">
        <w:t xml:space="preserve"> After </w:t>
      </w:r>
      <w:proofErr w:type="spellStart"/>
      <w:r w:rsidR="0012464D">
        <w:t>nlml</w:t>
      </w:r>
      <w:proofErr w:type="spellEnd"/>
      <w:r w:rsidR="0012464D">
        <w:t xml:space="preserve"> </w:t>
      </w:r>
      <w:r w:rsidR="003D1F2C">
        <w:t>reaches the local minimum</w:t>
      </w:r>
      <w:r w:rsidR="0012464D">
        <w:t>, the hyperparameters are also optimized to the following values</w:t>
      </w:r>
      <w:r w:rsidR="002033A7">
        <w:t xml:space="preserve"> as shown in Table 3</w:t>
      </w:r>
      <w:r w:rsidR="0012464D">
        <w:t xml:space="preserve"> </w:t>
      </w:r>
      <w:r w:rsidR="00926E53">
        <w:t xml:space="preserve">(Part B) </w:t>
      </w:r>
      <w:r w:rsidR="0012464D">
        <w:t xml:space="preserve">which produce the plot shown in </w:t>
      </w:r>
      <w:r w:rsidR="002033A7">
        <w:t>F</w:t>
      </w:r>
      <w:r w:rsidR="0012464D">
        <w:t>igure</w:t>
      </w:r>
      <w:r w:rsidR="002033A7">
        <w:t xml:space="preserve"> 3</w:t>
      </w:r>
      <w:r w:rsidR="0012464D">
        <w:t>.</w:t>
      </w:r>
      <w:r w:rsidR="00A46348">
        <w:t xml:space="preserve"> </w:t>
      </w:r>
    </w:p>
    <w:p w14:paraId="14D00A78" w14:textId="7D832232" w:rsidR="00A46348" w:rsidRDefault="00C04A13" w:rsidP="00B7512F">
      <w:pPr>
        <w:pBdr>
          <w:bottom w:val="single" w:sz="6" w:space="1" w:color="auto"/>
        </w:pBdr>
      </w:pPr>
      <w:r>
        <w:t>Compared with</w:t>
      </w:r>
      <w:r w:rsidR="00A46348">
        <w:t xml:space="preserve"> the </w:t>
      </w:r>
      <w:proofErr w:type="spellStart"/>
      <w:r w:rsidR="00A46348">
        <w:t>nlml</w:t>
      </w:r>
      <w:proofErr w:type="spellEnd"/>
      <w:r w:rsidR="00A46348">
        <w:t xml:space="preserve"> values</w:t>
      </w:r>
      <w:r>
        <w:t xml:space="preserve"> (a: </w:t>
      </w:r>
      <w:r w:rsidR="009601EC">
        <w:t>11.90, b: 78.22</w:t>
      </w:r>
      <w:r>
        <w:t>)</w:t>
      </w:r>
      <w:r w:rsidR="00A46348">
        <w:t xml:space="preserve">, the optimized hyperparameters from part </w:t>
      </w:r>
      <w:r w:rsidR="00816D11">
        <w:t>(</w:t>
      </w:r>
      <w:r w:rsidR="00A46348">
        <w:t>a</w:t>
      </w:r>
      <w:r w:rsidR="00816D11">
        <w:t>)</w:t>
      </w:r>
      <w:r w:rsidR="00A46348">
        <w:t xml:space="preserve"> </w:t>
      </w:r>
      <w:r w:rsidR="00637B4F">
        <w:t>is</w:t>
      </w:r>
      <w:r w:rsidR="00065F58">
        <w:t xml:space="preserve"> a</w:t>
      </w:r>
      <w:r w:rsidR="00637B4F">
        <w:t xml:space="preserve"> better </w:t>
      </w:r>
      <w:r w:rsidR="00065F58">
        <w:t>description to the data</w:t>
      </w:r>
      <w:r w:rsidR="00637B4F">
        <w:t>. The plot</w:t>
      </w:r>
      <w:r w:rsidR="00345AED">
        <w:t xml:space="preserve"> (Figure 1)</w:t>
      </w:r>
      <w:r w:rsidR="00637B4F">
        <w:t xml:space="preserve"> </w:t>
      </w:r>
      <w:r w:rsidR="00A42D08">
        <w:t xml:space="preserve">in </w:t>
      </w:r>
      <w:r w:rsidR="009E76E1">
        <w:t xml:space="preserve">part </w:t>
      </w:r>
      <w:r w:rsidR="00C53554">
        <w:t>(</w:t>
      </w:r>
      <w:r w:rsidR="009E76E1">
        <w:t>a</w:t>
      </w:r>
      <w:r w:rsidR="00C53554">
        <w:t>)</w:t>
      </w:r>
      <w:r w:rsidR="009E76E1">
        <w:t xml:space="preserve"> </w:t>
      </w:r>
      <w:r w:rsidR="00637B4F">
        <w:t xml:space="preserve">also shows smaller area of predictive error bars. </w:t>
      </w:r>
    </w:p>
    <w:p w14:paraId="2AC3E52E" w14:textId="383BE9DB" w:rsidR="00603A65" w:rsidRDefault="00603A65" w:rsidP="00B7512F">
      <w:pPr>
        <w:pBdr>
          <w:bottom w:val="single" w:sz="6" w:space="1" w:color="auto"/>
        </w:pBdr>
      </w:pPr>
    </w:p>
    <w:p w14:paraId="6D874FB9" w14:textId="7B0A4BE3" w:rsidR="00603A65" w:rsidRDefault="00603A65" w:rsidP="00B7512F">
      <w:pPr>
        <w:pBdr>
          <w:bottom w:val="single" w:sz="6" w:space="1" w:color="auto"/>
        </w:pBdr>
      </w:pPr>
    </w:p>
    <w:p w14:paraId="550E4205" w14:textId="1F078BB7" w:rsidR="00603A65" w:rsidRDefault="00603A65" w:rsidP="00B7512F">
      <w:pPr>
        <w:pBdr>
          <w:bottom w:val="single" w:sz="6" w:space="1" w:color="auto"/>
        </w:pBdr>
      </w:pPr>
    </w:p>
    <w:p w14:paraId="128D2877" w14:textId="4C56259C" w:rsidR="00603A65" w:rsidRDefault="00603A65" w:rsidP="00B7512F">
      <w:pPr>
        <w:pBdr>
          <w:bottom w:val="single" w:sz="6" w:space="1" w:color="auto"/>
        </w:pBdr>
      </w:pPr>
    </w:p>
    <w:p w14:paraId="1FEDBD59" w14:textId="7E85B37B" w:rsidR="00603A65" w:rsidRDefault="00603A65" w:rsidP="00B7512F">
      <w:pPr>
        <w:pBdr>
          <w:bottom w:val="single" w:sz="6" w:space="1" w:color="auto"/>
        </w:pBdr>
      </w:pPr>
    </w:p>
    <w:p w14:paraId="6A435FB4" w14:textId="35BB7D7E" w:rsidR="00603A65" w:rsidRDefault="00603A65" w:rsidP="00B7512F">
      <w:pPr>
        <w:pBdr>
          <w:bottom w:val="single" w:sz="6" w:space="1" w:color="auto"/>
        </w:pBdr>
      </w:pPr>
    </w:p>
    <w:p w14:paraId="74CA2356" w14:textId="09BA8EE9" w:rsidR="00603A65" w:rsidRDefault="00603A65" w:rsidP="00B7512F">
      <w:pPr>
        <w:pBdr>
          <w:bottom w:val="single" w:sz="6" w:space="1" w:color="auto"/>
        </w:pBdr>
      </w:pPr>
    </w:p>
    <w:p w14:paraId="55092D13" w14:textId="77777777" w:rsidR="00603A65" w:rsidRDefault="00603A65" w:rsidP="00B7512F">
      <w:pPr>
        <w:pBdr>
          <w:bottom w:val="single" w:sz="6" w:space="1" w:color="auto"/>
        </w:pBdr>
      </w:pPr>
    </w:p>
    <w:p w14:paraId="3EDD544A" w14:textId="3E830436" w:rsidR="00B7512F" w:rsidRDefault="00B7512F" w:rsidP="00B7512F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01B9677F" w14:textId="40C43693" w:rsidR="00EC2272" w:rsidRDefault="00F61468" w:rsidP="00EC2272">
      <w:pPr>
        <w:keepNext/>
        <w:jc w:val="center"/>
      </w:pPr>
      <w:r>
        <w:rPr>
          <w:noProof/>
        </w:rPr>
        <w:drawing>
          <wp:inline distT="0" distB="0" distL="0" distR="0" wp14:anchorId="631DA2FD" wp14:editId="218ACA8B">
            <wp:extent cx="6705600" cy="189792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10" t="4061" r="7368" b="3191"/>
                    <a:stretch/>
                  </pic:blipFill>
                  <pic:spPr bwMode="auto">
                    <a:xfrm>
                      <a:off x="0" y="0"/>
                      <a:ext cx="6739178" cy="19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55C9D" w14:textId="3F5C74E5" w:rsidR="00B7512F" w:rsidRDefault="006C26FC" w:rsidP="006C26FC">
      <w:pPr>
        <w:pStyle w:val="Caption"/>
        <w:jc w:val="center"/>
        <w:rPr>
          <w:noProof/>
        </w:rPr>
      </w:pPr>
      <w:r>
        <w:t xml:space="preserve">Figure </w:t>
      </w:r>
      <w:r w:rsidR="00FC7BA8">
        <w:rPr>
          <w:noProof/>
        </w:rPr>
        <w:fldChar w:fldCharType="begin"/>
      </w:r>
      <w:r w:rsidR="00FC7BA8">
        <w:rPr>
          <w:noProof/>
        </w:rPr>
        <w:instrText xml:space="preserve"> SEQ Figure \* ARABIC </w:instrText>
      </w:r>
      <w:r w:rsidR="00FC7BA8">
        <w:rPr>
          <w:noProof/>
        </w:rPr>
        <w:fldChar w:fldCharType="separate"/>
      </w:r>
      <w:r w:rsidR="00391CB7">
        <w:rPr>
          <w:noProof/>
        </w:rPr>
        <w:t>4</w:t>
      </w:r>
      <w:r w:rsidR="00FC7BA8">
        <w:rPr>
          <w:noProof/>
        </w:rPr>
        <w:fldChar w:fldCharType="end"/>
      </w:r>
      <w:r w:rsidR="00643727">
        <w:rPr>
          <w:noProof/>
        </w:rPr>
        <w:t xml:space="preserve"> shows the predcitve means and error bars before and after the minim</w:t>
      </w:r>
      <w:r w:rsidR="0031424E">
        <w:rPr>
          <w:noProof/>
        </w:rPr>
        <w:t>i</w:t>
      </w:r>
      <w:r w:rsidR="00643727">
        <w:rPr>
          <w:noProof/>
        </w:rPr>
        <w:t>zation.</w:t>
      </w:r>
    </w:p>
    <w:p w14:paraId="729F3742" w14:textId="6117E1E0" w:rsidR="00386631" w:rsidRDefault="00386631" w:rsidP="00386631"/>
    <w:p w14:paraId="6C4134CD" w14:textId="77777777" w:rsidR="00386631" w:rsidRPr="00386631" w:rsidRDefault="00386631" w:rsidP="00386631"/>
    <w:p w14:paraId="4984D827" w14:textId="1984A0AD" w:rsidR="00EC2272" w:rsidRDefault="00EC2272" w:rsidP="003A74B6">
      <w:pPr>
        <w:pStyle w:val="Caption"/>
        <w:keepNext/>
        <w:jc w:val="center"/>
      </w:pPr>
      <w:r>
        <w:t xml:space="preserve">Table </w:t>
      </w:r>
      <w:r>
        <w:rPr>
          <w:noProof/>
        </w:rPr>
        <w:fldChar w:fldCharType="begin"/>
      </w:r>
      <w:r>
        <w:rPr>
          <w:noProof/>
        </w:rPr>
        <w:instrText xml:space="preserve"> SEQ Table \* ARABIC </w:instrText>
      </w:r>
      <w:r>
        <w:rPr>
          <w:noProof/>
        </w:rPr>
        <w:fldChar w:fldCharType="separate"/>
      </w:r>
      <w:r w:rsidR="00391CB7">
        <w:rPr>
          <w:noProof/>
        </w:rPr>
        <w:t>4</w:t>
      </w:r>
      <w:r>
        <w:rPr>
          <w:noProof/>
        </w:rPr>
        <w:fldChar w:fldCharType="end"/>
      </w:r>
      <w:r w:rsidR="003A74B6">
        <w:rPr>
          <w:noProof/>
        </w:rPr>
        <w:t xml:space="preserve"> shows the values of nlml and hyperparameters before and after the minimization.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980"/>
        <w:gridCol w:w="2268"/>
        <w:gridCol w:w="1134"/>
        <w:gridCol w:w="1701"/>
        <w:gridCol w:w="1843"/>
        <w:gridCol w:w="1559"/>
      </w:tblGrid>
      <w:tr w:rsidR="00EC2272" w14:paraId="42ABA755" w14:textId="77777777" w:rsidTr="00371121">
        <w:tc>
          <w:tcPr>
            <w:tcW w:w="1980" w:type="dxa"/>
          </w:tcPr>
          <w:p w14:paraId="08652DE8" w14:textId="01DA7E32" w:rsidR="00EC2272" w:rsidRDefault="00EC2272" w:rsidP="003A74B6">
            <w:pPr>
              <w:jc w:val="center"/>
            </w:pPr>
          </w:p>
        </w:tc>
        <w:tc>
          <w:tcPr>
            <w:tcW w:w="2268" w:type="dxa"/>
          </w:tcPr>
          <w:p w14:paraId="2C9ED9AD" w14:textId="77777777" w:rsidR="00EC2272" w:rsidRDefault="00EC2272" w:rsidP="003A74B6">
            <w:pPr>
              <w:jc w:val="center"/>
            </w:pPr>
            <w:r>
              <w:t>Negative Log Marginal Likelihood (</w:t>
            </w:r>
            <m:oMath>
              <m:r>
                <w:rPr>
                  <w:rFonts w:ascii="Cambria Math" w:hAnsi="Cambria Math"/>
                </w:rPr>
                <m:t>nlml</m:t>
              </m:r>
            </m:oMath>
            <w:r>
              <w:t>)</w:t>
            </w:r>
          </w:p>
        </w:tc>
        <w:tc>
          <w:tcPr>
            <w:tcW w:w="1134" w:type="dxa"/>
          </w:tcPr>
          <w:p w14:paraId="651184C2" w14:textId="77777777" w:rsidR="00EC2272" w:rsidRDefault="00EC2272" w:rsidP="003A74B6">
            <w:pPr>
              <w:jc w:val="center"/>
            </w:pPr>
            <w:r>
              <w:t>Length-scale (</w:t>
            </w:r>
            <m:oMath>
              <m:r>
                <w:rPr>
                  <w:rFonts w:ascii="Cambria Math" w:hAnsi="Cambria Math"/>
                </w:rPr>
                <m:t>l</m:t>
              </m:r>
            </m:oMath>
            <w:r>
              <w:t>)</w:t>
            </w:r>
          </w:p>
        </w:tc>
        <w:tc>
          <w:tcPr>
            <w:tcW w:w="1701" w:type="dxa"/>
          </w:tcPr>
          <w:p w14:paraId="6C1EE82E" w14:textId="77777777" w:rsidR="00EC2272" w:rsidRDefault="00EC2272" w:rsidP="003A74B6">
            <w:pPr>
              <w:jc w:val="center"/>
            </w:pPr>
            <w:r>
              <w:t>Signal Standard</w:t>
            </w:r>
          </w:p>
          <w:p w14:paraId="78BE2784" w14:textId="77777777" w:rsidR="00EC2272" w:rsidRDefault="00EC2272" w:rsidP="003A74B6">
            <w:pPr>
              <w:jc w:val="center"/>
            </w:pPr>
            <w:r>
              <w:t>Deviation (</w:t>
            </w:r>
            <m:oMath>
              <m:r>
                <w:rPr>
                  <w:rFonts w:ascii="Cambria Math" w:hAnsi="Cambria Math"/>
                </w:rPr>
                <m:t>v</m:t>
              </m:r>
            </m:oMath>
            <w:r>
              <w:t>)</w:t>
            </w:r>
          </w:p>
        </w:tc>
        <w:tc>
          <w:tcPr>
            <w:tcW w:w="1843" w:type="dxa"/>
          </w:tcPr>
          <w:p w14:paraId="31FEE811" w14:textId="77777777" w:rsidR="00EC2272" w:rsidRDefault="00EC2272" w:rsidP="003A74B6">
            <w:pPr>
              <w:jc w:val="center"/>
            </w:pPr>
            <w:r>
              <w:t>Noise Standard Deviation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noise</m:t>
                  </m:r>
                </m:sub>
              </m:sSub>
            </m:oMath>
            <w:r>
              <w:t>)</w:t>
            </w:r>
          </w:p>
        </w:tc>
        <w:tc>
          <w:tcPr>
            <w:tcW w:w="1559" w:type="dxa"/>
          </w:tcPr>
          <w:p w14:paraId="1B19AA6C" w14:textId="77777777" w:rsidR="00EC2272" w:rsidRDefault="00EC2272" w:rsidP="003A74B6">
            <w:pPr>
              <w:jc w:val="center"/>
            </w:pPr>
            <w:r>
              <w:t>Period (</w:t>
            </w:r>
            <m:oMath>
              <m:r>
                <w:rPr>
                  <w:rFonts w:ascii="Cambria Math" w:hAnsi="Cambria Math"/>
                </w:rPr>
                <m:t>p</m:t>
              </m:r>
            </m:oMath>
            <w:r>
              <w:t>)</w:t>
            </w:r>
          </w:p>
        </w:tc>
      </w:tr>
      <w:tr w:rsidR="00EC2272" w14:paraId="7F9038BC" w14:textId="77777777" w:rsidTr="00371121">
        <w:tc>
          <w:tcPr>
            <w:tcW w:w="1980" w:type="dxa"/>
          </w:tcPr>
          <w:p w14:paraId="4E3F4743" w14:textId="77777777" w:rsidR="00EC2272" w:rsidRDefault="00EC2272" w:rsidP="003A74B6">
            <w:pPr>
              <w:jc w:val="center"/>
            </w:pPr>
            <w:r>
              <w:t>Pre-train</w:t>
            </w:r>
          </w:p>
        </w:tc>
        <w:tc>
          <w:tcPr>
            <w:tcW w:w="2268" w:type="dxa"/>
          </w:tcPr>
          <w:p w14:paraId="6C9DB7F1" w14:textId="77777777" w:rsidR="00EC2272" w:rsidRDefault="00EC2272" w:rsidP="003A74B6">
            <w:pPr>
              <w:jc w:val="center"/>
            </w:pPr>
            <w:r>
              <w:t>92.73</w:t>
            </w:r>
          </w:p>
        </w:tc>
        <w:tc>
          <w:tcPr>
            <w:tcW w:w="1134" w:type="dxa"/>
          </w:tcPr>
          <w:p w14:paraId="79A69A40" w14:textId="77777777" w:rsidR="00EC2272" w:rsidRDefault="00EC2272" w:rsidP="003A74B6">
            <w:pPr>
              <w:jc w:val="center"/>
            </w:pPr>
            <w:r>
              <w:t>0.37</w:t>
            </w:r>
          </w:p>
        </w:tc>
        <w:tc>
          <w:tcPr>
            <w:tcW w:w="1701" w:type="dxa"/>
          </w:tcPr>
          <w:p w14:paraId="07787347" w14:textId="77777777" w:rsidR="00EC2272" w:rsidRDefault="00EC2272" w:rsidP="003A74B6">
            <w:pPr>
              <w:jc w:val="center"/>
            </w:pPr>
            <w:r>
              <w:t>1.00</w:t>
            </w:r>
          </w:p>
        </w:tc>
        <w:tc>
          <w:tcPr>
            <w:tcW w:w="1843" w:type="dxa"/>
          </w:tcPr>
          <w:p w14:paraId="32EB1F2B" w14:textId="77777777" w:rsidR="00EC2272" w:rsidRDefault="00EC2272" w:rsidP="003A74B6">
            <w:pPr>
              <w:jc w:val="center"/>
            </w:pPr>
            <w:r>
              <w:t>1.00</w:t>
            </w:r>
          </w:p>
        </w:tc>
        <w:tc>
          <w:tcPr>
            <w:tcW w:w="1559" w:type="dxa"/>
          </w:tcPr>
          <w:p w14:paraId="01178D31" w14:textId="77777777" w:rsidR="00EC2272" w:rsidRDefault="00EC2272" w:rsidP="003A74B6">
            <w:pPr>
              <w:jc w:val="center"/>
            </w:pPr>
            <w:r>
              <w:t>7.39</w:t>
            </w:r>
          </w:p>
        </w:tc>
      </w:tr>
      <w:tr w:rsidR="00EC2272" w14:paraId="3E73A968" w14:textId="77777777" w:rsidTr="00371121">
        <w:tc>
          <w:tcPr>
            <w:tcW w:w="1980" w:type="dxa"/>
          </w:tcPr>
          <w:p w14:paraId="5ADD7D61" w14:textId="77777777" w:rsidR="00EC2272" w:rsidRDefault="00EC2272" w:rsidP="003A74B6">
            <w:pPr>
              <w:jc w:val="center"/>
            </w:pPr>
            <w:r>
              <w:t>Post-train</w:t>
            </w:r>
          </w:p>
        </w:tc>
        <w:tc>
          <w:tcPr>
            <w:tcW w:w="2268" w:type="dxa"/>
          </w:tcPr>
          <w:p w14:paraId="7E1FEBFE" w14:textId="77777777" w:rsidR="00EC2272" w:rsidRDefault="00EC2272" w:rsidP="003A74B6">
            <w:pPr>
              <w:jc w:val="center"/>
            </w:pPr>
            <w:r>
              <w:t>-1.60</w:t>
            </w:r>
          </w:p>
        </w:tc>
        <w:tc>
          <w:tcPr>
            <w:tcW w:w="1134" w:type="dxa"/>
          </w:tcPr>
          <w:p w14:paraId="29AD75D9" w14:textId="77777777" w:rsidR="00EC2272" w:rsidRDefault="00EC2272" w:rsidP="003A74B6">
            <w:pPr>
              <w:jc w:val="center"/>
            </w:pPr>
            <w:r>
              <w:t>0.27</w:t>
            </w:r>
          </w:p>
        </w:tc>
        <w:tc>
          <w:tcPr>
            <w:tcW w:w="1701" w:type="dxa"/>
          </w:tcPr>
          <w:p w14:paraId="7E8EC1FF" w14:textId="77777777" w:rsidR="00EC2272" w:rsidRDefault="00EC2272" w:rsidP="003A74B6">
            <w:pPr>
              <w:jc w:val="center"/>
            </w:pPr>
            <w:r>
              <w:t>0.85</w:t>
            </w:r>
          </w:p>
        </w:tc>
        <w:tc>
          <w:tcPr>
            <w:tcW w:w="1843" w:type="dxa"/>
          </w:tcPr>
          <w:p w14:paraId="45B54E5F" w14:textId="77777777" w:rsidR="00EC2272" w:rsidRDefault="00EC2272" w:rsidP="003A74B6">
            <w:pPr>
              <w:jc w:val="center"/>
            </w:pPr>
            <w:r>
              <w:t>0.12</w:t>
            </w:r>
          </w:p>
        </w:tc>
        <w:tc>
          <w:tcPr>
            <w:tcW w:w="1559" w:type="dxa"/>
          </w:tcPr>
          <w:p w14:paraId="578C5A5E" w14:textId="77777777" w:rsidR="00EC2272" w:rsidRDefault="00EC2272" w:rsidP="003A74B6">
            <w:pPr>
              <w:jc w:val="center"/>
            </w:pPr>
            <w:r>
              <w:t>3.00</w:t>
            </w:r>
          </w:p>
        </w:tc>
      </w:tr>
    </w:tbl>
    <w:p w14:paraId="0B3B676D" w14:textId="5E8CB91F" w:rsidR="00A46348" w:rsidRDefault="00A46348" w:rsidP="00A46348">
      <w:r>
        <w:t xml:space="preserve">In comparison to the fit from part </w:t>
      </w:r>
      <w:r w:rsidR="000A5E4B">
        <w:t>(</w:t>
      </w:r>
      <w:r>
        <w:t>a</w:t>
      </w:r>
      <w:r w:rsidR="000A5E4B">
        <w:t>)</w:t>
      </w:r>
      <w:r>
        <w:t xml:space="preserve">, the error bar has a narrower width even for the region </w:t>
      </w:r>
      <w:r w:rsidR="00485EA3">
        <w:t>(outside interval [-1.5, 2</w:t>
      </w:r>
      <w:r w:rsidR="00B11D60">
        <w:t>]) with</w:t>
      </w:r>
      <w:r>
        <w:t xml:space="preserve"> less training data. When comparing the marginal likelihood</w:t>
      </w:r>
      <w:r w:rsidR="00BA3FAE">
        <w:t xml:space="preserve"> (a: </w:t>
      </w:r>
      <w:proofErr w:type="spellStart"/>
      <w:r w:rsidR="00BA3FAE">
        <w:t>nlml</w:t>
      </w:r>
      <w:proofErr w:type="spellEnd"/>
      <w:r w:rsidR="00BA3FAE">
        <w:t xml:space="preserve"> = 11.9, c: -1.6)</w:t>
      </w:r>
      <w:r>
        <w:t xml:space="preserve">, this periodic model has </w:t>
      </w:r>
      <w:r w:rsidR="00E513FA">
        <w:t xml:space="preserve">a </w:t>
      </w:r>
      <w:r>
        <w:t xml:space="preserve">better fit to the data since it has a higher marginal likelihood and has an extra hyperparameter which increases the capacity to fit the data. </w:t>
      </w:r>
    </w:p>
    <w:p w14:paraId="7AC8ABFF" w14:textId="4BA0E678" w:rsidR="00F61468" w:rsidRDefault="00A46348" w:rsidP="00B7512F">
      <w:pPr>
        <w:pBdr>
          <w:bottom w:val="single" w:sz="6" w:space="1" w:color="auto"/>
        </w:pBdr>
      </w:pPr>
      <w:r>
        <w:t>I do think the data generating mechanism was not strictly periodic even though both plots showed periodic structures for the interval [-1.5, 2]. It is possible that the data was generated with a covariance function that has several changepoints</w:t>
      </w:r>
      <w:r w:rsidR="00E513FA">
        <w:t xml:space="preserve"> with periodic covariance function and other function</w:t>
      </w:r>
      <w:r>
        <w:t xml:space="preserve">. Also, there is not much data existing outside the interval [-1.5, 2] so it does not </w:t>
      </w:r>
      <w:r w:rsidR="004D46F4">
        <w:t>provide</w:t>
      </w:r>
      <w:r>
        <w:t xml:space="preserve"> enough evidence to prove ‘the mechanism was strictly periodic’ outside the region mentioned. </w:t>
      </w:r>
    </w:p>
    <w:p w14:paraId="02584894" w14:textId="1668E9BE" w:rsidR="00B7512F" w:rsidRDefault="00EF3D86" w:rsidP="008D245D">
      <w:pPr>
        <w:pStyle w:val="ListParagraph"/>
        <w:numPr>
          <w:ilvl w:val="0"/>
          <w:numId w:val="1"/>
        </w:numPr>
      </w:pPr>
      <w:r>
        <w:t xml:space="preserve"> </w:t>
      </w:r>
    </w:p>
    <w:p w14:paraId="51DBD1CC" w14:textId="176B52A0" w:rsidR="0002197D" w:rsidRDefault="0002197D" w:rsidP="0002197D">
      <w:r>
        <w:t xml:space="preserve">A small diagonal matrix is added to the covariance matrix by the following line. The magnitude is equal to 1e-6. </w:t>
      </w:r>
    </w:p>
    <w:p w14:paraId="3684EF79" w14:textId="77777777" w:rsidR="00937EEF" w:rsidRPr="00937EEF" w:rsidRDefault="00937EEF" w:rsidP="00937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37EEF">
        <w:rPr>
          <w:rFonts w:ascii="Courier New" w:hAnsi="Courier New" w:cs="Courier New"/>
          <w:color w:val="000000"/>
        </w:rPr>
        <w:t xml:space="preserve">K = </w:t>
      </w:r>
      <w:proofErr w:type="spellStart"/>
      <w:r w:rsidRPr="00937EEF">
        <w:rPr>
          <w:rFonts w:ascii="Courier New" w:hAnsi="Courier New" w:cs="Courier New"/>
          <w:color w:val="000000"/>
        </w:rPr>
        <w:t>feval</w:t>
      </w:r>
      <w:proofErr w:type="spellEnd"/>
      <w:r w:rsidRPr="00937EEF">
        <w:rPr>
          <w:rFonts w:ascii="Courier New" w:hAnsi="Courier New" w:cs="Courier New"/>
          <w:color w:val="000000"/>
        </w:rPr>
        <w:t>(</w:t>
      </w:r>
      <w:proofErr w:type="spellStart"/>
      <w:r w:rsidRPr="00937EEF">
        <w:rPr>
          <w:rFonts w:ascii="Courier New" w:hAnsi="Courier New" w:cs="Courier New"/>
          <w:color w:val="000000"/>
        </w:rPr>
        <w:t>covfuncd</w:t>
      </w:r>
      <w:proofErr w:type="spellEnd"/>
      <w:r w:rsidRPr="00937EEF">
        <w:rPr>
          <w:rFonts w:ascii="Courier New" w:hAnsi="Courier New" w:cs="Courier New"/>
          <w:color w:val="000000"/>
        </w:rPr>
        <w:t>{:</w:t>
      </w:r>
      <w:proofErr w:type="gramStart"/>
      <w:r w:rsidRPr="00937EEF">
        <w:rPr>
          <w:rFonts w:ascii="Courier New" w:hAnsi="Courier New" w:cs="Courier New"/>
          <w:color w:val="000000"/>
        </w:rPr>
        <w:t>},</w:t>
      </w:r>
      <w:proofErr w:type="spellStart"/>
      <w:r w:rsidRPr="00937EEF">
        <w:rPr>
          <w:rFonts w:ascii="Courier New" w:hAnsi="Courier New" w:cs="Courier New"/>
          <w:color w:val="000000"/>
        </w:rPr>
        <w:t>hypd.cov</w:t>
      </w:r>
      <w:proofErr w:type="gramEnd"/>
      <w:r w:rsidRPr="00937EEF">
        <w:rPr>
          <w:rFonts w:ascii="Courier New" w:hAnsi="Courier New" w:cs="Courier New"/>
          <w:color w:val="000000"/>
        </w:rPr>
        <w:t>,xd</w:t>
      </w:r>
      <w:proofErr w:type="spellEnd"/>
      <w:r w:rsidRPr="00937EEF">
        <w:rPr>
          <w:rFonts w:ascii="Courier New" w:hAnsi="Courier New" w:cs="Courier New"/>
          <w:color w:val="000000"/>
        </w:rPr>
        <w:t>) + magnitude*eye(200);</w:t>
      </w:r>
    </w:p>
    <w:p w14:paraId="30ECBFA3" w14:textId="5747733A" w:rsidR="00937EEF" w:rsidRDefault="0002197D" w:rsidP="00937EEF">
      <w:r>
        <w:t xml:space="preserve">Then I train the model by optimizing the hyperparameters and minimizing the </w:t>
      </w:r>
      <w:proofErr w:type="spellStart"/>
      <w:r>
        <w:t>nlml</w:t>
      </w:r>
      <w:proofErr w:type="spellEnd"/>
      <w:r>
        <w:t xml:space="preserve"> </w:t>
      </w:r>
      <w:r w:rsidR="005A3534">
        <w:t>value and</w:t>
      </w:r>
      <w:r>
        <w:t xml:space="preserve"> obtain the predictive mean and error bar. This process is repeated with different values of magnitude</w:t>
      </w:r>
      <w:r w:rsidR="00F10A49">
        <w:t xml:space="preserve"> of diagonal matrix</w:t>
      </w:r>
      <w:r>
        <w:t xml:space="preserve"> to generate different plots which are shown in Figure 5.</w:t>
      </w:r>
      <w:bookmarkStart w:id="1" w:name="_GoBack"/>
      <w:bookmarkEnd w:id="1"/>
    </w:p>
    <w:p w14:paraId="55AAE00F" w14:textId="77777777" w:rsidR="006C26FC" w:rsidRDefault="00BC4B1C" w:rsidP="006C26F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23F8A6" wp14:editId="307069FA">
            <wp:extent cx="6472767" cy="3384460"/>
            <wp:effectExtent l="0" t="0" r="4445" b="6985"/>
            <wp:docPr id="14" name="Picture 14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_new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7" r="8151"/>
                    <a:stretch/>
                  </pic:blipFill>
                  <pic:spPr bwMode="auto">
                    <a:xfrm>
                      <a:off x="0" y="0"/>
                      <a:ext cx="6475489" cy="338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35D9C" w14:textId="58DD7DC6" w:rsidR="00C169F5" w:rsidRDefault="006C26FC" w:rsidP="006C26FC">
      <w:pPr>
        <w:pStyle w:val="Caption"/>
        <w:jc w:val="center"/>
      </w:pPr>
      <w:r>
        <w:t xml:space="preserve">Figure </w:t>
      </w:r>
      <w:r w:rsidR="00FC7BA8">
        <w:rPr>
          <w:noProof/>
        </w:rPr>
        <w:fldChar w:fldCharType="begin"/>
      </w:r>
      <w:r w:rsidR="00FC7BA8">
        <w:rPr>
          <w:noProof/>
        </w:rPr>
        <w:instrText xml:space="preserve"> SEQ Figure \* ARABIC </w:instrText>
      </w:r>
      <w:r w:rsidR="00FC7BA8">
        <w:rPr>
          <w:noProof/>
        </w:rPr>
        <w:fldChar w:fldCharType="separate"/>
      </w:r>
      <w:r w:rsidR="00391CB7">
        <w:rPr>
          <w:noProof/>
        </w:rPr>
        <w:t>5</w:t>
      </w:r>
      <w:r w:rsidR="00FC7BA8">
        <w:rPr>
          <w:noProof/>
        </w:rPr>
        <w:fldChar w:fldCharType="end"/>
      </w:r>
      <w:r w:rsidR="00E84507">
        <w:rPr>
          <w:noProof/>
        </w:rPr>
        <w:t xml:space="preserve"> shows how the magnitude of the diagonal matrix affects the sample function. </w:t>
      </w:r>
    </w:p>
    <w:p w14:paraId="3630EC37" w14:textId="77777777" w:rsidR="00A51933" w:rsidRDefault="00A51933" w:rsidP="008D5B25">
      <w:pPr>
        <w:jc w:val="center"/>
      </w:pPr>
    </w:p>
    <w:p w14:paraId="2E3578FD" w14:textId="6488FF1A" w:rsidR="00C169F5" w:rsidRDefault="00C169F5" w:rsidP="00C169F5">
      <w:r>
        <w:t xml:space="preserve">To apply the Cholesky decomposition, the covariance matrix must be symmetric and positive definite. Adding the diagonal matrix helps to retain the symmetry. </w:t>
      </w:r>
      <w:r w:rsidR="00267D6A">
        <w:t>It also increases the values of the diagonal elements of the original covariance matrix so that the eigenvalues can all be positive, and the adjusted covariance matrix can be positive definite.</w:t>
      </w:r>
    </w:p>
    <w:p w14:paraId="3D25BF0C" w14:textId="150840B2" w:rsidR="0095558B" w:rsidRDefault="005D4853" w:rsidP="00464EEB">
      <w:r>
        <w:t xml:space="preserve">By changing the magnitude of the diagonal matrix, </w:t>
      </w:r>
      <w:r w:rsidR="005C03E0">
        <w:t xml:space="preserve">the noise variance is also changed. From the </w:t>
      </w:r>
      <w:r w:rsidR="002B1A45">
        <w:t>F</w:t>
      </w:r>
      <w:r w:rsidR="005C03E0">
        <w:t>igure</w:t>
      </w:r>
      <w:r w:rsidR="002B1A45">
        <w:t xml:space="preserve"> 5</w:t>
      </w:r>
      <w:r w:rsidR="005C03E0">
        <w:t xml:space="preserve">, the area of the predictive error bars has increased when the magnitude of the diagonal matrix is increased. When the noise variance is increased, the </w:t>
      </w:r>
      <w:proofErr w:type="spellStart"/>
      <w:r w:rsidR="005C03E0">
        <w:t>nlml</w:t>
      </w:r>
      <w:proofErr w:type="spellEnd"/>
      <w:r w:rsidR="005C03E0">
        <w:t xml:space="preserve"> value is increased since it is penalized by the complexity</w:t>
      </w:r>
      <w:r w:rsidR="00E568DA">
        <w:t xml:space="preserve"> as shown in Figure 6.</w:t>
      </w:r>
    </w:p>
    <w:p w14:paraId="0FAB47B6" w14:textId="77777777" w:rsidR="006C26FC" w:rsidRDefault="00107FFE" w:rsidP="006C26FC">
      <w:pPr>
        <w:keepNext/>
        <w:jc w:val="center"/>
      </w:pPr>
      <w:r>
        <w:rPr>
          <w:noProof/>
        </w:rPr>
        <w:drawing>
          <wp:inline distT="0" distB="0" distL="0" distR="0" wp14:anchorId="6C2311E9" wp14:editId="450CAB8A">
            <wp:extent cx="4350758" cy="2036233"/>
            <wp:effectExtent l="0" t="0" r="0" b="2540"/>
            <wp:docPr id="15" name="Picture 1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_new2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" t="5078" r="5496"/>
                    <a:stretch/>
                  </pic:blipFill>
                  <pic:spPr bwMode="auto">
                    <a:xfrm>
                      <a:off x="0" y="0"/>
                      <a:ext cx="4395776" cy="205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F62A8" w14:textId="2BBCA9D6" w:rsidR="005D4853" w:rsidRDefault="006C26FC" w:rsidP="006C26FC">
      <w:pPr>
        <w:pStyle w:val="Caption"/>
        <w:jc w:val="center"/>
      </w:pPr>
      <w:r>
        <w:t xml:space="preserve">Figure </w:t>
      </w:r>
      <w:r w:rsidR="00FC7BA8">
        <w:rPr>
          <w:noProof/>
        </w:rPr>
        <w:fldChar w:fldCharType="begin"/>
      </w:r>
      <w:r w:rsidR="00FC7BA8">
        <w:rPr>
          <w:noProof/>
        </w:rPr>
        <w:instrText xml:space="preserve"> SEQ Figure \* ARABIC </w:instrText>
      </w:r>
      <w:r w:rsidR="00FC7BA8">
        <w:rPr>
          <w:noProof/>
        </w:rPr>
        <w:fldChar w:fldCharType="separate"/>
      </w:r>
      <w:r w:rsidR="00391CB7">
        <w:rPr>
          <w:noProof/>
        </w:rPr>
        <w:t>6</w:t>
      </w:r>
      <w:r w:rsidR="00FC7BA8">
        <w:rPr>
          <w:noProof/>
        </w:rPr>
        <w:fldChar w:fldCharType="end"/>
      </w:r>
      <w:r w:rsidR="00AF75F4">
        <w:rPr>
          <w:noProof/>
        </w:rPr>
        <w:t xml:space="preserve"> shows how the magnitude of the diagonal matrix affects the nlml value. </w:t>
      </w:r>
    </w:p>
    <w:p w14:paraId="546F4652" w14:textId="4F0A175C" w:rsidR="00C169F5" w:rsidRDefault="00C169F5" w:rsidP="00C169F5">
      <w:r>
        <w:t xml:space="preserve">Since the covariance function is a product of periodic and squared-exponential kernels, both the predictive mean and bars oscillate in a periodic exponential pattern. </w:t>
      </w:r>
      <w:r w:rsidR="00E105D8">
        <w:t xml:space="preserve"> Some sample functions are also plotted </w:t>
      </w:r>
      <w:r w:rsidR="00262549">
        <w:t>by changing each hyperparameter at a time based on the initial</w:t>
      </w:r>
      <w:r w:rsidR="00E105D8">
        <w:t xml:space="preserve"> hyperparameters of </w:t>
      </w:r>
      <w:proofErr w:type="gramStart"/>
      <w:r w:rsidR="00E105D8">
        <w:t>log[</w:t>
      </w:r>
      <w:proofErr w:type="gramEnd"/>
      <w:r w:rsidR="00E105D8">
        <w:t>l1, p1, stdf1, l2, stdf2] = [-0.5, 0, 0, 2, 0].</w:t>
      </w:r>
    </w:p>
    <w:p w14:paraId="39006135" w14:textId="77777777" w:rsidR="00B70965" w:rsidRDefault="00B70965" w:rsidP="00B7096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98BCF8" wp14:editId="1C963DCD">
            <wp:extent cx="5532755" cy="1731434"/>
            <wp:effectExtent l="0" t="0" r="0" b="2540"/>
            <wp:docPr id="16" name="Picture 16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_new3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7" r="8713"/>
                    <a:stretch/>
                  </pic:blipFill>
                  <pic:spPr bwMode="auto">
                    <a:xfrm>
                      <a:off x="0" y="0"/>
                      <a:ext cx="5550603" cy="173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F11AB" w14:textId="6990DF8A" w:rsidR="00B70965" w:rsidRDefault="00B70965" w:rsidP="00B70965">
      <w:pPr>
        <w:pStyle w:val="Caption"/>
        <w:jc w:val="center"/>
      </w:pPr>
      <w:r>
        <w:t xml:space="preserve">Figure </w:t>
      </w:r>
      <w:r w:rsidR="00B11D60">
        <w:rPr>
          <w:noProof/>
        </w:rPr>
        <w:fldChar w:fldCharType="begin"/>
      </w:r>
      <w:r w:rsidR="00B11D60">
        <w:rPr>
          <w:noProof/>
        </w:rPr>
        <w:instrText xml:space="preserve"> SEQ Figure \* ARABIC </w:instrText>
      </w:r>
      <w:r w:rsidR="00B11D60">
        <w:rPr>
          <w:noProof/>
        </w:rPr>
        <w:fldChar w:fldCharType="separate"/>
      </w:r>
      <w:r w:rsidR="00391CB7">
        <w:rPr>
          <w:noProof/>
        </w:rPr>
        <w:t>7</w:t>
      </w:r>
      <w:r w:rsidR="00B11D60">
        <w:rPr>
          <w:noProof/>
        </w:rPr>
        <w:fldChar w:fldCharType="end"/>
      </w:r>
      <w:r w:rsidR="00AF75F4">
        <w:t xml:space="preserve"> shows how the length-scale in the periodic covariance function affects the sample</w:t>
      </w:r>
      <w:r w:rsidR="004B0AD9">
        <w:t>s.</w:t>
      </w:r>
    </w:p>
    <w:p w14:paraId="1048C72E" w14:textId="6F9AEC72" w:rsidR="0060789E" w:rsidRDefault="0060789E" w:rsidP="00C169F5">
      <w:r>
        <w:t>In terms of characteristic length-scales, the length-scale hyperparameter in the periodic function can alter the shape of the prediction</w:t>
      </w:r>
      <w:r w:rsidR="00232320">
        <w:t xml:space="preserve"> (Figure </w:t>
      </w:r>
      <w:r w:rsidR="00795323">
        <w:t>7</w:t>
      </w:r>
      <w:r w:rsidR="00232320">
        <w:t>)</w:t>
      </w:r>
      <w:r>
        <w:t xml:space="preserve">. At a small length scale, the periodic function still retains some shape of </w:t>
      </w:r>
      <w:r w:rsidR="00254048">
        <w:t>periodic pattern</w:t>
      </w:r>
      <w:r>
        <w:t xml:space="preserve">. </w:t>
      </w:r>
      <w:r w:rsidR="00FA5F3E">
        <w:t>But w</w:t>
      </w:r>
      <w:r>
        <w:t xml:space="preserve">hen it grows, the periodic pattern is smoother. </w:t>
      </w:r>
      <w:r w:rsidR="00232320">
        <w:t>Later</w:t>
      </w:r>
      <w:r>
        <w:t xml:space="preserve">, the shape becomes </w:t>
      </w:r>
      <w:r w:rsidR="00F40939">
        <w:t>almost flat</w:t>
      </w:r>
      <w:r w:rsidR="00A67CA4">
        <w:t xml:space="preserve"> with greater length-scale </w:t>
      </w:r>
      <w:r w:rsidR="007A7CE5">
        <w:t xml:space="preserve">in periodic function. </w:t>
      </w:r>
    </w:p>
    <w:p w14:paraId="74D95EE3" w14:textId="77777777" w:rsidR="00FA01A4" w:rsidRDefault="00FA01A4" w:rsidP="00FA01A4">
      <w:pPr>
        <w:keepNext/>
        <w:jc w:val="center"/>
      </w:pPr>
      <w:r>
        <w:rPr>
          <w:noProof/>
        </w:rPr>
        <w:drawing>
          <wp:inline distT="0" distB="0" distL="0" distR="0" wp14:anchorId="420B4AE7" wp14:editId="46454EF8">
            <wp:extent cx="5566834" cy="1969135"/>
            <wp:effectExtent l="0" t="0" r="0" b="0"/>
            <wp:docPr id="19" name="Picture 19" descr="A picture containing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_new6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2" r="8404"/>
                    <a:stretch/>
                  </pic:blipFill>
                  <pic:spPr bwMode="auto">
                    <a:xfrm>
                      <a:off x="0" y="0"/>
                      <a:ext cx="5566834" cy="196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FF07E" w14:textId="4401A30E" w:rsidR="00FA01A4" w:rsidRDefault="00FA01A4" w:rsidP="00FA01A4">
      <w:pPr>
        <w:pStyle w:val="Caption"/>
        <w:jc w:val="center"/>
      </w:pPr>
      <w:r>
        <w:t xml:space="preserve">Figure </w:t>
      </w:r>
      <w:r w:rsidR="00B11D60">
        <w:rPr>
          <w:noProof/>
        </w:rPr>
        <w:fldChar w:fldCharType="begin"/>
      </w:r>
      <w:r w:rsidR="00B11D60">
        <w:rPr>
          <w:noProof/>
        </w:rPr>
        <w:instrText xml:space="preserve"> SEQ Figure \* ARABIC </w:instrText>
      </w:r>
      <w:r w:rsidR="00B11D60">
        <w:rPr>
          <w:noProof/>
        </w:rPr>
        <w:fldChar w:fldCharType="separate"/>
      </w:r>
      <w:r w:rsidR="00391CB7">
        <w:rPr>
          <w:noProof/>
        </w:rPr>
        <w:t>8</w:t>
      </w:r>
      <w:r w:rsidR="00B11D60">
        <w:rPr>
          <w:noProof/>
        </w:rPr>
        <w:fldChar w:fldCharType="end"/>
      </w:r>
      <w:r w:rsidR="00AF75F4">
        <w:t xml:space="preserve"> shows how the length-scale of the SE function affects the sample</w:t>
      </w:r>
      <w:r w:rsidR="00111F8B">
        <w:t>s.</w:t>
      </w:r>
    </w:p>
    <w:p w14:paraId="5C80F2A2" w14:textId="288DA70D" w:rsidR="00F40939" w:rsidRDefault="00C361CD" w:rsidP="00C169F5">
      <w:r>
        <w:t xml:space="preserve">Refer to Figure </w:t>
      </w:r>
      <w:r w:rsidR="00910302">
        <w:t>8</w:t>
      </w:r>
      <w:r>
        <w:t>, t</w:t>
      </w:r>
      <w:r w:rsidR="00F40939">
        <w:t xml:space="preserve">he </w:t>
      </w:r>
      <w:r w:rsidR="000B7CBB">
        <w:t xml:space="preserve">increases in </w:t>
      </w:r>
      <w:r w:rsidR="00F40939">
        <w:t>length-scale in the squared-exponential function tends to make the periodic function</w:t>
      </w:r>
      <w:r w:rsidR="008D07B2">
        <w:t xml:space="preserve"> more stable</w:t>
      </w:r>
      <w:r w:rsidR="00F40939">
        <w:t xml:space="preserve">. </w:t>
      </w:r>
      <w:r w:rsidR="007A7CE5">
        <w:t xml:space="preserve">At a lower length-scale in SE function, the periodic pattern </w:t>
      </w:r>
      <w:r w:rsidR="00791540">
        <w:t xml:space="preserve">is irregular and </w:t>
      </w:r>
      <w:r w:rsidR="007A7CE5">
        <w:t xml:space="preserve">has a lower period of oscillation. </w:t>
      </w:r>
      <w:r w:rsidR="00EA3043">
        <w:t xml:space="preserve">The periodic pattern with lower length-scale </w:t>
      </w:r>
      <w:r w:rsidR="00C51EA9">
        <w:t xml:space="preserve">also </w:t>
      </w:r>
      <w:r w:rsidR="00EA3043">
        <w:t>tends to decay in amplitud</w:t>
      </w:r>
      <w:r w:rsidR="00D94018">
        <w:t>e</w:t>
      </w:r>
      <w:r w:rsidR="00EA3043">
        <w:t>.</w:t>
      </w:r>
    </w:p>
    <w:p w14:paraId="5EA9047F" w14:textId="77777777" w:rsidR="00B74FC5" w:rsidRDefault="00B74FC5" w:rsidP="00B74FC5">
      <w:pPr>
        <w:keepNext/>
        <w:jc w:val="center"/>
      </w:pPr>
      <w:r>
        <w:rPr>
          <w:noProof/>
        </w:rPr>
        <w:drawing>
          <wp:inline distT="0" distB="0" distL="0" distR="0" wp14:anchorId="6115BA1D" wp14:editId="1991CB92">
            <wp:extent cx="5524500" cy="1674495"/>
            <wp:effectExtent l="0" t="0" r="0" b="1905"/>
            <wp:docPr id="17" name="Picture 17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_new4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4" r="8652"/>
                    <a:stretch/>
                  </pic:blipFill>
                  <pic:spPr bwMode="auto">
                    <a:xfrm>
                      <a:off x="0" y="0"/>
                      <a:ext cx="5524500" cy="16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E6B59" w14:textId="6FEEDDB5" w:rsidR="00B74FC5" w:rsidRDefault="00B74FC5" w:rsidP="00B74FC5">
      <w:pPr>
        <w:pStyle w:val="Caption"/>
        <w:jc w:val="center"/>
      </w:pPr>
      <w:r>
        <w:t xml:space="preserve">Figure </w:t>
      </w:r>
      <w:r w:rsidR="00B11D60">
        <w:rPr>
          <w:noProof/>
        </w:rPr>
        <w:fldChar w:fldCharType="begin"/>
      </w:r>
      <w:r w:rsidR="00B11D60">
        <w:rPr>
          <w:noProof/>
        </w:rPr>
        <w:instrText xml:space="preserve"> SEQ Figure \* ARABIC </w:instrText>
      </w:r>
      <w:r w:rsidR="00B11D60">
        <w:rPr>
          <w:noProof/>
        </w:rPr>
        <w:fldChar w:fldCharType="separate"/>
      </w:r>
      <w:r w:rsidR="00391CB7">
        <w:rPr>
          <w:noProof/>
        </w:rPr>
        <w:t>9</w:t>
      </w:r>
      <w:r w:rsidR="00B11D60">
        <w:rPr>
          <w:noProof/>
        </w:rPr>
        <w:fldChar w:fldCharType="end"/>
      </w:r>
      <w:r w:rsidR="00544F66">
        <w:t xml:space="preserve"> illustrates how the period of the periodic covariance function affects the </w:t>
      </w:r>
      <w:proofErr w:type="gramStart"/>
      <w:r w:rsidR="00544F66">
        <w:t>sample</w:t>
      </w:r>
      <w:r w:rsidR="007732EA">
        <w:t>s.</w:t>
      </w:r>
      <w:r w:rsidR="00544F66">
        <w:t>.</w:t>
      </w:r>
      <w:proofErr w:type="gramEnd"/>
    </w:p>
    <w:p w14:paraId="758F3AF4" w14:textId="40C2734E" w:rsidR="00F40939" w:rsidRDefault="005A0D8A" w:rsidP="00C169F5">
      <w:r>
        <w:t xml:space="preserve">Refer to Figure </w:t>
      </w:r>
      <w:r w:rsidR="00B74FC5">
        <w:t>9</w:t>
      </w:r>
      <w:r>
        <w:t xml:space="preserve">, </w:t>
      </w:r>
      <w:r w:rsidR="005334C3">
        <w:t>w</w:t>
      </w:r>
      <w:r w:rsidR="00F40939">
        <w:t xml:space="preserve">hen the period value of the periodic </w:t>
      </w:r>
      <w:r w:rsidR="00A772F0">
        <w:t xml:space="preserve">covariance </w:t>
      </w:r>
      <w:r w:rsidR="00F40939">
        <w:t xml:space="preserve">function increases, it increases the width of the periodic </w:t>
      </w:r>
      <w:r w:rsidR="00E81F24">
        <w:t>pattern</w:t>
      </w:r>
      <w:r w:rsidR="00F40939">
        <w:t xml:space="preserve">. </w:t>
      </w:r>
      <w:r w:rsidR="007A7CE5">
        <w:t>So</w:t>
      </w:r>
      <w:r w:rsidR="009B2739">
        <w:t>,</w:t>
      </w:r>
      <w:r w:rsidR="007A7CE5">
        <w:t xml:space="preserve"> the pattern oscillates less frequently. </w:t>
      </w:r>
    </w:p>
    <w:p w14:paraId="7ECE41E3" w14:textId="52FB2BEB" w:rsidR="00162759" w:rsidRDefault="00162759" w:rsidP="004A0030">
      <w:pPr>
        <w:jc w:val="center"/>
      </w:pPr>
      <w:r>
        <w:rPr>
          <w:noProof/>
        </w:rPr>
        <w:lastRenderedPageBreak/>
        <w:drawing>
          <wp:inline distT="0" distB="0" distL="0" distR="0" wp14:anchorId="31EEE3F2" wp14:editId="34AB7728">
            <wp:extent cx="5562600" cy="2056059"/>
            <wp:effectExtent l="0" t="0" r="0" b="1905"/>
            <wp:docPr id="18" name="Picture 18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_new5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4" r="8402"/>
                    <a:stretch/>
                  </pic:blipFill>
                  <pic:spPr bwMode="auto">
                    <a:xfrm>
                      <a:off x="0" y="0"/>
                      <a:ext cx="5562791" cy="205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B5481" w14:textId="77777777" w:rsidR="004A0030" w:rsidRDefault="00162759" w:rsidP="004A0030">
      <w:pPr>
        <w:keepNext/>
        <w:jc w:val="center"/>
      </w:pPr>
      <w:r>
        <w:rPr>
          <w:noProof/>
        </w:rPr>
        <w:drawing>
          <wp:inline distT="0" distB="0" distL="0" distR="0" wp14:anchorId="1C996A4E" wp14:editId="448FF0D4">
            <wp:extent cx="5524500" cy="18776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_new7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7" r="8837"/>
                    <a:stretch/>
                  </pic:blipFill>
                  <pic:spPr bwMode="auto">
                    <a:xfrm>
                      <a:off x="0" y="0"/>
                      <a:ext cx="5524500" cy="187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0B994" w14:textId="575CCFA8" w:rsidR="00162759" w:rsidRDefault="004A0030" w:rsidP="004A0030">
      <w:pPr>
        <w:pStyle w:val="Caption"/>
        <w:jc w:val="center"/>
      </w:pPr>
      <w:r>
        <w:t xml:space="preserve">Figure </w:t>
      </w:r>
      <w:r w:rsidR="00B11D60">
        <w:rPr>
          <w:noProof/>
        </w:rPr>
        <w:fldChar w:fldCharType="begin"/>
      </w:r>
      <w:r w:rsidR="00B11D60">
        <w:rPr>
          <w:noProof/>
        </w:rPr>
        <w:instrText xml:space="preserve"> SEQ Figure \* ARABIC </w:instrText>
      </w:r>
      <w:r w:rsidR="00B11D60">
        <w:rPr>
          <w:noProof/>
        </w:rPr>
        <w:fldChar w:fldCharType="separate"/>
      </w:r>
      <w:r w:rsidR="00391CB7">
        <w:rPr>
          <w:noProof/>
        </w:rPr>
        <w:t>10</w:t>
      </w:r>
      <w:r w:rsidR="00B11D60">
        <w:rPr>
          <w:noProof/>
        </w:rPr>
        <w:fldChar w:fldCharType="end"/>
      </w:r>
      <w:r w:rsidR="004C2317">
        <w:t xml:space="preserve"> shows how the signal variance</w:t>
      </w:r>
      <w:r w:rsidR="007732EA">
        <w:t>s</w:t>
      </w:r>
      <w:r w:rsidR="004C2317">
        <w:t xml:space="preserve"> in both</w:t>
      </w:r>
      <w:r w:rsidR="007732EA">
        <w:t xml:space="preserve"> periodic (top row) and </w:t>
      </w:r>
      <w:proofErr w:type="spellStart"/>
      <w:r w:rsidR="007732EA">
        <w:t>SEiso</w:t>
      </w:r>
      <w:proofErr w:type="spellEnd"/>
      <w:r w:rsidR="007732EA">
        <w:t xml:space="preserve"> (bottom row) covariance functions affect the samples.</w:t>
      </w:r>
    </w:p>
    <w:p w14:paraId="4D8B09A2" w14:textId="6AF2D422" w:rsidR="00C54413" w:rsidRDefault="00C54413" w:rsidP="00C169F5">
      <w:pPr>
        <w:pBdr>
          <w:bottom w:val="single" w:sz="6" w:space="1" w:color="auto"/>
        </w:pBdr>
      </w:pPr>
      <w:r>
        <w:t xml:space="preserve">For the variance of the signal, </w:t>
      </w:r>
      <w:r w:rsidR="007A7CE5">
        <w:t xml:space="preserve">when it increases, </w:t>
      </w:r>
      <w:r>
        <w:t xml:space="preserve">it </w:t>
      </w:r>
      <w:r w:rsidR="007A7CE5">
        <w:t>increases</w:t>
      </w:r>
      <w:r>
        <w:t xml:space="preserve"> the </w:t>
      </w:r>
      <w:r w:rsidR="0078596F">
        <w:t>amplitude of the repeating patterns and reduces the size of the predictive error bars</w:t>
      </w:r>
      <w:r w:rsidR="00790F71">
        <w:t xml:space="preserve"> as shown in Figure </w:t>
      </w:r>
      <w:r w:rsidR="003C2E75">
        <w:t>10</w:t>
      </w:r>
      <w:r w:rsidR="00790F71">
        <w:t xml:space="preserve">. </w:t>
      </w:r>
      <w:proofErr w:type="gramStart"/>
      <w:r w:rsidR="00B00D55">
        <w:t>So</w:t>
      </w:r>
      <w:proofErr w:type="gramEnd"/>
      <w:r w:rsidR="00B00D55">
        <w:t xml:space="preserve"> </w:t>
      </w:r>
      <w:r w:rsidR="00011DBD">
        <w:t xml:space="preserve">the predictive error bar becomes thinner and thinner. </w:t>
      </w:r>
    </w:p>
    <w:p w14:paraId="3E8E35BD" w14:textId="4B5FDEE1" w:rsidR="008D245D" w:rsidRDefault="00937EEF" w:rsidP="008D245D">
      <w:pPr>
        <w:pStyle w:val="ListParagraph"/>
        <w:numPr>
          <w:ilvl w:val="0"/>
          <w:numId w:val="1"/>
        </w:numPr>
      </w:pPr>
      <w:r>
        <w:t xml:space="preserve"> </w:t>
      </w:r>
    </w:p>
    <w:p w14:paraId="721CE865" w14:textId="58154C34" w:rsidR="00D248EF" w:rsidRDefault="00D248EF" w:rsidP="00937EEF">
      <w:r>
        <w:t>The following lines of command</w:t>
      </w:r>
      <w:r w:rsidR="00704F3D">
        <w:t xml:space="preserve">s describe how I treat the hyperparameters structure. </w:t>
      </w:r>
    </w:p>
    <w:p w14:paraId="65E78962" w14:textId="7DC46328" w:rsidR="00937EEF" w:rsidRDefault="00937EEF" w:rsidP="00937EEF">
      <w:r>
        <w:t xml:space="preserve">Model 1: </w:t>
      </w:r>
    </w:p>
    <w:p w14:paraId="5D4A5E8D" w14:textId="1ADACDBB" w:rsidR="00937EEF" w:rsidRPr="00937EEF" w:rsidRDefault="00937EEF" w:rsidP="00937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37EEF">
        <w:rPr>
          <w:rFonts w:ascii="Courier New" w:hAnsi="Courier New" w:cs="Courier New"/>
          <w:color w:val="000000"/>
        </w:rPr>
        <w:t>hype1 = struct(</w:t>
      </w:r>
      <w:r w:rsidRPr="00937EEF">
        <w:rPr>
          <w:rFonts w:ascii="Courier New" w:hAnsi="Courier New" w:cs="Courier New"/>
          <w:color w:val="A020F0"/>
        </w:rPr>
        <w:t>'mean</w:t>
      </w:r>
      <w:proofErr w:type="gramStart"/>
      <w:r w:rsidRPr="00937EEF">
        <w:rPr>
          <w:rFonts w:ascii="Courier New" w:hAnsi="Courier New" w:cs="Courier New"/>
          <w:color w:val="A020F0"/>
        </w:rPr>
        <w:t>'</w:t>
      </w:r>
      <w:r w:rsidRPr="00937EEF">
        <w:rPr>
          <w:rFonts w:ascii="Courier New" w:hAnsi="Courier New" w:cs="Courier New"/>
          <w:color w:val="000000"/>
        </w:rPr>
        <w:t>,[</w:t>
      </w:r>
      <w:proofErr w:type="gramEnd"/>
      <w:r w:rsidRPr="00937EEF">
        <w:rPr>
          <w:rFonts w:ascii="Courier New" w:hAnsi="Courier New" w:cs="Courier New"/>
          <w:color w:val="000000"/>
        </w:rPr>
        <w:t>],</w:t>
      </w:r>
      <w:r w:rsidRPr="00937EEF">
        <w:rPr>
          <w:rFonts w:ascii="Courier New" w:hAnsi="Courier New" w:cs="Courier New"/>
          <w:color w:val="A020F0"/>
        </w:rPr>
        <w:t>'</w:t>
      </w:r>
      <w:proofErr w:type="spellStart"/>
      <w:r w:rsidRPr="00937EEF">
        <w:rPr>
          <w:rFonts w:ascii="Courier New" w:hAnsi="Courier New" w:cs="Courier New"/>
          <w:color w:val="A020F0"/>
        </w:rPr>
        <w:t>cov</w:t>
      </w:r>
      <w:proofErr w:type="spellEnd"/>
      <w:r w:rsidRPr="00937EEF">
        <w:rPr>
          <w:rFonts w:ascii="Courier New" w:hAnsi="Courier New" w:cs="Courier New"/>
          <w:color w:val="A020F0"/>
        </w:rPr>
        <w:t>'</w:t>
      </w:r>
      <w:r w:rsidRPr="00937EEF">
        <w:rPr>
          <w:rFonts w:ascii="Courier New" w:hAnsi="Courier New" w:cs="Courier New"/>
          <w:color w:val="000000"/>
        </w:rPr>
        <w:t xml:space="preserve">,[0 0 0], </w:t>
      </w:r>
      <w:r w:rsidRPr="00937EEF">
        <w:rPr>
          <w:rFonts w:ascii="Courier New" w:hAnsi="Courier New" w:cs="Courier New"/>
          <w:color w:val="A020F0"/>
        </w:rPr>
        <w:t>'</w:t>
      </w:r>
      <w:proofErr w:type="spellStart"/>
      <w:r w:rsidRPr="00937EEF">
        <w:rPr>
          <w:rFonts w:ascii="Courier New" w:hAnsi="Courier New" w:cs="Courier New"/>
          <w:color w:val="A020F0"/>
        </w:rPr>
        <w:t>lik</w:t>
      </w:r>
      <w:proofErr w:type="spellEnd"/>
      <w:r w:rsidRPr="00937EEF">
        <w:rPr>
          <w:rFonts w:ascii="Courier New" w:hAnsi="Courier New" w:cs="Courier New"/>
          <w:color w:val="A020F0"/>
        </w:rPr>
        <w:t>'</w:t>
      </w:r>
      <w:r w:rsidRPr="00937EEF">
        <w:rPr>
          <w:rFonts w:ascii="Courier New" w:hAnsi="Courier New" w:cs="Courier New"/>
          <w:color w:val="000000"/>
        </w:rPr>
        <w:t>, 0);</w:t>
      </w:r>
    </w:p>
    <w:p w14:paraId="0A30D460" w14:textId="36B71FBD" w:rsidR="00937EEF" w:rsidRDefault="00937EEF" w:rsidP="00937EEF">
      <w:r>
        <w:t>Model 2:</w:t>
      </w:r>
    </w:p>
    <w:p w14:paraId="0D1765A7" w14:textId="77777777" w:rsidR="00937EEF" w:rsidRPr="00937EEF" w:rsidRDefault="00937EEF" w:rsidP="00937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37EEF">
        <w:rPr>
          <w:rFonts w:ascii="Courier New" w:hAnsi="Courier New" w:cs="Courier New"/>
          <w:color w:val="000000"/>
        </w:rPr>
        <w:t>hype2 = struct(</w:t>
      </w:r>
      <w:r w:rsidRPr="00937EEF">
        <w:rPr>
          <w:rFonts w:ascii="Courier New" w:hAnsi="Courier New" w:cs="Courier New"/>
          <w:color w:val="A020F0"/>
        </w:rPr>
        <w:t>'mean</w:t>
      </w:r>
      <w:proofErr w:type="gramStart"/>
      <w:r w:rsidRPr="00937EEF">
        <w:rPr>
          <w:rFonts w:ascii="Courier New" w:hAnsi="Courier New" w:cs="Courier New"/>
          <w:color w:val="A020F0"/>
        </w:rPr>
        <w:t>'</w:t>
      </w:r>
      <w:r w:rsidRPr="00937EEF">
        <w:rPr>
          <w:rFonts w:ascii="Courier New" w:hAnsi="Courier New" w:cs="Courier New"/>
          <w:color w:val="000000"/>
        </w:rPr>
        <w:t>,[</w:t>
      </w:r>
      <w:proofErr w:type="gramEnd"/>
      <w:r w:rsidRPr="00937EEF">
        <w:rPr>
          <w:rFonts w:ascii="Courier New" w:hAnsi="Courier New" w:cs="Courier New"/>
          <w:color w:val="000000"/>
        </w:rPr>
        <w:t xml:space="preserve">], </w:t>
      </w:r>
      <w:r w:rsidRPr="00937EEF">
        <w:rPr>
          <w:rFonts w:ascii="Courier New" w:hAnsi="Courier New" w:cs="Courier New"/>
          <w:color w:val="A020F0"/>
        </w:rPr>
        <w:t>'</w:t>
      </w:r>
      <w:proofErr w:type="spellStart"/>
      <w:r w:rsidRPr="00937EEF">
        <w:rPr>
          <w:rFonts w:ascii="Courier New" w:hAnsi="Courier New" w:cs="Courier New"/>
          <w:color w:val="A020F0"/>
        </w:rPr>
        <w:t>cov</w:t>
      </w:r>
      <w:proofErr w:type="spellEnd"/>
      <w:r w:rsidRPr="00937EEF">
        <w:rPr>
          <w:rFonts w:ascii="Courier New" w:hAnsi="Courier New" w:cs="Courier New"/>
          <w:color w:val="A020F0"/>
        </w:rPr>
        <w:t>'</w:t>
      </w:r>
      <w:r w:rsidRPr="00937EEF">
        <w:rPr>
          <w:rFonts w:ascii="Courier New" w:hAnsi="Courier New" w:cs="Courier New"/>
          <w:color w:val="000000"/>
        </w:rPr>
        <w:t>,[0 0 0 0 0 0],</w:t>
      </w:r>
      <w:r w:rsidRPr="00937EEF">
        <w:rPr>
          <w:rFonts w:ascii="Courier New" w:hAnsi="Courier New" w:cs="Courier New"/>
          <w:color w:val="A020F0"/>
        </w:rPr>
        <w:t>'lik'</w:t>
      </w:r>
      <w:r w:rsidRPr="00937EEF">
        <w:rPr>
          <w:rFonts w:ascii="Courier New" w:hAnsi="Courier New" w:cs="Courier New"/>
          <w:color w:val="000000"/>
        </w:rPr>
        <w:t>,0);</w:t>
      </w:r>
    </w:p>
    <w:p w14:paraId="55A37DF3" w14:textId="77777777" w:rsidR="00937EEF" w:rsidRPr="00937EEF" w:rsidRDefault="00937EEF" w:rsidP="00937E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937EEF">
        <w:rPr>
          <w:rFonts w:ascii="Courier New" w:hAnsi="Courier New" w:cs="Courier New"/>
          <w:color w:val="000000"/>
        </w:rPr>
        <w:t>hype2.cov = 0.1*</w:t>
      </w:r>
      <w:proofErr w:type="spellStart"/>
      <w:proofErr w:type="gramStart"/>
      <w:r w:rsidRPr="00937EEF">
        <w:rPr>
          <w:rFonts w:ascii="Courier New" w:hAnsi="Courier New" w:cs="Courier New"/>
          <w:color w:val="000000"/>
        </w:rPr>
        <w:t>randn</w:t>
      </w:r>
      <w:proofErr w:type="spellEnd"/>
      <w:r w:rsidRPr="00937EEF">
        <w:rPr>
          <w:rFonts w:ascii="Courier New" w:hAnsi="Courier New" w:cs="Courier New"/>
          <w:color w:val="000000"/>
        </w:rPr>
        <w:t>(</w:t>
      </w:r>
      <w:proofErr w:type="gramEnd"/>
      <w:r w:rsidRPr="00937EEF">
        <w:rPr>
          <w:rFonts w:ascii="Courier New" w:hAnsi="Courier New" w:cs="Courier New"/>
          <w:color w:val="000000"/>
        </w:rPr>
        <w:t>6,1);</w:t>
      </w:r>
    </w:p>
    <w:p w14:paraId="321B3FDA" w14:textId="23370DE2" w:rsidR="00937EEF" w:rsidRDefault="00704F3D" w:rsidP="00937EEF">
      <w:r>
        <w:t xml:space="preserve">Then I train both </w:t>
      </w:r>
      <w:r w:rsidR="00E57647">
        <w:t>models and</w:t>
      </w:r>
      <w:r>
        <w:t xml:space="preserve"> obtain the predictive means and error bars for both models. </w:t>
      </w:r>
      <w:r w:rsidR="00D600BA">
        <w:t>Finally,</w:t>
      </w:r>
      <w:r>
        <w:t xml:space="preserve"> to visualize the predictive mean, mesh function is used as follows to plot Figure 11(left). Note that </w:t>
      </w:r>
      <w:proofErr w:type="spellStart"/>
      <w:r>
        <w:t>nlz</w:t>
      </w:r>
      <w:proofErr w:type="spellEnd"/>
      <w:r>
        <w:t xml:space="preserve"> is the predictive mean symbol. </w:t>
      </w:r>
    </w:p>
    <w:p w14:paraId="55BB220E" w14:textId="77777777" w:rsidR="00F40182" w:rsidRPr="00F40182" w:rsidRDefault="00F40182" w:rsidP="00F401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40182">
        <w:rPr>
          <w:rFonts w:ascii="Courier New" w:hAnsi="Courier New" w:cs="Courier New"/>
          <w:color w:val="000000"/>
        </w:rPr>
        <w:t>mesh(reshape(</w:t>
      </w:r>
      <w:proofErr w:type="spellStart"/>
      <w:r w:rsidRPr="00F40182">
        <w:rPr>
          <w:rFonts w:ascii="Courier New" w:hAnsi="Courier New" w:cs="Courier New"/>
          <w:color w:val="000000"/>
        </w:rPr>
        <w:t>xs</w:t>
      </w:r>
      <w:proofErr w:type="spellEnd"/>
      <w:proofErr w:type="gramStart"/>
      <w:r w:rsidRPr="00F40182">
        <w:rPr>
          <w:rFonts w:ascii="Courier New" w:hAnsi="Courier New" w:cs="Courier New"/>
          <w:color w:val="000000"/>
        </w:rPr>
        <w:t>(:,</w:t>
      </w:r>
      <w:proofErr w:type="gramEnd"/>
      <w:r w:rsidRPr="00F40182">
        <w:rPr>
          <w:rFonts w:ascii="Courier New" w:hAnsi="Courier New" w:cs="Courier New"/>
          <w:color w:val="000000"/>
        </w:rPr>
        <w:t>1),100,100), reshape(</w:t>
      </w:r>
      <w:proofErr w:type="spellStart"/>
      <w:r w:rsidRPr="00F40182">
        <w:rPr>
          <w:rFonts w:ascii="Courier New" w:hAnsi="Courier New" w:cs="Courier New"/>
          <w:color w:val="000000"/>
        </w:rPr>
        <w:t>xs</w:t>
      </w:r>
      <w:proofErr w:type="spellEnd"/>
      <w:r w:rsidRPr="00F40182">
        <w:rPr>
          <w:rFonts w:ascii="Courier New" w:hAnsi="Courier New" w:cs="Courier New"/>
          <w:color w:val="000000"/>
        </w:rPr>
        <w:t>(:,2),100,100),</w:t>
      </w:r>
      <w:r w:rsidRPr="00F40182">
        <w:rPr>
          <w:rFonts w:ascii="Courier New" w:hAnsi="Courier New" w:cs="Courier New"/>
          <w:color w:val="0000FF"/>
        </w:rPr>
        <w:t>...</w:t>
      </w:r>
    </w:p>
    <w:p w14:paraId="07165552" w14:textId="77777777" w:rsidR="00F40182" w:rsidRPr="00F40182" w:rsidRDefault="00F40182" w:rsidP="00F4018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F40182">
        <w:rPr>
          <w:rFonts w:ascii="Courier New" w:hAnsi="Courier New" w:cs="Courier New"/>
          <w:color w:val="000000"/>
        </w:rPr>
        <w:t xml:space="preserve">    </w:t>
      </w:r>
      <w:proofErr w:type="gramStart"/>
      <w:r w:rsidRPr="00F40182">
        <w:rPr>
          <w:rFonts w:ascii="Courier New" w:hAnsi="Courier New" w:cs="Courier New"/>
          <w:color w:val="000000"/>
        </w:rPr>
        <w:t>reshape(</w:t>
      </w:r>
      <w:proofErr w:type="spellStart"/>
      <w:proofErr w:type="gramEnd"/>
      <w:r w:rsidRPr="00F40182">
        <w:rPr>
          <w:rFonts w:ascii="Courier New" w:hAnsi="Courier New" w:cs="Courier New"/>
          <w:color w:val="000000"/>
        </w:rPr>
        <w:t>nlz</w:t>
      </w:r>
      <w:proofErr w:type="spellEnd"/>
      <w:r w:rsidRPr="00F40182">
        <w:rPr>
          <w:rFonts w:ascii="Courier New" w:hAnsi="Courier New" w:cs="Courier New"/>
          <w:color w:val="000000"/>
        </w:rPr>
        <w:t>, 100,100))</w:t>
      </w:r>
    </w:p>
    <w:p w14:paraId="7DFFEBBC" w14:textId="77777777" w:rsidR="00F40182" w:rsidRDefault="00F40182" w:rsidP="00937EEF"/>
    <w:p w14:paraId="5846ADEA" w14:textId="77777777" w:rsidR="004B0AD9" w:rsidRDefault="00AD4EEC" w:rsidP="004B0AD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8BF058" wp14:editId="4F9EACB2">
            <wp:extent cx="3243379" cy="355938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_new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5"/>
                    <a:stretch/>
                  </pic:blipFill>
                  <pic:spPr bwMode="auto">
                    <a:xfrm>
                      <a:off x="0" y="0"/>
                      <a:ext cx="3259202" cy="357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43F12" wp14:editId="3E97F8FA">
            <wp:extent cx="2776855" cy="3565101"/>
            <wp:effectExtent l="0" t="0" r="4445" b="0"/>
            <wp:docPr id="2" name="Picture 2" descr="A close up of a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_new2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1"/>
                    <a:stretch/>
                  </pic:blipFill>
                  <pic:spPr bwMode="auto">
                    <a:xfrm>
                      <a:off x="0" y="0"/>
                      <a:ext cx="2826978" cy="3629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9417B" w14:textId="52DB6B81" w:rsidR="001C18ED" w:rsidRDefault="006C26FC" w:rsidP="00FA4133">
      <w:pPr>
        <w:pStyle w:val="Caption"/>
        <w:jc w:val="center"/>
      </w:pPr>
      <w:r>
        <w:t xml:space="preserve">Figure </w:t>
      </w:r>
      <w:r w:rsidR="004B0AD9">
        <w:rPr>
          <w:noProof/>
        </w:rPr>
        <w:t>11 (left)</w:t>
      </w:r>
      <w:r w:rsidR="00E15C6C">
        <w:t xml:space="preserve"> </w:t>
      </w:r>
      <w:r w:rsidR="004B0AD9">
        <w:t>visualizes the data at the top, the predictive mean of model 1 at the middle and the predictive mean of model 2 at the bottom.</w:t>
      </w:r>
    </w:p>
    <w:p w14:paraId="3003192B" w14:textId="06D490F6" w:rsidR="004B0AD9" w:rsidRDefault="004B0AD9" w:rsidP="004B0AD9">
      <w:pPr>
        <w:pStyle w:val="Caption"/>
        <w:jc w:val="center"/>
      </w:pPr>
      <w:r>
        <w:t xml:space="preserve">Figure </w:t>
      </w:r>
      <w:r w:rsidR="00391CB7">
        <w:rPr>
          <w:noProof/>
        </w:rPr>
        <w:fldChar w:fldCharType="begin"/>
      </w:r>
      <w:r w:rsidR="00391CB7">
        <w:rPr>
          <w:noProof/>
        </w:rPr>
        <w:instrText xml:space="preserve"> SEQ Figure \* ARABIC </w:instrText>
      </w:r>
      <w:r w:rsidR="00391CB7">
        <w:rPr>
          <w:noProof/>
        </w:rPr>
        <w:fldChar w:fldCharType="separate"/>
      </w:r>
      <w:r w:rsidR="00391CB7">
        <w:rPr>
          <w:noProof/>
        </w:rPr>
        <w:t>11</w:t>
      </w:r>
      <w:r w:rsidR="00391CB7">
        <w:rPr>
          <w:noProof/>
        </w:rPr>
        <w:fldChar w:fldCharType="end"/>
      </w:r>
      <w:r>
        <w:t xml:space="preserve"> (right) visualizes the difference between the predictive mean in model 1 and 2 at the top, the difference between error bar upper and lower bound</w:t>
      </w:r>
      <w:r w:rsidR="00FC6263">
        <w:t>s</w:t>
      </w:r>
      <w:r>
        <w:t xml:space="preserve"> in model 1 and 2 respectively.</w:t>
      </w:r>
    </w:p>
    <w:p w14:paraId="3D6B7C70" w14:textId="77777777" w:rsidR="004B0AD9" w:rsidRPr="004B0AD9" w:rsidRDefault="004B0AD9" w:rsidP="004B0AD9"/>
    <w:p w14:paraId="468B643F" w14:textId="7EA5DD31" w:rsidR="001C18ED" w:rsidRDefault="001C18ED" w:rsidP="001C18ED">
      <w:pPr>
        <w:pStyle w:val="Caption"/>
        <w:keepNext/>
      </w:pPr>
      <w:r>
        <w:t xml:space="preserve">Table </w:t>
      </w:r>
      <w:r w:rsidR="009D2F56">
        <w:rPr>
          <w:noProof/>
        </w:rPr>
        <w:fldChar w:fldCharType="begin"/>
      </w:r>
      <w:r w:rsidR="009D2F56">
        <w:rPr>
          <w:noProof/>
        </w:rPr>
        <w:instrText xml:space="preserve"> SEQ Table \* ARABIC </w:instrText>
      </w:r>
      <w:r w:rsidR="009D2F56">
        <w:rPr>
          <w:noProof/>
        </w:rPr>
        <w:fldChar w:fldCharType="separate"/>
      </w:r>
      <w:r w:rsidR="00391CB7">
        <w:rPr>
          <w:noProof/>
        </w:rPr>
        <w:t>5</w:t>
      </w:r>
      <w:r w:rsidR="009D2F56">
        <w:rPr>
          <w:noProof/>
        </w:rPr>
        <w:fldChar w:fldCharType="end"/>
      </w:r>
      <w:r w:rsidR="005C3A2C">
        <w:rPr>
          <w:noProof/>
        </w:rPr>
        <w:t xml:space="preserve"> shows the nlml values of model 1 and 2, and their marginal likelihood ratio.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1"/>
        <w:gridCol w:w="5747"/>
        <w:gridCol w:w="3685"/>
      </w:tblGrid>
      <w:tr w:rsidR="007601C7" w14:paraId="76D26100" w14:textId="77777777" w:rsidTr="00371121">
        <w:tc>
          <w:tcPr>
            <w:tcW w:w="911" w:type="dxa"/>
          </w:tcPr>
          <w:p w14:paraId="2A559E5A" w14:textId="77777777" w:rsidR="007601C7" w:rsidRDefault="007601C7" w:rsidP="00371121">
            <w:r>
              <w:t>Model</w:t>
            </w:r>
          </w:p>
        </w:tc>
        <w:tc>
          <w:tcPr>
            <w:tcW w:w="5747" w:type="dxa"/>
          </w:tcPr>
          <w:p w14:paraId="31A8BCD6" w14:textId="77777777" w:rsidR="007601C7" w:rsidRDefault="007601C7" w:rsidP="00371121">
            <w:r>
              <w:t>Negative Log Marginal Likelihood</w:t>
            </w:r>
          </w:p>
        </w:tc>
        <w:tc>
          <w:tcPr>
            <w:tcW w:w="3685" w:type="dxa"/>
          </w:tcPr>
          <w:p w14:paraId="316124ED" w14:textId="77777777" w:rsidR="007601C7" w:rsidRDefault="007601C7" w:rsidP="00371121">
            <w:r>
              <w:t>Marginal Likelihood Ratio (1:2)</w:t>
            </w:r>
          </w:p>
        </w:tc>
      </w:tr>
      <w:tr w:rsidR="007601C7" w14:paraId="29FFA21D" w14:textId="77777777" w:rsidTr="00371121">
        <w:tc>
          <w:tcPr>
            <w:tcW w:w="911" w:type="dxa"/>
          </w:tcPr>
          <w:p w14:paraId="7FE03315" w14:textId="77777777" w:rsidR="007601C7" w:rsidRDefault="007601C7" w:rsidP="00371121">
            <w:r>
              <w:t>1</w:t>
            </w:r>
          </w:p>
        </w:tc>
        <w:tc>
          <w:tcPr>
            <w:tcW w:w="5747" w:type="dxa"/>
          </w:tcPr>
          <w:p w14:paraId="5714B705" w14:textId="77777777" w:rsidR="007601C7" w:rsidRDefault="007601C7" w:rsidP="00371121">
            <w:r>
              <w:t>-19.22</w:t>
            </w:r>
          </w:p>
        </w:tc>
        <w:tc>
          <w:tcPr>
            <w:tcW w:w="3685" w:type="dxa"/>
            <w:vMerge w:val="restart"/>
          </w:tcPr>
          <w:p w14:paraId="50BE2789" w14:textId="77777777" w:rsidR="007601C7" w:rsidRDefault="007601C7" w:rsidP="00371121">
            <w:r>
              <w:t>3.27x10</w:t>
            </w:r>
            <w:r w:rsidRPr="00FE4205">
              <w:rPr>
                <w:vertAlign w:val="superscript"/>
              </w:rPr>
              <w:t>-10</w:t>
            </w:r>
          </w:p>
        </w:tc>
      </w:tr>
      <w:tr w:rsidR="007601C7" w14:paraId="2B5A50F6" w14:textId="77777777" w:rsidTr="00371121">
        <w:tc>
          <w:tcPr>
            <w:tcW w:w="911" w:type="dxa"/>
          </w:tcPr>
          <w:p w14:paraId="4EFB093A" w14:textId="77777777" w:rsidR="007601C7" w:rsidRDefault="007601C7" w:rsidP="00371121">
            <w:r>
              <w:t>2</w:t>
            </w:r>
          </w:p>
        </w:tc>
        <w:tc>
          <w:tcPr>
            <w:tcW w:w="5747" w:type="dxa"/>
          </w:tcPr>
          <w:p w14:paraId="0F9DD5FB" w14:textId="77777777" w:rsidR="007601C7" w:rsidRDefault="007601C7" w:rsidP="00371121">
            <w:r>
              <w:t>-66.39</w:t>
            </w:r>
          </w:p>
        </w:tc>
        <w:tc>
          <w:tcPr>
            <w:tcW w:w="3685" w:type="dxa"/>
            <w:vMerge/>
          </w:tcPr>
          <w:p w14:paraId="3526C4D8" w14:textId="77777777" w:rsidR="007601C7" w:rsidRDefault="007601C7" w:rsidP="00371121"/>
        </w:tc>
      </w:tr>
    </w:tbl>
    <w:p w14:paraId="3C850C3D" w14:textId="4D2141A7" w:rsidR="00061C15" w:rsidRDefault="004318DB" w:rsidP="00061C15">
      <w:r>
        <w:t xml:space="preserve">Predictions made by both model 1 and 2 show similar </w:t>
      </w:r>
      <w:r w:rsidR="00EC791C">
        <w:t xml:space="preserve">predictive mean </w:t>
      </w:r>
      <w:r>
        <w:t>shape to the data</w:t>
      </w:r>
      <w:r w:rsidR="00EC791C">
        <w:t xml:space="preserve"> (as shown in Figure </w:t>
      </w:r>
      <w:r w:rsidR="0023120F">
        <w:t>11</w:t>
      </w:r>
      <w:r w:rsidR="00EC791C">
        <w:t xml:space="preserve"> (a))</w:t>
      </w:r>
      <w:r>
        <w:t>. By subtracting predictive means of both models, an insignificant difference is found</w:t>
      </w:r>
      <w:r w:rsidR="00E61EE3">
        <w:t xml:space="preserve"> in Figure </w:t>
      </w:r>
      <w:r w:rsidR="0023120F">
        <w:t>11</w:t>
      </w:r>
      <w:r w:rsidR="00E61EE3">
        <w:t xml:space="preserve"> (b)</w:t>
      </w:r>
      <w:r>
        <w:t xml:space="preserve">. </w:t>
      </w:r>
      <w:r w:rsidR="001C18ED">
        <w:t xml:space="preserve">Refer to Table 5, </w:t>
      </w:r>
      <w:r>
        <w:t xml:space="preserve">when comparing </w:t>
      </w:r>
      <w:proofErr w:type="spellStart"/>
      <w:r>
        <w:t>nlml</w:t>
      </w:r>
      <w:proofErr w:type="spellEnd"/>
      <w:r>
        <w:t xml:space="preserve"> values, model 2 has a better marginal likelihood so that it is a better fit to the data. </w:t>
      </w:r>
    </w:p>
    <w:p w14:paraId="47713948" w14:textId="0DA1BA77" w:rsidR="006E103B" w:rsidRDefault="006E103B" w:rsidP="00061C15">
      <w:r>
        <w:t xml:space="preserve">This is because model 2 is built using a sum of squared-exponential kernels which have 6 optimizable hyperparameters giving </w:t>
      </w:r>
      <w:proofErr w:type="gramStart"/>
      <w:r>
        <w:t>a higher degree of</w:t>
      </w:r>
      <w:proofErr w:type="gramEnd"/>
      <w:r>
        <w:t xml:space="preserve"> freedom to fit the data. </w:t>
      </w:r>
    </w:p>
    <w:sectPr w:rsidR="006E103B" w:rsidSect="0088512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977E6"/>
    <w:multiLevelType w:val="hybridMultilevel"/>
    <w:tmpl w:val="396EB400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45D"/>
    <w:rsid w:val="00011DBD"/>
    <w:rsid w:val="0002197D"/>
    <w:rsid w:val="000263CA"/>
    <w:rsid w:val="00030554"/>
    <w:rsid w:val="000546E8"/>
    <w:rsid w:val="00061C15"/>
    <w:rsid w:val="0006573F"/>
    <w:rsid w:val="00065F58"/>
    <w:rsid w:val="000753B7"/>
    <w:rsid w:val="000A5E4B"/>
    <w:rsid w:val="000B7CBB"/>
    <w:rsid w:val="000C2960"/>
    <w:rsid w:val="000D6FB9"/>
    <w:rsid w:val="00103797"/>
    <w:rsid w:val="00107FFE"/>
    <w:rsid w:val="00111F8B"/>
    <w:rsid w:val="00114512"/>
    <w:rsid w:val="00121A4F"/>
    <w:rsid w:val="0012464D"/>
    <w:rsid w:val="00130235"/>
    <w:rsid w:val="0013551F"/>
    <w:rsid w:val="001469DD"/>
    <w:rsid w:val="00162759"/>
    <w:rsid w:val="00175A82"/>
    <w:rsid w:val="001C18ED"/>
    <w:rsid w:val="001C2669"/>
    <w:rsid w:val="001C2B51"/>
    <w:rsid w:val="001E3A10"/>
    <w:rsid w:val="002033A7"/>
    <w:rsid w:val="002105B2"/>
    <w:rsid w:val="002220A4"/>
    <w:rsid w:val="0023120F"/>
    <w:rsid w:val="00232320"/>
    <w:rsid w:val="002538DF"/>
    <w:rsid w:val="00254048"/>
    <w:rsid w:val="00262549"/>
    <w:rsid w:val="00267D6A"/>
    <w:rsid w:val="002A0760"/>
    <w:rsid w:val="002B1A45"/>
    <w:rsid w:val="00301384"/>
    <w:rsid w:val="0031424E"/>
    <w:rsid w:val="00314716"/>
    <w:rsid w:val="00343D49"/>
    <w:rsid w:val="00345AED"/>
    <w:rsid w:val="00386631"/>
    <w:rsid w:val="00391CB7"/>
    <w:rsid w:val="003A74B6"/>
    <w:rsid w:val="003C0E42"/>
    <w:rsid w:val="003C2E75"/>
    <w:rsid w:val="003C3E97"/>
    <w:rsid w:val="003D1F2C"/>
    <w:rsid w:val="003E6116"/>
    <w:rsid w:val="00411676"/>
    <w:rsid w:val="004318DB"/>
    <w:rsid w:val="004346DB"/>
    <w:rsid w:val="00464EEB"/>
    <w:rsid w:val="00477374"/>
    <w:rsid w:val="00485EA3"/>
    <w:rsid w:val="00495C23"/>
    <w:rsid w:val="004A0030"/>
    <w:rsid w:val="004A3F41"/>
    <w:rsid w:val="004B02C0"/>
    <w:rsid w:val="004B0AD9"/>
    <w:rsid w:val="004B69E1"/>
    <w:rsid w:val="004C2317"/>
    <w:rsid w:val="004D2A57"/>
    <w:rsid w:val="004D46F4"/>
    <w:rsid w:val="004E1447"/>
    <w:rsid w:val="005334C3"/>
    <w:rsid w:val="00544F66"/>
    <w:rsid w:val="0054762D"/>
    <w:rsid w:val="0055314A"/>
    <w:rsid w:val="005A0D8A"/>
    <w:rsid w:val="005A3534"/>
    <w:rsid w:val="005A79C6"/>
    <w:rsid w:val="005C03E0"/>
    <w:rsid w:val="005C3A2C"/>
    <w:rsid w:val="005C411A"/>
    <w:rsid w:val="005C618D"/>
    <w:rsid w:val="005D4853"/>
    <w:rsid w:val="00603A65"/>
    <w:rsid w:val="0060789E"/>
    <w:rsid w:val="00637B4F"/>
    <w:rsid w:val="006427A2"/>
    <w:rsid w:val="00643727"/>
    <w:rsid w:val="00651DA4"/>
    <w:rsid w:val="00652B6B"/>
    <w:rsid w:val="006B13B3"/>
    <w:rsid w:val="006C26FC"/>
    <w:rsid w:val="006D6DCE"/>
    <w:rsid w:val="006E103B"/>
    <w:rsid w:val="00704F3D"/>
    <w:rsid w:val="007601C7"/>
    <w:rsid w:val="00763825"/>
    <w:rsid w:val="00767DCF"/>
    <w:rsid w:val="007732EA"/>
    <w:rsid w:val="0078596F"/>
    <w:rsid w:val="00790F71"/>
    <w:rsid w:val="00791540"/>
    <w:rsid w:val="00795323"/>
    <w:rsid w:val="007A7CE5"/>
    <w:rsid w:val="007C4543"/>
    <w:rsid w:val="007D2D88"/>
    <w:rsid w:val="007D4F2B"/>
    <w:rsid w:val="007E2C1F"/>
    <w:rsid w:val="007F4823"/>
    <w:rsid w:val="00814D38"/>
    <w:rsid w:val="00816D11"/>
    <w:rsid w:val="008274CA"/>
    <w:rsid w:val="0084490D"/>
    <w:rsid w:val="0085006E"/>
    <w:rsid w:val="008567E0"/>
    <w:rsid w:val="0088512A"/>
    <w:rsid w:val="00887C17"/>
    <w:rsid w:val="008B43D6"/>
    <w:rsid w:val="008C0648"/>
    <w:rsid w:val="008C1105"/>
    <w:rsid w:val="008D07B2"/>
    <w:rsid w:val="008D2277"/>
    <w:rsid w:val="008D245D"/>
    <w:rsid w:val="008D5B25"/>
    <w:rsid w:val="008E2185"/>
    <w:rsid w:val="00907FB3"/>
    <w:rsid w:val="00910302"/>
    <w:rsid w:val="0091233F"/>
    <w:rsid w:val="00926E53"/>
    <w:rsid w:val="00937EEF"/>
    <w:rsid w:val="0095558B"/>
    <w:rsid w:val="009601EC"/>
    <w:rsid w:val="0096470E"/>
    <w:rsid w:val="00971A14"/>
    <w:rsid w:val="009731BD"/>
    <w:rsid w:val="009B2739"/>
    <w:rsid w:val="009B3BD0"/>
    <w:rsid w:val="009D2F56"/>
    <w:rsid w:val="009E76E1"/>
    <w:rsid w:val="00A12395"/>
    <w:rsid w:val="00A42D08"/>
    <w:rsid w:val="00A46348"/>
    <w:rsid w:val="00A51933"/>
    <w:rsid w:val="00A62637"/>
    <w:rsid w:val="00A67CA4"/>
    <w:rsid w:val="00A772F0"/>
    <w:rsid w:val="00A865F0"/>
    <w:rsid w:val="00AA3EB3"/>
    <w:rsid w:val="00AD010F"/>
    <w:rsid w:val="00AD4EEC"/>
    <w:rsid w:val="00AF75F4"/>
    <w:rsid w:val="00B00D55"/>
    <w:rsid w:val="00B11D60"/>
    <w:rsid w:val="00B37813"/>
    <w:rsid w:val="00B57D25"/>
    <w:rsid w:val="00B70965"/>
    <w:rsid w:val="00B74FC5"/>
    <w:rsid w:val="00B7512F"/>
    <w:rsid w:val="00BA3FAE"/>
    <w:rsid w:val="00BC4B1C"/>
    <w:rsid w:val="00BF3B28"/>
    <w:rsid w:val="00C04A13"/>
    <w:rsid w:val="00C06488"/>
    <w:rsid w:val="00C14C4D"/>
    <w:rsid w:val="00C169F5"/>
    <w:rsid w:val="00C20206"/>
    <w:rsid w:val="00C361CD"/>
    <w:rsid w:val="00C51EA9"/>
    <w:rsid w:val="00C53554"/>
    <w:rsid w:val="00C54413"/>
    <w:rsid w:val="00C8799E"/>
    <w:rsid w:val="00CC7B9F"/>
    <w:rsid w:val="00CE0159"/>
    <w:rsid w:val="00CF21FF"/>
    <w:rsid w:val="00D248EF"/>
    <w:rsid w:val="00D600BA"/>
    <w:rsid w:val="00D6447A"/>
    <w:rsid w:val="00D94018"/>
    <w:rsid w:val="00E105D8"/>
    <w:rsid w:val="00E15C6C"/>
    <w:rsid w:val="00E30D3B"/>
    <w:rsid w:val="00E317AE"/>
    <w:rsid w:val="00E513FA"/>
    <w:rsid w:val="00E568DA"/>
    <w:rsid w:val="00E57647"/>
    <w:rsid w:val="00E61EE3"/>
    <w:rsid w:val="00E7680D"/>
    <w:rsid w:val="00E8174E"/>
    <w:rsid w:val="00E81F24"/>
    <w:rsid w:val="00E84507"/>
    <w:rsid w:val="00EA3043"/>
    <w:rsid w:val="00EC2272"/>
    <w:rsid w:val="00EC791C"/>
    <w:rsid w:val="00EF3D86"/>
    <w:rsid w:val="00F10A49"/>
    <w:rsid w:val="00F20890"/>
    <w:rsid w:val="00F26222"/>
    <w:rsid w:val="00F26798"/>
    <w:rsid w:val="00F40182"/>
    <w:rsid w:val="00F40939"/>
    <w:rsid w:val="00F61468"/>
    <w:rsid w:val="00F631FE"/>
    <w:rsid w:val="00F7323F"/>
    <w:rsid w:val="00FA01A4"/>
    <w:rsid w:val="00FA4133"/>
    <w:rsid w:val="00FA5F3E"/>
    <w:rsid w:val="00FB3D7E"/>
    <w:rsid w:val="00FC6263"/>
    <w:rsid w:val="00FC7BA8"/>
    <w:rsid w:val="00FE65C7"/>
    <w:rsid w:val="00FE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0731E"/>
  <w15:chartTrackingRefBased/>
  <w15:docId w15:val="{4724C38E-7428-4512-87C3-81E8E84E3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24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245D"/>
    <w:pPr>
      <w:ind w:left="720"/>
      <w:contextualSpacing/>
    </w:pPr>
  </w:style>
  <w:style w:type="table" w:styleId="TableGrid">
    <w:name w:val="Table Grid"/>
    <w:basedOn w:val="TableNormal"/>
    <w:uiPriority w:val="39"/>
    <w:rsid w:val="00D64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C26F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67DC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A2D0726A4D84682845DE955F62AEB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1835C-CA6D-46AC-97BF-466F5DDB0877}"/>
      </w:docPartPr>
      <w:docPartBody>
        <w:p w:rsidR="008C5213" w:rsidRDefault="000B6D84" w:rsidP="000B6D84">
          <w:pPr>
            <w:pStyle w:val="CA2D0726A4D84682845DE955F62AEBCD"/>
          </w:pPr>
          <w:r w:rsidRPr="00A41EBF">
            <w:rPr>
              <w:rStyle w:val="PlaceholderText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D84"/>
    <w:rsid w:val="000B6D84"/>
    <w:rsid w:val="00127074"/>
    <w:rsid w:val="008C1ACC"/>
    <w:rsid w:val="008C5213"/>
    <w:rsid w:val="009136EA"/>
    <w:rsid w:val="00B55B07"/>
    <w:rsid w:val="00DB1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B6D84"/>
    <w:rPr>
      <w:color w:val="808080"/>
    </w:rPr>
  </w:style>
  <w:style w:type="paragraph" w:customStyle="1" w:styleId="CA2D0726A4D84682845DE955F62AEBCD">
    <w:name w:val="CA2D0726A4D84682845DE955F62AEBCD"/>
    <w:rsid w:val="000B6D8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06902-01BA-4CD3-A0B1-A1544D090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</TotalTime>
  <Pages>8</Pages>
  <Words>1636</Words>
  <Characters>9326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Leung Leo</dc:creator>
  <cp:keywords/>
  <dc:description/>
  <cp:lastModifiedBy>Leung Leo</cp:lastModifiedBy>
  <cp:revision>208</cp:revision>
  <cp:lastPrinted>2018-11-01T11:52:00Z</cp:lastPrinted>
  <dcterms:created xsi:type="dcterms:W3CDTF">2018-10-27T18:23:00Z</dcterms:created>
  <dcterms:modified xsi:type="dcterms:W3CDTF">2018-11-01T11:56:00Z</dcterms:modified>
</cp:coreProperties>
</file>