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97" w:rsidRDefault="00BC1173" w:rsidP="00BC1173">
      <w:pPr>
        <w:pStyle w:val="a4"/>
      </w:pPr>
      <w:r>
        <w:rPr>
          <w:rFonts w:hint="eastAsia"/>
        </w:rPr>
        <w:t>接口需求</w:t>
      </w:r>
    </w:p>
    <w:p w:rsidR="00DD6451" w:rsidRDefault="00DD6451" w:rsidP="00DD6451">
      <w:pPr>
        <w:pStyle w:val="a3"/>
        <w:ind w:left="360" w:firstLineChars="0" w:firstLine="0"/>
      </w:pPr>
    </w:p>
    <w:p w:rsidR="001D1BEA" w:rsidRDefault="00DD6451" w:rsidP="00DD6451">
      <w:pPr>
        <w:rPr>
          <w:sz w:val="24"/>
          <w:szCs w:val="24"/>
        </w:rPr>
      </w:pPr>
      <w:r w:rsidRPr="00A231B3">
        <w:rPr>
          <w:rFonts w:hint="eastAsia"/>
          <w:sz w:val="24"/>
          <w:szCs w:val="24"/>
        </w:rPr>
        <w:t>使用场景：</w:t>
      </w:r>
    </w:p>
    <w:p w:rsidR="00DD6451" w:rsidRPr="00A231B3" w:rsidRDefault="00DD6451" w:rsidP="00DD6451">
      <w:pPr>
        <w:rPr>
          <w:sz w:val="24"/>
          <w:szCs w:val="24"/>
        </w:rPr>
      </w:pPr>
      <w:bookmarkStart w:id="0" w:name="_GoBack"/>
      <w:bookmarkEnd w:id="0"/>
      <w:r w:rsidRPr="00A231B3">
        <w:rPr>
          <w:rFonts w:hint="eastAsia"/>
          <w:sz w:val="24"/>
          <w:szCs w:val="24"/>
        </w:rPr>
        <w:t>对接权限管理平台，用户入职自动开启邮箱，用户离职</w:t>
      </w:r>
      <w:r w:rsidR="00D6011D" w:rsidRPr="00A231B3">
        <w:rPr>
          <w:rFonts w:hint="eastAsia"/>
          <w:sz w:val="24"/>
          <w:szCs w:val="24"/>
        </w:rPr>
        <w:t>/申请关闭邮箱时</w:t>
      </w:r>
      <w:r w:rsidRPr="00A231B3">
        <w:rPr>
          <w:rFonts w:hint="eastAsia"/>
          <w:sz w:val="24"/>
          <w:szCs w:val="24"/>
        </w:rPr>
        <w:t>自动回收license</w:t>
      </w:r>
    </w:p>
    <w:p w:rsidR="009C0B01" w:rsidRDefault="00053460" w:rsidP="000D388E">
      <w:pPr>
        <w:pStyle w:val="2"/>
      </w:pPr>
      <w:r w:rsidRPr="004B1981">
        <w:rPr>
          <w:rFonts w:hint="eastAsia"/>
        </w:rPr>
        <w:t>启用邮箱</w:t>
      </w:r>
      <w:r w:rsidR="00A231B3">
        <w:rPr>
          <w:rFonts w:hint="eastAsia"/>
        </w:rPr>
        <w:t>实现步骤：</w:t>
      </w:r>
    </w:p>
    <w:p w:rsidR="00A231B3" w:rsidRDefault="00A231B3" w:rsidP="00A231B3">
      <w:r>
        <w:t>1.按照规则定好email地址</w:t>
      </w:r>
    </w:p>
    <w:p w:rsidR="00A231B3" w:rsidRDefault="00A231B3" w:rsidP="00A231B3">
      <w:r>
        <w:t>2.操作AD</w:t>
      </w:r>
      <w:proofErr w:type="gramStart"/>
      <w:r>
        <w:t>域修改</w:t>
      </w:r>
      <w:proofErr w:type="gramEnd"/>
      <w:r>
        <w:t>属性extensionAttribute1:Y</w:t>
      </w:r>
      <w:r>
        <w:t xml:space="preserve"> </w:t>
      </w:r>
      <w:r>
        <w:t>(修改40分钟之后</w:t>
      </w:r>
      <w:r>
        <w:rPr>
          <w:rFonts w:hint="eastAsia"/>
        </w:rPr>
        <w:t>进行</w:t>
      </w:r>
      <w:r w:rsidR="00B20D2E">
        <w:rPr>
          <w:rFonts w:hint="eastAsia"/>
        </w:rPr>
        <w:t>第3步</w:t>
      </w:r>
      <w:r>
        <w:t>，目的：只同步有邮箱的用户到云);</w:t>
      </w:r>
    </w:p>
    <w:p w:rsidR="00A231B3" w:rsidRDefault="00B20D2E" w:rsidP="00B20D2E">
      <w:pPr>
        <w:ind w:firstLineChars="100" w:firstLine="210"/>
      </w:pPr>
      <w:r>
        <w:rPr>
          <w:rFonts w:hint="eastAsia"/>
        </w:rPr>
        <w:t>操作A</w:t>
      </w:r>
      <w:r>
        <w:t>D</w:t>
      </w:r>
      <w:r w:rsidR="00A231B3">
        <w:t>把</w:t>
      </w:r>
      <w:proofErr w:type="spellStart"/>
      <w:r w:rsidR="00A231B3">
        <w:t>proxyAddresses</w:t>
      </w:r>
      <w:proofErr w:type="spellEnd"/>
      <w:r w:rsidR="00A231B3">
        <w:t>属性增加值：smtp:工号@oppo.com(目的</w:t>
      </w:r>
      <w:r>
        <w:t>：</w:t>
      </w:r>
      <w:r w:rsidR="00A231B3">
        <w:t>加工号邮箱地址)</w:t>
      </w:r>
    </w:p>
    <w:p w:rsidR="00A231B3" w:rsidRDefault="00A231B3" w:rsidP="00A231B3">
      <w:r>
        <w:t>3.从AD域/SSO获取用户的</w:t>
      </w:r>
      <w:proofErr w:type="spellStart"/>
      <w:r>
        <w:t>OID:ObjectGUID</w:t>
      </w:r>
      <w:proofErr w:type="spellEnd"/>
    </w:p>
    <w:p w:rsidR="00A231B3" w:rsidRDefault="00A231B3" w:rsidP="00A231B3">
      <w:r>
        <w:t>4.调用O365接口，用OID修改O365用户的UPN:改成email地址，同时设置location</w:t>
      </w:r>
    </w:p>
    <w:p w:rsidR="00A231B3" w:rsidRDefault="00A231B3" w:rsidP="00A231B3">
      <w:r>
        <w:t>5.分配License</w:t>
      </w:r>
    </w:p>
    <w:p w:rsidR="00B20D2E" w:rsidRDefault="00B20D2E" w:rsidP="00A231B3"/>
    <w:p w:rsidR="00B20D2E" w:rsidRDefault="00D5560C" w:rsidP="00A231B3">
      <w:r>
        <w:rPr>
          <w:rFonts w:hint="eastAsia"/>
        </w:rPr>
        <w:t>O</w:t>
      </w:r>
      <w:r>
        <w:t>365</w:t>
      </w:r>
      <w:r w:rsidR="00B20D2E">
        <w:rPr>
          <w:rFonts w:hint="eastAsia"/>
        </w:rPr>
        <w:t>相关接口：</w:t>
      </w:r>
    </w:p>
    <w:p w:rsidR="004B1981" w:rsidRPr="00B77EA5" w:rsidRDefault="004B1981" w:rsidP="00B77EA5">
      <w:pPr>
        <w:pStyle w:val="a3"/>
        <w:numPr>
          <w:ilvl w:val="0"/>
          <w:numId w:val="6"/>
        </w:numPr>
        <w:ind w:firstLineChars="0"/>
        <w:jc w:val="left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hint="eastAsia"/>
        </w:rPr>
        <w:t>获取token接口：</w:t>
      </w:r>
      <w:r w:rsidR="007C29B1">
        <w:rPr>
          <w:rFonts w:hint="eastAsia"/>
        </w:rPr>
        <w:t>O</w:t>
      </w:r>
      <w:r w:rsidR="007C29B1">
        <w:t>365</w:t>
      </w:r>
      <w:r w:rsidR="007C29B1">
        <w:rPr>
          <w:rFonts w:hint="eastAsia"/>
        </w:rPr>
        <w:t>官方接口，根据</w:t>
      </w:r>
      <w:proofErr w:type="spellStart"/>
      <w:r w:rsidR="007C29B1" w:rsidRPr="00B77EA5">
        <w:rPr>
          <w:rFonts w:ascii="新宋体" w:eastAsia="新宋体" w:cs="新宋体"/>
          <w:color w:val="000000"/>
          <w:kern w:val="0"/>
          <w:sz w:val="19"/>
          <w:szCs w:val="19"/>
        </w:rPr>
        <w:t>tanentid</w:t>
      </w:r>
      <w:r w:rsidR="007C29B1" w:rsidRPr="00B77EA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C29B1" w:rsidRPr="00B77EA5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7C29B1" w:rsidRPr="00B77EA5">
        <w:rPr>
          <w:rFonts w:ascii="新宋体" w:eastAsia="新宋体" w:cs="新宋体"/>
          <w:color w:val="000000"/>
          <w:kern w:val="0"/>
          <w:sz w:val="19"/>
          <w:szCs w:val="19"/>
        </w:rPr>
        <w:t>lientid</w:t>
      </w:r>
      <w:r w:rsidR="007C29B1" w:rsidRPr="00B77EA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C29B1" w:rsidRPr="00B77EA5">
        <w:rPr>
          <w:rFonts w:ascii="新宋体" w:eastAsia="新宋体" w:cs="新宋体"/>
          <w:color w:val="000000"/>
          <w:kern w:val="0"/>
          <w:sz w:val="19"/>
          <w:szCs w:val="19"/>
        </w:rPr>
        <w:t>client_secret</w:t>
      </w:r>
      <w:proofErr w:type="spellEnd"/>
      <w:r w:rsidR="007C29B1" w:rsidRPr="00B77EA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获取到Token</w:t>
      </w:r>
    </w:p>
    <w:p w:rsidR="00B20D2E" w:rsidRDefault="004B1981" w:rsidP="004B1981">
      <w:r>
        <w:rPr>
          <w:rFonts w:hint="eastAsia"/>
        </w:rPr>
        <w:t>官方文档：</w:t>
      </w:r>
      <w:hyperlink r:id="rId5" w:history="1">
        <w:r w:rsidRPr="00DB711D">
          <w:rPr>
            <w:rStyle w:val="a6"/>
          </w:rPr>
          <w:t>https://docs.microsoft.com/zh-cn/graph/auth-v2-service</w:t>
        </w:r>
      </w:hyperlink>
    </w:p>
    <w:p w:rsidR="007C29B1" w:rsidRDefault="00D5560C" w:rsidP="004B1981">
      <w:r>
        <w:rPr>
          <w:noProof/>
        </w:rPr>
        <w:lastRenderedPageBreak/>
        <w:drawing>
          <wp:inline distT="0" distB="0" distL="0" distR="0" wp14:anchorId="2A9B15EB">
            <wp:extent cx="5248275" cy="61512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0C" w:rsidRDefault="00D5560C" w:rsidP="004B1981">
      <w:pPr>
        <w:rPr>
          <w:rFonts w:hint="eastAsia"/>
        </w:rPr>
      </w:pPr>
    </w:p>
    <w:p w:rsidR="00D5560C" w:rsidRDefault="009510CA" w:rsidP="009510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设置Location和修改U</w:t>
      </w:r>
      <w:r>
        <w:t>PN</w:t>
      </w:r>
      <w:r>
        <w:rPr>
          <w:rFonts w:hint="eastAsia"/>
        </w:rPr>
        <w:t>接口</w:t>
      </w:r>
      <w:r>
        <w:rPr>
          <w:rFonts w:hint="eastAsia"/>
        </w:rPr>
        <w:t>：O</w:t>
      </w:r>
      <w:r>
        <w:t>365</w:t>
      </w:r>
      <w:r>
        <w:rPr>
          <w:rFonts w:hint="eastAsia"/>
        </w:rPr>
        <w:t>官方接口，</w:t>
      </w:r>
      <w:r>
        <w:rPr>
          <w:rFonts w:hint="eastAsia"/>
        </w:rPr>
        <w:t>根据O</w:t>
      </w:r>
      <w:r>
        <w:t>ID</w:t>
      </w:r>
      <w:r>
        <w:rPr>
          <w:rFonts w:hint="eastAsia"/>
        </w:rPr>
        <w:t>修改用户</w:t>
      </w:r>
      <w:proofErr w:type="spellStart"/>
      <w:r w:rsidR="00DF51DC">
        <w:t>usageLocation</w:t>
      </w:r>
      <w:proofErr w:type="spellEnd"/>
      <w:r>
        <w:rPr>
          <w:rFonts w:hint="eastAsia"/>
        </w:rPr>
        <w:t xml:space="preserve">和 </w:t>
      </w:r>
      <w:proofErr w:type="spellStart"/>
      <w:r w:rsidR="00D558B9">
        <w:t>userPrincipalName</w:t>
      </w:r>
      <w:proofErr w:type="spellEnd"/>
      <w:r>
        <w:rPr>
          <w:rFonts w:hint="eastAsia"/>
        </w:rPr>
        <w:t>属性</w:t>
      </w:r>
      <w:r w:rsidR="00EC02D3">
        <w:rPr>
          <w:rFonts w:hint="eastAsia"/>
        </w:rPr>
        <w:t>。</w:t>
      </w:r>
      <w:proofErr w:type="spellStart"/>
      <w:r w:rsidR="00EC02D3">
        <w:t>userPrincipalName</w:t>
      </w:r>
      <w:proofErr w:type="spellEnd"/>
      <w:r w:rsidR="00EC02D3">
        <w:rPr>
          <w:rFonts w:hint="eastAsia"/>
        </w:rPr>
        <w:t>为U</w:t>
      </w:r>
      <w:r w:rsidR="00EC02D3">
        <w:t>PM</w:t>
      </w:r>
      <w:r w:rsidR="00EC02D3">
        <w:rPr>
          <w:rFonts w:hint="eastAsia"/>
        </w:rPr>
        <w:t>系统生成的邮箱地址；</w:t>
      </w:r>
      <w:proofErr w:type="spellStart"/>
      <w:r w:rsidR="00EC02D3">
        <w:t>usageLocation</w:t>
      </w:r>
      <w:proofErr w:type="spellEnd"/>
      <w:r w:rsidR="00EC02D3">
        <w:rPr>
          <w:rFonts w:hint="eastAsia"/>
        </w:rPr>
        <w:t>规则</w:t>
      </w:r>
      <w:r w:rsidR="00D3317F">
        <w:rPr>
          <w:rFonts w:hint="eastAsia"/>
        </w:rPr>
        <w:t>：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C02D3" w:rsidTr="00830831">
        <w:tc>
          <w:tcPr>
            <w:tcW w:w="2074" w:type="dxa"/>
            <w:shd w:val="clear" w:color="auto" w:fill="D9D9D9" w:themeFill="background1" w:themeFillShade="D9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工号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Location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80/60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/S9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开头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C02D3" w:rsidTr="00EC02D3"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</w:p>
        </w:tc>
        <w:tc>
          <w:tcPr>
            <w:tcW w:w="2074" w:type="dxa"/>
          </w:tcPr>
          <w:p w:rsidR="00EC02D3" w:rsidRDefault="00EC02D3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EC02D3" w:rsidRDefault="00EC02D3" w:rsidP="00EC02D3">
      <w:pPr>
        <w:pStyle w:val="a3"/>
        <w:ind w:left="360" w:firstLineChars="0" w:firstLine="0"/>
        <w:rPr>
          <w:rFonts w:hint="eastAsia"/>
        </w:rPr>
      </w:pPr>
    </w:p>
    <w:p w:rsidR="009510CA" w:rsidRDefault="00A927F1" w:rsidP="009510CA">
      <w:pPr>
        <w:rPr>
          <w:szCs w:val="21"/>
        </w:rPr>
      </w:pPr>
      <w:r>
        <w:rPr>
          <w:rFonts w:hint="eastAsia"/>
        </w:rPr>
        <w:t>接口</w:t>
      </w:r>
      <w:r w:rsidR="009510CA">
        <w:rPr>
          <w:rFonts w:hint="eastAsia"/>
        </w:rPr>
        <w:t>官方文档：</w:t>
      </w:r>
      <w:hyperlink r:id="rId7" w:history="1">
        <w:r w:rsidR="009510CA" w:rsidRPr="00DB711D">
          <w:rPr>
            <w:rStyle w:val="a6"/>
            <w:szCs w:val="21"/>
          </w:rPr>
          <w:t>https://docs.microsoft.com/zh-cn/graph/api/user-update?view=graph-rest-1.0&amp;tabs=http</w:t>
        </w:r>
      </w:hyperlink>
    </w:p>
    <w:p w:rsidR="009510CA" w:rsidRPr="009510CA" w:rsidRDefault="009510CA" w:rsidP="009510CA">
      <w:pPr>
        <w:rPr>
          <w:rFonts w:hint="eastAsia"/>
        </w:rPr>
      </w:pPr>
      <w:r>
        <w:rPr>
          <w:noProof/>
        </w:rPr>
        <w:drawing>
          <wp:inline distT="0" distB="0" distL="0" distR="0" wp14:anchorId="78DA0238" wp14:editId="731FB5B5">
            <wp:extent cx="5373389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26" cy="29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CA" w:rsidRDefault="00733B28" w:rsidP="009510CA">
      <w:r>
        <w:rPr>
          <w:noProof/>
        </w:rPr>
        <w:drawing>
          <wp:inline distT="0" distB="0" distL="0" distR="0" wp14:anchorId="7E20607E" wp14:editId="460C7490">
            <wp:extent cx="5274310" cy="120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2A" w:rsidRDefault="00FE682A" w:rsidP="009510CA"/>
    <w:p w:rsidR="00FE682A" w:rsidRDefault="00FE682A" w:rsidP="00FE68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分配License：</w:t>
      </w:r>
      <w:r>
        <w:rPr>
          <w:rFonts w:hint="eastAsia"/>
        </w:rPr>
        <w:t>O</w:t>
      </w:r>
      <w:r>
        <w:t>365</w:t>
      </w:r>
      <w:r>
        <w:rPr>
          <w:rFonts w:hint="eastAsia"/>
        </w:rPr>
        <w:t>官方接口</w:t>
      </w:r>
      <w:r>
        <w:rPr>
          <w:rFonts w:hint="eastAsia"/>
        </w:rPr>
        <w:t>。</w:t>
      </w:r>
    </w:p>
    <w:p w:rsidR="00FE682A" w:rsidRDefault="008D0AF4" w:rsidP="00FE682A">
      <w:r>
        <w:rPr>
          <w:rFonts w:hint="eastAsia"/>
        </w:rPr>
        <w:t>为每个新增加的邮箱用户分配License之后，用户才可以使用邮箱。</w:t>
      </w:r>
    </w:p>
    <w:p w:rsidR="008D0AF4" w:rsidRDefault="008D0AF4" w:rsidP="00FE682A">
      <w:r>
        <w:rPr>
          <w:rFonts w:hint="eastAsia"/>
        </w:rPr>
        <w:t>License分配规则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0AF4" w:rsidTr="00B65BB9"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系统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License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2C0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互联网服务系统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2C07F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销售与服务系统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2C0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MKT系统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2C07F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OPPO研究院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Pr="002C07FE" w:rsidRDefault="008D0AF4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6C6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管理委员会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Pr="002C07FE" w:rsidRDefault="008D0AF4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6C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INDONESIA PHONE CENTER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Pr="002C07FE" w:rsidRDefault="008D0AF4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6C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PHONE CENTER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Pr="002C07FE" w:rsidRDefault="008D0AF4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D6C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FINANCIAL BUSINESS</w:t>
            </w:r>
          </w:p>
        </w:tc>
        <w:tc>
          <w:tcPr>
            <w:tcW w:w="2765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BA6B6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BA6B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D0AF4" w:rsidTr="00B65BB9">
        <w:tc>
          <w:tcPr>
            <w:tcW w:w="2765" w:type="dxa"/>
          </w:tcPr>
          <w:p w:rsidR="008D0AF4" w:rsidRPr="000D6C64" w:rsidRDefault="008D0AF4" w:rsidP="00B65BB9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</w:p>
        </w:tc>
        <w:tc>
          <w:tcPr>
            <w:tcW w:w="2765" w:type="dxa"/>
          </w:tcPr>
          <w:p w:rsidR="008D0AF4" w:rsidRPr="00BA6B60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766" w:type="dxa"/>
          </w:tcPr>
          <w:p w:rsidR="008D0AF4" w:rsidRDefault="008D0AF4" w:rsidP="00B65BB9">
            <w:pPr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8D0AF4" w:rsidRDefault="00E37AE6" w:rsidP="00FE682A">
      <w:r>
        <w:rPr>
          <w:rFonts w:hint="eastAsia"/>
        </w:rPr>
        <w:lastRenderedPageBreak/>
        <w:t>官方接口文档：</w:t>
      </w:r>
    </w:p>
    <w:p w:rsidR="00B56D3F" w:rsidRDefault="00E37AE6" w:rsidP="00FE682A">
      <w:pPr>
        <w:rPr>
          <w:rStyle w:val="a6"/>
          <w:rFonts w:hint="eastAsia"/>
        </w:rPr>
      </w:pPr>
      <w:hyperlink r:id="rId10" w:history="1">
        <w:r>
          <w:rPr>
            <w:rStyle w:val="a6"/>
          </w:rPr>
          <w:t>https://docs.microsoft.com/zh-cn/graph/api/user-assignlicense?view=graph-rest-1.0&amp;tabs=http</w:t>
        </w:r>
      </w:hyperlink>
    </w:p>
    <w:p w:rsidR="00B56D3F" w:rsidRDefault="00B56D3F" w:rsidP="00FE682A">
      <w:r>
        <w:rPr>
          <w:noProof/>
        </w:rPr>
        <w:drawing>
          <wp:inline distT="0" distB="0" distL="0" distR="0" wp14:anchorId="3F135889" wp14:editId="27BCEE49">
            <wp:extent cx="5274310" cy="6198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D3" w:rsidRDefault="004362D3" w:rsidP="00FE682A"/>
    <w:p w:rsidR="004362D3" w:rsidRDefault="00343064" w:rsidP="00343064">
      <w:pPr>
        <w:pStyle w:val="2"/>
      </w:pPr>
      <w:r>
        <w:rPr>
          <w:rFonts w:hint="eastAsia"/>
        </w:rPr>
        <w:t>禁用邮箱：</w:t>
      </w:r>
    </w:p>
    <w:p w:rsidR="00343064" w:rsidRDefault="00526A45" w:rsidP="00FE682A">
      <w:r>
        <w:rPr>
          <w:rFonts w:hint="eastAsia"/>
        </w:rPr>
        <w:t>离职：关闭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账号即可，不用另外处理</w:t>
      </w:r>
    </w:p>
    <w:p w:rsidR="00526A45" w:rsidRDefault="00526A45" w:rsidP="00FE682A">
      <w:r>
        <w:rPr>
          <w:rFonts w:hint="eastAsia"/>
        </w:rPr>
        <w:t>申请关闭邮箱：调用接口取消License</w:t>
      </w:r>
    </w:p>
    <w:p w:rsidR="00526A45" w:rsidRDefault="00C142E1" w:rsidP="00FE682A">
      <w:r>
        <w:rPr>
          <w:rFonts w:hint="eastAsia"/>
        </w:rPr>
        <w:t>取消License官方接口：与分配License相同接口，参数不同</w:t>
      </w:r>
    </w:p>
    <w:p w:rsidR="00C142E1" w:rsidRDefault="00C142E1" w:rsidP="00C142E1">
      <w:pPr>
        <w:rPr>
          <w:rStyle w:val="a6"/>
          <w:rFonts w:hint="eastAsia"/>
        </w:rPr>
      </w:pPr>
      <w:hyperlink r:id="rId12" w:history="1">
        <w:r>
          <w:rPr>
            <w:rStyle w:val="a6"/>
          </w:rPr>
          <w:t>https://docs.microsoft.com/zh-cn/graph/api/user-assignlicense?view=graph-rest-1.0&amp;tabs=http</w:t>
        </w:r>
      </w:hyperlink>
    </w:p>
    <w:p w:rsidR="00C142E1" w:rsidRDefault="00040240" w:rsidP="00040240">
      <w:pPr>
        <w:pStyle w:val="2"/>
      </w:pPr>
      <w:r>
        <w:rPr>
          <w:rFonts w:hint="eastAsia"/>
        </w:rPr>
        <w:lastRenderedPageBreak/>
        <w:t>查询邮箱</w:t>
      </w:r>
      <w:r w:rsidR="00256E17">
        <w:rPr>
          <w:rFonts w:hint="eastAsia"/>
        </w:rPr>
        <w:t>：</w:t>
      </w:r>
    </w:p>
    <w:p w:rsidR="00040240" w:rsidRDefault="00040240" w:rsidP="00040240">
      <w:pPr>
        <w:jc w:val="left"/>
        <w:rPr>
          <w:szCs w:val="21"/>
        </w:rPr>
      </w:pPr>
      <w:r>
        <w:rPr>
          <w:rFonts w:hint="eastAsia"/>
          <w:szCs w:val="21"/>
        </w:rPr>
        <w:t>官方文档：</w:t>
      </w:r>
      <w:r>
        <w:rPr>
          <w:szCs w:val="21"/>
        </w:rPr>
        <w:br/>
      </w:r>
      <w:r>
        <w:rPr>
          <w:rFonts w:hint="eastAsia"/>
          <w:szCs w:val="21"/>
        </w:rPr>
        <w:t>根据I</w:t>
      </w:r>
      <w:r>
        <w:rPr>
          <w:szCs w:val="21"/>
        </w:rPr>
        <w:t>D/UPN</w:t>
      </w:r>
      <w:r>
        <w:rPr>
          <w:rFonts w:hint="eastAsia"/>
          <w:szCs w:val="21"/>
        </w:rPr>
        <w:t>单个查询</w:t>
      </w:r>
    </w:p>
    <w:p w:rsidR="00040240" w:rsidRDefault="00040240" w:rsidP="00040240">
      <w:pPr>
        <w:widowControl/>
        <w:jc w:val="left"/>
      </w:pPr>
      <w:hyperlink r:id="rId13" w:history="1">
        <w:r>
          <w:rPr>
            <w:rStyle w:val="a6"/>
          </w:rPr>
          <w:t>https://docs.microsoft.com/zh-cn/graph/api/user-get?view=graph-rest-1.0&amp;tabs=http</w:t>
        </w:r>
      </w:hyperlink>
    </w:p>
    <w:p w:rsidR="00040240" w:rsidRDefault="00040240" w:rsidP="00040240">
      <w:pPr>
        <w:widowControl/>
        <w:jc w:val="left"/>
      </w:pPr>
      <w:r>
        <w:rPr>
          <w:rFonts w:hint="eastAsia"/>
        </w:rPr>
        <w:t>全量查询</w:t>
      </w:r>
    </w:p>
    <w:p w:rsidR="00040240" w:rsidRPr="00BB236B" w:rsidRDefault="00040240" w:rsidP="00BB236B">
      <w:pPr>
        <w:widowControl/>
        <w:jc w:val="left"/>
        <w:rPr>
          <w:rFonts w:hint="eastAsia"/>
          <w:szCs w:val="21"/>
        </w:rPr>
      </w:pPr>
      <w:hyperlink r:id="rId14" w:history="1">
        <w:r>
          <w:rPr>
            <w:rStyle w:val="a6"/>
          </w:rPr>
          <w:t>https://docs.microsoft.com/zh-cn/graph/api/user-list?view=graph-rest-1.0&amp;tabs=http</w:t>
        </w:r>
      </w:hyperlink>
    </w:p>
    <w:p w:rsidR="00BB236B" w:rsidRDefault="00A82BBC" w:rsidP="00040240">
      <w:r>
        <w:rPr>
          <w:rFonts w:hint="eastAsia"/>
        </w:rPr>
        <w:t>同一个接口</w:t>
      </w:r>
      <w:r w:rsidR="00BB236B">
        <w:rPr>
          <w:rFonts w:hint="eastAsia"/>
        </w:rPr>
        <w:t>，单个查询需要传参数，全量查询不需要传参数</w:t>
      </w:r>
    </w:p>
    <w:p w:rsidR="00553082" w:rsidRDefault="00553082" w:rsidP="00040240"/>
    <w:p w:rsidR="00313B5D" w:rsidRDefault="00313B5D" w:rsidP="00040240"/>
    <w:p w:rsidR="00313B5D" w:rsidRDefault="00313B5D" w:rsidP="00040240">
      <w:pPr>
        <w:rPr>
          <w:rFonts w:hint="eastAsia"/>
        </w:rPr>
      </w:pPr>
    </w:p>
    <w:p w:rsidR="00553082" w:rsidRPr="006A37B7" w:rsidRDefault="00E1341D" w:rsidP="00040240">
      <w:pPr>
        <w:rPr>
          <w:rFonts w:hint="eastAsia"/>
          <w:sz w:val="28"/>
          <w:szCs w:val="28"/>
        </w:rPr>
      </w:pPr>
      <w:r w:rsidRPr="006A37B7">
        <w:rPr>
          <w:rFonts w:hint="eastAsia"/>
          <w:sz w:val="28"/>
          <w:szCs w:val="28"/>
        </w:rPr>
        <w:t>总共</w:t>
      </w:r>
      <w:r w:rsidR="00553082" w:rsidRPr="006A37B7">
        <w:rPr>
          <w:rFonts w:hint="eastAsia"/>
          <w:sz w:val="28"/>
          <w:szCs w:val="28"/>
        </w:rPr>
        <w:t>需调用</w:t>
      </w:r>
      <w:r w:rsidRPr="006A37B7">
        <w:rPr>
          <w:rFonts w:hint="eastAsia"/>
          <w:sz w:val="28"/>
          <w:szCs w:val="28"/>
        </w:rPr>
        <w:t>O</w:t>
      </w:r>
      <w:r w:rsidRPr="006A37B7">
        <w:rPr>
          <w:sz w:val="28"/>
          <w:szCs w:val="28"/>
        </w:rPr>
        <w:t>365</w:t>
      </w:r>
      <w:r w:rsidRPr="006A37B7">
        <w:rPr>
          <w:rFonts w:hint="eastAsia"/>
          <w:sz w:val="28"/>
          <w:szCs w:val="28"/>
        </w:rPr>
        <w:t>接口</w:t>
      </w:r>
      <w:r w:rsidR="00553082" w:rsidRPr="006A37B7">
        <w:rPr>
          <w:rFonts w:hint="eastAsia"/>
          <w:sz w:val="28"/>
          <w:szCs w:val="28"/>
        </w:rPr>
        <w:t>：获取Token，修改用户属性，分配license，查询邮箱</w:t>
      </w:r>
      <w:r w:rsidRPr="006A37B7">
        <w:rPr>
          <w:rFonts w:hint="eastAsia"/>
          <w:sz w:val="28"/>
          <w:szCs w:val="28"/>
        </w:rPr>
        <w:t>接口</w:t>
      </w:r>
      <w:r w:rsidR="00553082" w:rsidRPr="006A37B7">
        <w:rPr>
          <w:rFonts w:hint="eastAsia"/>
          <w:sz w:val="28"/>
          <w:szCs w:val="28"/>
        </w:rPr>
        <w:t>共四个</w:t>
      </w:r>
    </w:p>
    <w:sectPr w:rsidR="00553082" w:rsidRPr="006A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10C"/>
    <w:multiLevelType w:val="hybridMultilevel"/>
    <w:tmpl w:val="EC229B20"/>
    <w:lvl w:ilvl="0" w:tplc="C2083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6120"/>
    <w:multiLevelType w:val="hybridMultilevel"/>
    <w:tmpl w:val="6000469E"/>
    <w:lvl w:ilvl="0" w:tplc="CBFC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57536"/>
    <w:multiLevelType w:val="hybridMultilevel"/>
    <w:tmpl w:val="672C9554"/>
    <w:lvl w:ilvl="0" w:tplc="2F1C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029F3"/>
    <w:multiLevelType w:val="hybridMultilevel"/>
    <w:tmpl w:val="8E9A2FD2"/>
    <w:lvl w:ilvl="0" w:tplc="910AC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ED1C0B"/>
    <w:multiLevelType w:val="hybridMultilevel"/>
    <w:tmpl w:val="02EA3AC4"/>
    <w:lvl w:ilvl="0" w:tplc="A7586B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C1996"/>
    <w:multiLevelType w:val="hybridMultilevel"/>
    <w:tmpl w:val="05D896B0"/>
    <w:lvl w:ilvl="0" w:tplc="1A5CBA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73"/>
    <w:rsid w:val="00040240"/>
    <w:rsid w:val="00053460"/>
    <w:rsid w:val="000C1E8A"/>
    <w:rsid w:val="000D388E"/>
    <w:rsid w:val="001D1BEA"/>
    <w:rsid w:val="00256E17"/>
    <w:rsid w:val="00313B5D"/>
    <w:rsid w:val="00343064"/>
    <w:rsid w:val="004362D3"/>
    <w:rsid w:val="004B1981"/>
    <w:rsid w:val="00526A45"/>
    <w:rsid w:val="00553082"/>
    <w:rsid w:val="005D65BB"/>
    <w:rsid w:val="006208CA"/>
    <w:rsid w:val="006A37B7"/>
    <w:rsid w:val="00703697"/>
    <w:rsid w:val="00710B49"/>
    <w:rsid w:val="00733B28"/>
    <w:rsid w:val="007C29B1"/>
    <w:rsid w:val="007C4DB9"/>
    <w:rsid w:val="00830831"/>
    <w:rsid w:val="008572F3"/>
    <w:rsid w:val="00861B67"/>
    <w:rsid w:val="008D0AF4"/>
    <w:rsid w:val="009510CA"/>
    <w:rsid w:val="00966861"/>
    <w:rsid w:val="009C0B01"/>
    <w:rsid w:val="00A231B3"/>
    <w:rsid w:val="00A82BBC"/>
    <w:rsid w:val="00A927F1"/>
    <w:rsid w:val="00AA74E3"/>
    <w:rsid w:val="00B20D2E"/>
    <w:rsid w:val="00B56D3F"/>
    <w:rsid w:val="00B77EA5"/>
    <w:rsid w:val="00BB236B"/>
    <w:rsid w:val="00BC1173"/>
    <w:rsid w:val="00C142E1"/>
    <w:rsid w:val="00CA5915"/>
    <w:rsid w:val="00CB26D1"/>
    <w:rsid w:val="00D3317F"/>
    <w:rsid w:val="00D5560C"/>
    <w:rsid w:val="00D558B9"/>
    <w:rsid w:val="00D6011D"/>
    <w:rsid w:val="00DD6451"/>
    <w:rsid w:val="00DF51DC"/>
    <w:rsid w:val="00E1341D"/>
    <w:rsid w:val="00E37AE6"/>
    <w:rsid w:val="00EC02D3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3493"/>
  <w15:chartTrackingRefBased/>
  <w15:docId w15:val="{33252CF2-7C5D-4F93-8314-E1BACC06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38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1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1173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BC11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C1173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4B198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B19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5560C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556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5560C"/>
    <w:rPr>
      <w:sz w:val="18"/>
      <w:szCs w:val="18"/>
    </w:rPr>
  </w:style>
  <w:style w:type="table" w:styleId="ab">
    <w:name w:val="Table Grid"/>
    <w:basedOn w:val="a1"/>
    <w:uiPriority w:val="39"/>
    <w:rsid w:val="00EC0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D38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zh-cn/graph/api/user-get?view=graph-rest-1.0&amp;tabs=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graph/api/user-update?view=graph-rest-1.0&amp;tabs=http" TargetMode="External"/><Relationship Id="rId12" Type="http://schemas.openxmlformats.org/officeDocument/2006/relationships/hyperlink" Target="https://docs.microsoft.com/zh-cn/graph/api/user-assignlicense?view=graph-rest-1.0&amp;tabs=htt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zh-cn/graph/auth-v2-servi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zh-cn/graph/api/user-assignlicense?view=graph-rest-1.0&amp;tabs=htt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zh-cn/graph/api/user-list?view=graph-rest-1.0&amp;tabs=htt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颜炎_云</cp:lastModifiedBy>
  <cp:revision>39</cp:revision>
  <dcterms:created xsi:type="dcterms:W3CDTF">2019-11-08T00:52:00Z</dcterms:created>
  <dcterms:modified xsi:type="dcterms:W3CDTF">2019-11-08T03:04:00Z</dcterms:modified>
</cp:coreProperties>
</file>