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AC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2026/6/29日 千问</w:t>
      </w:r>
      <w:bookmarkStart w:id="0" w:name="_GoBack"/>
      <w:bookmarkEnd w:id="0"/>
    </w:p>
    <w:p w14:paraId="490BD156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一、 Dashboard 用户后台（补齐缺失的子页面与API）</w:t>
      </w:r>
    </w:p>
    <w:p w14:paraId="2B43F35A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mimo 之前只搭了侧边栏骨架，我们昨天把里面的核心业务页面全部填满了，并且实现了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多角色数据隔离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。</w:t>
      </w:r>
    </w:p>
    <w:p w14:paraId="66D23C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app/dashboard/assets/page.tsx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&amp;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app/api/dashboard/assets/route.ts</w:t>
      </w:r>
    </w:p>
    <w:p w14:paraId="261A4F4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：实现“我的资产”列表页。普通用户只能看自己发布的，Admin 登录后可以通过按钮切换查看“全站资产”。</w:t>
      </w:r>
    </w:p>
    <w:p w14:paraId="7A3F04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app/dashboard/leads/page.tsx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&amp;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app/api/dashboard/leads/route.ts</w:t>
      </w:r>
    </w:p>
    <w:p w14:paraId="330E263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：实现“我的线索”页面。实现了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角色差异化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：合伙人/村委看到的是“谁对我的资产感兴趣”，普通用户看到的是“我关注了哪些资产”。</w:t>
      </w:r>
    </w:p>
    <w:p w14:paraId="2DA3A4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app/dashboard/favorites/page.tsx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&amp;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app/api/dashboard/favorites/route.ts</w:t>
      </w:r>
    </w:p>
    <w:p w14:paraId="5E2C3E7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：实现“我的收藏”页面，以卡片形式展示用户感兴趣的资产。</w:t>
      </w:r>
    </w:p>
    <w:p w14:paraId="6810EADE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二、 资产发布系统（核心业务流打通）</w:t>
      </w:r>
    </w:p>
    <w:p w14:paraId="661E019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这是整个系统“造血”的功能，我们实现了从前端表单到后端入库的完整闭环。 4.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app/dashboard/assets/new/page.tsx</w:t>
      </w:r>
    </w:p>
    <w:p w14:paraId="5E455B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：发布资产的前端表单。增加了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手机 GPS 一键定位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功能，以及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图片/视频的本地选择、预览和上传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功能。</w:t>
      </w:r>
    </w:p>
    <w:p w14:paraId="2C91C9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app/api/dashboard/publish/route.ts</w:t>
      </w:r>
    </w:p>
    <w:p w14:paraId="287E748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：发布资产的后端 API。处理了不同角色的发布逻辑，修复了 D1 数据库不支持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undefined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的报错（自动转为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null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），并修复了 TypeScript 的严格类型校验。</w:t>
      </w:r>
    </w:p>
    <w:p w14:paraId="364CD696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三、 多媒体存储系统（R2 私有化存储）</w:t>
      </w:r>
    </w:p>
    <w:p w14:paraId="22946224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为了让用户能上传真实的图片和视频，且不暴露 R2 存储桶的公开权限（防盗链），我们搭建了完整的代理上传链路。 6.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app/api/upload/r2/route.ts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 &amp; </w:t>
      </w: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app/api/upload/r2/direct/route.ts</w:t>
      </w:r>
    </w:p>
    <w:p w14:paraId="1E8A02A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：处理前端传来的文件，校验大小和类型后，将其安全地存入 Cloudflare R2 存储桶。</w:t>
      </w:r>
    </w:p>
    <w:p w14:paraId="1C08A7D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app/api/images/route.ts</w:t>
      </w:r>
    </w:p>
    <w:p w14:paraId="2374677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：图片/视频代理 API。因为 R2 是私有的，前端请求这个 API，由 API 去 R2 里把文件取出来再返回给浏览器，实现了安全的私有化访问。</w:t>
      </w:r>
    </w:p>
    <w:p w14:paraId="49C94BC5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四、 首页统计与系统稳定性修复</w:t>
      </w:r>
    </w:p>
    <w:p w14:paraId="339D143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app/api/dashboard/stats/route.ts</w:t>
      </w:r>
    </w:p>
    <w:p w14:paraId="56231B9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：Dashboard 首页的统计数据 API。修复了之前因为“返回了资产列表而不是统计数字”导致前端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toLocaleString()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报错、整个 Dashboard 页面崩溃（显示“出了点问题”）的致命 Bug。</w:t>
      </w:r>
    </w:p>
    <w:p w14:paraId="5099E0BC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bdr w:val="single" w:color="E3E3E3" w:sz="2" w:space="0"/>
          <w:shd w:val="clear" w:fill="FFFFFF"/>
        </w:rPr>
        <w:t>五、 前台资产详情页升级（视觉与体验提升）</w:t>
      </w:r>
    </w:p>
    <w:p w14:paraId="376B238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app/asset/[id]/media-gallery.tsx</w:t>
      </w:r>
    </w:p>
    <w:p w14:paraId="6679DD1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：全新开发的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客户端轮播组件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。支持图片和视频混合轮播，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默认视频排在第一位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，支持左右箭头切换、底部缩略图导航。</w:t>
      </w:r>
    </w:p>
    <w:p w14:paraId="2424C11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</w:pPr>
      <w:r>
        <w:rPr>
          <w:rStyle w:val="5"/>
          <w:rFonts w:hint="default" w:ascii="Consolas" w:hAnsi="Consolas" w:eastAsia="Consolas" w:cs="Consolas"/>
          <w:b/>
          <w:bCs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app/asset/[id]/page.tsx</w:t>
      </w:r>
    </w:p>
    <w:p w14:paraId="042400C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1440"/>
        </w:tabs>
        <w:spacing w:before="0" w:beforeAutospacing="0" w:after="0" w:afterAutospacing="0"/>
        <w:ind w:left="720" w:righ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>目的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：前台资产详情页主文件。将原来只能显示单张图片的模块，替换为了我们新写的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sz w:val="19"/>
          <w:szCs w:val="19"/>
          <w:bdr w:val="single" w:color="E3E3E3" w:sz="2" w:space="0"/>
          <w:shd w:val="clear" w:fill="FFFFFF"/>
        </w:rPr>
        <w:t>MediaGallery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  <w:bdr w:val="single" w:color="E3E3E3" w:sz="2" w:space="0"/>
          <w:shd w:val="clear" w:fill="FFFFFF"/>
        </w:rPr>
        <w:t xml:space="preserve"> 轮播组件，大幅提升了前台的展示效果。</w:t>
      </w:r>
    </w:p>
    <w:p w14:paraId="23D37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ABB65">
      <w:pPr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架构师寄语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： 昨天我们解决了很多 Next.js 的路由冲突（比如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page.tsx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 和 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615CED"/>
          <w:spacing w:val="-8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route.ts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 不能放同一个文件夹）、TypeScript 类型报错以及数据库字段空值问题。现在，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>用户注册 -&gt; 登录 -&gt; 发布带图/视频的资产 -&gt; 后台审核 -&gt; 前台轮播展示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kern w:val="0"/>
          <w:sz w:val="19"/>
          <w:szCs w:val="19"/>
          <w:bdr w:val="single" w:color="E3E3E3" w:sz="2" w:space="0"/>
          <w:shd w:val="clear" w:fill="FFFFFF"/>
          <w:lang w:val="en-US" w:eastAsia="zh-CN" w:bidi="ar"/>
        </w:rPr>
        <w:t xml:space="preserve"> 这条最核心的主线流程已经彻底跑通了！</w:t>
      </w:r>
    </w:p>
    <w:p w14:paraId="6005A9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275690"/>
    <w:multiLevelType w:val="multilevel"/>
    <w:tmpl w:val="942756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324501"/>
    <w:multiLevelType w:val="multilevel"/>
    <w:tmpl w:val="C3324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3CFE4D"/>
    <w:multiLevelType w:val="multilevel"/>
    <w:tmpl w:val="CA3CFE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11BC2C0"/>
    <w:multiLevelType w:val="multilevel"/>
    <w:tmpl w:val="011BC2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467A630"/>
    <w:multiLevelType w:val="multilevel"/>
    <w:tmpl w:val="0467A6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3E8F1B"/>
    <w:multiLevelType w:val="multilevel"/>
    <w:tmpl w:val="1C3E8F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01BE293"/>
    <w:multiLevelType w:val="multilevel"/>
    <w:tmpl w:val="501BE2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6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395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2026-06-30T00:39:11Z</dcterms:created>
  <dc:creator>Lenovo</dc:creator>
  <cp:lastModifiedBy>浪就输了</cp:lastModifiedBy>
  <dcterms:modified xsi:type="dcterms:W3CDTF">2026-06-30T00:39:56Z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32BD7224AD0E49D189DFAFCCE2C8CEEB_12</vt:lpwstr>
  </property>
</Properties>
</file>