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zsh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玩zsh一般都是先玩ohmyzsh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cat /etc/shells 查看系统的shell情况，有没有zsh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Chsh -s /bin/zsh   zsh就像是一种bash切换到zsh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ohmyzsh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 下载之前要把本地的.zshrc删除掉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8"/>
          <w:b w:val="0"/>
          <w:i w:val="0"/>
          <w:caps w:val="0"/>
          <w:color w:val="000000"/>
          <w:spacing w:val="0"/>
          <w:u w:val="none"/>
        </w:rPr>
        <w:t xml:space="preserve"> sh -c "$(curl -fsSL https://raw.github.com/robbyrussell/oh-my-zsh/master/tools/install.sh)" </w:t>
      </w:r>
    </w:p>
    <w:p>
      <w:pPr>
        <w:pStyle w:val="4"/>
        <w:keepNext w:val="0"/>
        <w:keepLines w:val="0"/>
        <w:widowControl/>
        <w:suppressLineNumbers w:val="0"/>
      </w:pPr>
      <w:r>
        <w:rPr>
          <w:b w:val="0"/>
          <w:i w:val="0"/>
          <w:caps w:val="0"/>
          <w:color w:val="000000"/>
          <w:spacing w:val="0"/>
          <w:u w:val="none"/>
        </w:rPr>
        <w:t>下载两个插件，这两个必须要下载才行，别的在plugins里改下再source下就可以了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8"/>
          <w:b w:val="0"/>
          <w:i w:val="0"/>
          <w:caps w:val="0"/>
          <w:color w:val="000000"/>
          <w:spacing w:val="0"/>
          <w:u w:val="none"/>
        </w:rPr>
        <w:t>git clone https://github.com/zsh-users/zsh-autosuggestions $ZSH_CUSTOM/plugins/zsh-autosuggestions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8"/>
          <w:b w:val="0"/>
          <w:i w:val="0"/>
          <w:caps w:val="0"/>
          <w:color w:val="000000"/>
          <w:spacing w:val="0"/>
          <w:u w:val="none"/>
        </w:rPr>
        <w:t>git clone https://github.com/zsh-users/zsh-syntax-highlighting.git $ZSH_CUSTOM/plugins/zsh-syntax-highlighting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发现安装完ohmyzsh后有些命令用不了了，就去在.zshrc里面写上source .basn_profile 或则会source .profile或者 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PATH=$PATH:/opt/tiger/ss_bin:/usr/local/jdk/bin:/usr/sbin/:/opt/tiger/ss_lib/bin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cmoand + h 隐藏很多东西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command + m 最小化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command + ctrl + f 最大化 再按取消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command opiton I 调出谷歌调试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command shrift t 打开已经关闭的浏览器页面</w:t>
      </w:r>
    </w:p>
    <w:p>
      <w:pPr>
        <w:pStyle w:val="5"/>
        <w:keepNext w:val="0"/>
        <w:keepLines w:val="0"/>
        <w:widowControl/>
        <w:suppressLineNumbers w:val="0"/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  <w:t>编辑 </w:t>
      </w:r>
      <w:r>
        <w:rPr>
          <w:rStyle w:val="8"/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  <w:t>~/.ssh/config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  <w:t> 文件，添加以下内容，就可以不用输入ip和密码登录了</w:t>
      </w:r>
    </w:p>
    <w:p>
      <w:pPr>
        <w:pStyle w:val="4"/>
        <w:keepNext w:val="0"/>
        <w:keepLines w:val="0"/>
        <w:widowControl/>
        <w:suppressLineNumbers w:val="0"/>
        <w:bidi w:val="0"/>
        <w:rPr>
          <w:rStyle w:val="8"/>
          <w:b w:val="0"/>
          <w:i w:val="0"/>
          <w:caps w:val="0"/>
          <w:color w:val="000000"/>
          <w:spacing w:val="0"/>
          <w:u w:val="none"/>
        </w:rPr>
      </w:pPr>
      <w:r>
        <w:rPr>
          <w:rStyle w:val="8"/>
          <w:b w:val="0"/>
          <w:i w:val="0"/>
          <w:caps w:val="0"/>
          <w:color w:val="000000"/>
          <w:spacing w:val="0"/>
          <w:u w:val="none"/>
        </w:rPr>
        <w:t>Host testhost</w:t>
      </w:r>
    </w:p>
    <w:p>
      <w:pPr>
        <w:pStyle w:val="4"/>
        <w:keepNext w:val="0"/>
        <w:keepLines w:val="0"/>
        <w:widowControl/>
        <w:suppressLineNumbers w:val="0"/>
        <w:bidi w:val="0"/>
        <w:rPr>
          <w:rStyle w:val="8"/>
          <w:b w:val="0"/>
          <w:i w:val="0"/>
          <w:caps w:val="0"/>
          <w:color w:val="000000"/>
          <w:spacing w:val="0"/>
          <w:u w:val="none"/>
        </w:rPr>
      </w:pPr>
      <w:r>
        <w:rPr>
          <w:rStyle w:val="8"/>
          <w:b w:val="0"/>
          <w:i w:val="0"/>
          <w:caps w:val="0"/>
          <w:color w:val="000000"/>
          <w:spacing w:val="0"/>
          <w:u w:val="none"/>
        </w:rPr>
        <w:t xml:space="preserve">    HostName 1.2.3.4</w:t>
      </w:r>
    </w:p>
    <w:p>
      <w:pPr>
        <w:pStyle w:val="4"/>
        <w:keepNext w:val="0"/>
        <w:keepLines w:val="0"/>
        <w:widowControl/>
        <w:suppressLineNumbers w:val="0"/>
        <w:bidi w:val="0"/>
        <w:rPr>
          <w:rStyle w:val="8"/>
          <w:b w:val="0"/>
          <w:i w:val="0"/>
          <w:caps w:val="0"/>
          <w:color w:val="000000"/>
          <w:spacing w:val="0"/>
          <w:u w:val="none"/>
        </w:rPr>
      </w:pPr>
      <w:r>
        <w:rPr>
          <w:rStyle w:val="8"/>
          <w:b w:val="0"/>
          <w:i w:val="0"/>
          <w:caps w:val="0"/>
          <w:color w:val="000000"/>
          <w:spacing w:val="0"/>
          <w:u w:val="none"/>
        </w:rPr>
        <w:t xml:space="preserve">    User root</w:t>
      </w:r>
    </w:p>
    <w:p>
      <w:pPr>
        <w:pStyle w:val="4"/>
        <w:keepNext w:val="0"/>
        <w:keepLines w:val="0"/>
        <w:widowControl/>
        <w:suppressLineNumbers w:val="0"/>
        <w:bidi w:val="0"/>
        <w:rPr>
          <w:rStyle w:val="8"/>
          <w:b w:val="0"/>
          <w:i w:val="0"/>
          <w:caps w:val="0"/>
          <w:color w:val="000000"/>
          <w:spacing w:val="0"/>
          <w:u w:val="none"/>
        </w:rPr>
      </w:pPr>
      <w:r>
        <w:rPr>
          <w:rStyle w:val="8"/>
          <w:b w:val="0"/>
          <w:i w:val="0"/>
          <w:caps w:val="0"/>
          <w:color w:val="000000"/>
          <w:spacing w:val="0"/>
          <w:u w:val="none"/>
        </w:rPr>
        <w:t xml:space="preserve">    Port 54321</w:t>
      </w:r>
    </w:p>
    <w:p>
      <w:pPr>
        <w:pStyle w:val="4"/>
        <w:keepNext w:val="0"/>
        <w:keepLines w:val="0"/>
        <w:widowControl/>
        <w:suppressLineNumbers w:val="0"/>
        <w:bidi w:val="0"/>
      </w:pPr>
      <w:r>
        <w:rPr>
          <w:rStyle w:val="8"/>
          <w:b w:val="0"/>
          <w:i w:val="0"/>
          <w:caps w:val="0"/>
          <w:color w:val="000000"/>
          <w:spacing w:val="0"/>
          <w:u w:val="none"/>
        </w:rPr>
        <w:t xml:space="preserve">    IdentityFile ~/.ssh/id_rsa</w:t>
      </w:r>
    </w:p>
    <w:p/>
    <w:p>
      <w:pPr>
        <w:keepNext w:val="0"/>
        <w:keepLines w:val="0"/>
        <w:widowControl/>
        <w:suppressLineNumbers w:val="0"/>
        <w:ind w:left="0" w:firstLine="0"/>
        <w:jc w:val="left"/>
        <w:rPr>
          <w:rFonts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unix命令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Vim复制不了就用cat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ssh root@c.qingbei.com 远程连接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scp xxx文件路 root@c.qingbei.com:/usr一个路径。文件复制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cat /etc/issue 查看linux版本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netstat -nat | grep LISTEN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Grep xxx xx.text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Less 文件名  /xxx 查找什么. 按f （forward）进入下一页。b（backward） 进入上一页   按Q退出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Tail -n 20 文件名。显示文件的末尾20行。tail -f 文件名。动态显示文件的末尾20行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Quota 是用来是查看磁盘使用情况和限额的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wc -l 查看有多少行 这个一般都放在最后咯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Wc 多少行 多少单词 多少字节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Vim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:set filetype=go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:vs 横屏打开文件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:set paste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从外面复制要线set paste一下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w b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E 0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23,43m.   把m换成t就是复制的意思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:Ve 打开文件所在位置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Grep -v xxx  查询不带xxx的 grep mybankedet xxx.log | grep -v err_no = 0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Set hls 设置高亮.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Ctrl + g 显示当前文件名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光标停在一个单词上 shift *  就可以全局搜索该单词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Goreferecce 查看被调用的地方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:vs 打开一个新的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 ctrl ww 切换上下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Ctrl o 返回各种编辑点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Ctrl 6 返回上一个编辑点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Vim的配置是不用source加载的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curl -fLo ~/.vim/autoload/plug.vim --create-dirs https://raw.githubusercontent.com/junegunn/vim-plug/master/plug.vim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下载vimplugin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curl https://j.mp/spf13-vim3 -L &gt; spf13-vim.sh &amp;&amp; sh spf13-vim.sh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下载govim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然后操作before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vim ~/.vimrc.before.local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let g:spf13_bundle_groups=['general', 'youcompleteme', 'python', 'programming', 'misc', 'writing', 'go']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装完那几个插件后还要去vimrc里面bundleinstall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然后还要去ycm里面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d ~/.vim/bundle/YCM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git submodule update --init --recursive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(install cmake)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./install.py --gocode-completer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然后再goinstall二进制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Vim-plugin只对vimrc这个有用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 gg 跳到第一行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shift+G 跳到最后一行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:n 跳到第n行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/xxx 查找xxx  查找后按n，跳到下一个n，按N，调到上一个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在非插入模式下 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H 左移 L右移 J上移 K下移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Ctrl f 下一页 ctrl b 上一页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dd 删除当前行。yy 复制当前行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ndd 删除n行 nyy复制n行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退出编辑模式后点 u 就是把上次修改的内容撤销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非编辑模式 向前删除 X 向后删除 x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 p 将复制来的数据 粘贴到光标的下一行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spf13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zR 展开所有折叠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Ctrl +e 打开关闭浏览器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j k上下移动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o 打开文件或者目录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u 返回上一层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shrift c 选择根目录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Ctrl n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Ctrl p 上下补全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Ctrl ] 跳转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ctrl t 返回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W b 按词移动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ctrl 6 返回上一个文件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行尾 shitf 6    行首 shift 4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在非编辑模式下，选择后，y就是复制  d就是剪切，p就是粘贴， 是在光标处粘贴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在光标处按一下o 就可以在下一行插入，i的话就是在光标当前位置插入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可视化模式和插入模式 按下 &gt; 和 &lt; 都可以 退一个tab的格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ascii="Verdana" w:hAnsi="Verdana" w:eastAsia="HannotateSC-W5" w:cs="Verdana"/>
          <w:b w:val="0"/>
          <w:i w:val="0"/>
          <w:caps w:val="0"/>
          <w:color w:val="000000"/>
          <w:spacing w:val="0"/>
          <w:kern w:val="0"/>
          <w:sz w:val="20"/>
          <w:szCs w:val="20"/>
          <w:u w:val="none"/>
          <w:lang w:val="en-US" w:eastAsia="zh-CN" w:bidi="ar"/>
        </w:rPr>
        <w:t>:s/vivian/sky/ 替换当前行第一个 vivian 为 sky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Verdana" w:hAnsi="Verdana" w:eastAsia="HannotateSC-W5" w:cs="Verdana"/>
          <w:b w:val="0"/>
          <w:i w:val="0"/>
          <w:caps w:val="0"/>
          <w:color w:val="000000"/>
          <w:spacing w:val="0"/>
          <w:kern w:val="0"/>
          <w:sz w:val="20"/>
          <w:szCs w:val="20"/>
          <w:u w:val="none"/>
          <w:lang w:val="en-US" w:eastAsia="zh-CN" w:bidi="ar"/>
        </w:rPr>
        <w:t>:s/vivian/sky/g 替换当前行所有 vivian 为 sky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rm   .vimswap/show_hub.thrift.swp.  删除.vimswap的东西即可解决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如果修改了东西却没有保存，q的时候就会提示，wq就没有问题了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删除用户根目录中隐藏文件件.vimviews中的所有文件解决高亮块问题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</w:pPr>
      <w:r>
        <w:t>路径和密码</w:t>
      </w:r>
    </w:p>
    <w:p>
      <w:pPr>
        <w:keepNext w:val="0"/>
        <w:keepLines w:val="0"/>
        <w:widowControl/>
        <w:suppressLineNumbers w:val="0"/>
        <w:spacing w:after="240" w:afterAutospacing="0"/>
        <w:ind w:left="0" w:firstLine="0"/>
        <w:jc w:val="left"/>
        <w:rPr>
          <w:rFonts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路径与账户密码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"https://bytedance.feishu.cn/space/doc/doccntmM3JfMCRHCsejwAK6muRb"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https://bytedance.feishu.cn/space/doc/doccntmM3JfMCRHCsejwAK6muRb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售卖系统。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"https://bytedance.feishu.cn/space/doc/doccn5fhB0mpCPi9Xvbiv2QB8Pb"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https://bytedance.feishu.cn/space/doc/doccn5fhB0mpCPi9Xvbiv2QB8Pb#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"https://bytedance.feishu.cn/space/doc/doccnmxsLqsxo89sWsNHLIO28de"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https://bytedance.feishu.cn/space/doc/doccnmxsLqsxo89sWsNHLIO28de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 elepant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"https://code.byted.org/qingbei"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https://code.byted.org/qingbei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Houtairongzai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"https://godoc.org/"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https://godoc.org/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godoc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"http://enotify.bytedance.net/eplatform/pigeon/user-groups"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http://enotify.bytedance.net/eplatform/pigeon/user-groups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推送中心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https://rocket.bytedance.net/rocket/clientpublish/history/1585/android?biz=1585&amp;filter=&amp;commitId=&amp;emailPrefix=&amp;fiveVersion=&amp;outerVersion=&amp;description=&amp;since=&amp;until=&amp;page=1&amp;levels=&amp;status=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Boeapp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"https://bytedance.feishu.cn/space/doc/doccnziJN5yptIoTRWWaerEM0dc"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https://bytedance.feishu.cn/space/doc/doccnziJN5yptIoTRWWaerEM0dc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"https://github.com/senghoo/golang-design-pattern"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https://github.com/senghoo/golang-design-pattern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Goshejimoshi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"https://idndx.com/2014/09/01/the-implementation-of-epoll-1/"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https://idndx.com/2014/09/01/the-implementation-of-epoll-1/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Poll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"https://juejin.im/post/5c888a79e51d456ed11955a8"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https://juejin.im/post/5c888a79e51d456ed11955a8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Goneicunmosixng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"http://jolestar.com/parallel-programming-model-thread-goroutine-actor/"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http://jolestar.com/parallel-programming-model-thread-goroutine-actor/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Gobingfamoxing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"https://mp.weixin.qq.com/s/Rewl0DKnq6CY53m5D3G2qw"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https://mp.weixin.qq.com/s/Rewl0DKnq6CY53m5D3G2qw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go语言如何跑起来的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pStyle w:val="5"/>
        <w:keepNext w:val="0"/>
        <w:keepLines w:val="0"/>
        <w:widowControl/>
        <w:suppressLineNumbers w:val="0"/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  <w:t>location.hash = "#/debug”</w:t>
      </w:r>
    </w:p>
    <w:p>
      <w:pPr>
        <w:pStyle w:val="5"/>
        <w:keepNext w:val="0"/>
        <w:keepLines w:val="0"/>
        <w:widowControl/>
        <w:suppressLineNumbers w:val="0"/>
      </w:pPr>
    </w:p>
    <w:p>
      <w:pPr>
        <w:pStyle w:val="5"/>
        <w:keepNext w:val="0"/>
        <w:keepLines w:val="0"/>
        <w:widowControl/>
        <w:suppressLineNumbers w:val="0"/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  <w:t>git clone gitr:/service_rpc/idl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https://mermaidjs.github.io/mermaid-live-editor/  在线画图工具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"https://mermaidjs.github.io/"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https://mermaidjs.github.io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   文档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https://code.byted.org/ugc/bang 配置开发机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"https://cloud.bytedance.net/ppe/Boe"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https://cloud.bytedance.net/ppe/Boe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boe逃逸分析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"https://light.bytedance.net/docs/cases/rpc.html"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https://light.bytedance.net/docs/cases/rpc.html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 轻服务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"http://rocket.bytedance.net/rocket/mytask?biz=1585"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http://rocket.bytedance.net/rocket/mytask?biz=1585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   rocket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"https://bytedance.feishu.cn/space/doc/JyjEm6RBsoCtitY7lS26Ka" \l "lkwDRQ"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https://bytedance.feishu.cn/space/doc/JyjEm6RBsoCtitY7lS26Ka#lkwDRQ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  新人必读 代码规范等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"https://bytedance.feishu.cn/space/doc/doccn9KXqTstK9B7zdahgkvg7Ic"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https://bytedance.feishu.cn/space/doc/doccn9KXqTstK9B7zdahgkvg7Ic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 vim路径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https://www.processon.com/ 画图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数据分析 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"https://data.bytedance.net/tea/app/385/dashboard/6699267122897355272"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https://data.bytedance.net/tea/app/385/dashboard/6699267122897355272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/opt/tiger/ss_conf/ss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sudo /opt/tiger/consul_devbox/bin/switch.sh boe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http://evboe.bytedance.net/ev/feed/v2/h5_index。boe环境测试路径的域名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export http_proxy=10.110.216.52:3128 https_proxy=10.110.216.52:3128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"https://grafana.byted.org/"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https://grafana.byted.org/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  监控路径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https://evboe.bytedance.net/mobile/act/xxxx 投放连接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Cc视频 18534252568    zuguoxiwang2018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C服务器密码：LZKMPFrtY0mX6ICf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E服务器密码：jAu5vYmWYWKZkrvD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mysql -h47.92.202.123 -uroot -pAhuamath#2018 -Dhuamath_dragon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ping++   15801163287@163.com  ayj123470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http://license.bytedance.net  头条激活jet软件服务器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https://wiki.bytedance.net/pages/viewpage.action?pageId=224479395 产品技术文档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在线课堂系统设计：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"https://docs.bytedance.net/doc/70VuLyO4GGbUDmNsIG7NDe" \t "/Users/yangwenshuo/Documents\\x/_blank"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https://docs.bytedance.net/doc/70VuLyO4GGbUDmNsIG7NDe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https://code.byted.org/edu 代码路径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https://docs.google.com/presentation/d/1AQ9ecEW-tnBGN101vDdRk5CkHxkXsDvcC2RWBBJN-uM/edit  api网关的介绍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 sd lookup toutiao.mysql.ev_class_write。获得数据库的id，要远程到开发机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"https://blog.csdn.net/jiaobuchong/article/details/80517746"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https://blog.csdn.net/jiaobuchong/article/details/80517746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 debain thrift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Mac装thrift需要看那个文章的评论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/service_rpc/idl 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"https://bytedance.feishu.cn/"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https://bytedance.feishu.cn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 飞书云空间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"https://study.bytedance.net/"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https://study.bytedance.net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 学习平台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git push origin HEAD:refs/for/master%r=yangwenshuo.00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"https://lanhuapp.com/web/" \l "/item/project/board?pid=e8209cc5-3be2-4636-95f4-d3e9be11952b" </w:instrTex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7"/>
          <w:rFonts w:hint="default" w:ascii="HannotateSC-W5" w:hAnsi="HannotateSC-W5" w:eastAsia="HannotateSC-W5" w:cs="HannotateSC-W5"/>
          <w:b w:val="0"/>
          <w:i w:val="0"/>
          <w:caps w:val="0"/>
          <w:spacing w:val="0"/>
          <w:sz w:val="24"/>
          <w:szCs w:val="24"/>
          <w:u w:val="none"/>
        </w:rPr>
        <w:t>https://lanhuapp.com/web/#/item/project/board?pid=e8209cc5-3be2-4636-95f4-d3e9be11952b</w:t>
      </w:r>
      <w:r>
        <w:rPr>
          <w:rFonts w:hint="default" w:ascii="HannotateSC-W5" w:hAnsi="HannotateSC-W5" w:eastAsia="HannotateSC-W5" w:cs="HannotateSC-W5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 蓝湖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https://wiki.bytedance.net/pages/viewpage.action?pageId=52897307 Charles调试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</w:pPr>
      <w:r>
        <w:t>Git gomod vendor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Git gomod govendor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Git branch -r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git show coomitid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Git blame filename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Git clean -n 预删除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git clean -f  删除那些没有被track的文件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git remote update origin —prune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Git rebase master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如果有冲突的话这里就会进入一个新的解决冲突的临时分支，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git status查看文件的状态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解决冲突后，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Git add -all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Git clean -f 删除未track的文件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Git rebase —continue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Git rm xxx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git checkout -b dev（本地分支名） origin/dev（远程分支名）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pStyle w:val="5"/>
        <w:keepNext w:val="0"/>
        <w:keepLines w:val="0"/>
        <w:widowControl/>
        <w:suppressLineNumbers w:val="0"/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  <w:t>git stash save “lock"</w:t>
      </w:r>
    </w:p>
    <w:p>
      <w:pPr>
        <w:pStyle w:val="5"/>
        <w:keepNext w:val="0"/>
        <w:keepLines w:val="0"/>
        <w:widowControl/>
        <w:suppressLineNumbers w:val="0"/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  <w:t>git stash pop</w:t>
      </w:r>
    </w:p>
    <w:p>
      <w:pPr>
        <w:pStyle w:val="5"/>
        <w:keepNext w:val="0"/>
        <w:keepLines w:val="0"/>
        <w:widowControl/>
        <w:suppressLineNumbers w:val="0"/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  <w:t>git stash list</w:t>
      </w:r>
    </w:p>
    <w:p>
      <w:pPr>
        <w:pStyle w:val="5"/>
        <w:keepNext w:val="0"/>
        <w:keepLines w:val="0"/>
        <w:widowControl/>
        <w:suppressLineNumbers w:val="0"/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  <w:t>Git stash clear</w:t>
      </w:r>
    </w:p>
    <w:p>
      <w:pPr>
        <w:pStyle w:val="5"/>
        <w:keepNext w:val="0"/>
        <w:keepLines w:val="0"/>
        <w:widowControl/>
        <w:suppressLineNumbers w:val="0"/>
      </w:pPr>
    </w:p>
    <w:p>
      <w:pPr>
        <w:pStyle w:val="5"/>
        <w:keepNext w:val="0"/>
        <w:keepLines w:val="0"/>
        <w:widowControl/>
        <w:suppressLineNumbers w:val="0"/>
      </w:pPr>
    </w:p>
    <w:p>
      <w:pPr>
        <w:pStyle w:val="5"/>
        <w:keepNext w:val="0"/>
        <w:keepLines w:val="0"/>
        <w:widowControl/>
        <w:suppressLineNumbers w:val="0"/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  <w:t>Go test -run: hanshuming </w:t>
      </w:r>
    </w:p>
    <w:p>
      <w:pPr>
        <w:pStyle w:val="5"/>
        <w:keepNext w:val="0"/>
        <w:keepLines w:val="0"/>
        <w:widowControl/>
        <w:suppressLineNumbers w:val="0"/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  <w:t>Git branch -d xxx 删除分支</w:t>
      </w:r>
    </w:p>
    <w:p>
      <w:pPr>
        <w:pStyle w:val="5"/>
        <w:keepNext w:val="0"/>
        <w:keepLines w:val="0"/>
        <w:widowControl/>
        <w:suppressLineNumbers w:val="0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rFonts w:ascii="Helvetica Neue" w:hAnsi="Helvetica Neue" w:eastAsia="Helvetica Neue" w:cs="Helvetica Neue"/>
          <w:color w:val="118EFF"/>
          <w:sz w:val="26"/>
          <w:szCs w:val="2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118EFF"/>
          <w:spacing w:val="0"/>
          <w:sz w:val="26"/>
          <w:szCs w:val="26"/>
          <w:u w:val="none"/>
        </w:rPr>
        <w:t>go get -u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26"/>
          <w:szCs w:val="26"/>
          <w:u w:val="none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26"/>
          <w:szCs w:val="26"/>
          <w:u w:val="none"/>
        </w:rPr>
        <w:instrText xml:space="preserve"> HYPERLINK "http://code.byted.org/edu/common/constdef@master"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26"/>
          <w:szCs w:val="26"/>
          <w:u w:val="none"/>
        </w:rPr>
        <w:fldChar w:fldCharType="separate"/>
      </w:r>
      <w:r>
        <w:rPr>
          <w:rStyle w:val="7"/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26"/>
          <w:szCs w:val="26"/>
          <w:u w:val="none"/>
        </w:rPr>
        <w:t>code.byted.org/edu/common/constdef@master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26"/>
          <w:szCs w:val="26"/>
          <w:u w:val="none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rFonts w:hint="default" w:ascii="Helvetica Neue" w:hAnsi="Helvetica Neue" w:eastAsia="Helvetica Neue" w:cs="Helvetica Neue"/>
          <w:color w:val="118EFF"/>
          <w:sz w:val="26"/>
          <w:szCs w:val="2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118EFF"/>
          <w:spacing w:val="0"/>
          <w:sz w:val="26"/>
          <w:szCs w:val="26"/>
          <w:u w:val="none"/>
        </w:rPr>
        <w:t>@后面也可以跟上tag的版本,还有就是这里只是拉下来,还有去go,mod文件改一下依赖的版本.</w:t>
      </w:r>
    </w:p>
    <w:p>
      <w:pPr>
        <w:pStyle w:val="5"/>
        <w:keepNext w:val="0"/>
        <w:keepLines w:val="0"/>
        <w:widowControl/>
        <w:suppressLineNumbers w:val="0"/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  <w:t>govendor fetch code.byted.org/passport/...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118EFF"/>
          <w:spacing w:val="0"/>
          <w:sz w:val="26"/>
          <w:szCs w:val="26"/>
          <w:u w:val="none"/>
        </w:rPr>
        <w:t>govendor  fetch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26"/>
          <w:szCs w:val="26"/>
          <w:u w:val="none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26"/>
          <w:szCs w:val="26"/>
          <w:u w:val="none"/>
        </w:rPr>
        <w:instrText xml:space="preserve"> HYPERLINK "http://code.byted.org/edu/common/errno/"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26"/>
          <w:szCs w:val="26"/>
          <w:u w:val="none"/>
        </w:rPr>
        <w:fldChar w:fldCharType="separate"/>
      </w:r>
      <w:r>
        <w:rPr>
          <w:rStyle w:val="7"/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26"/>
          <w:szCs w:val="26"/>
          <w:u w:val="none"/>
        </w:rPr>
        <w:t>code.byted.org/edu/common/errno/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26"/>
          <w:szCs w:val="26"/>
          <w:u w:val="none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118EFF"/>
          <w:spacing w:val="0"/>
          <w:sz w:val="20"/>
          <w:szCs w:val="20"/>
          <w:u w:val="none"/>
        </w:rPr>
        <w:t>…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rFonts w:hint="default" w:ascii="Helvetica Neue" w:hAnsi="Helvetica Neue" w:eastAsia="Helvetica Neue" w:cs="Helvetica Neue"/>
          <w:color w:val="118EFF"/>
          <w:sz w:val="26"/>
          <w:szCs w:val="26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118EFF"/>
          <w:spacing w:val="0"/>
          <w:sz w:val="20"/>
          <w:szCs w:val="20"/>
          <w:u w:val="none"/>
        </w:rPr>
        <w:t>Go vendor update +ex.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118EFF"/>
          <w:spacing w:val="0"/>
          <w:sz w:val="20"/>
          <w:szCs w:val="20"/>
          <w:u w:val="none"/>
        </w:rPr>
        <w:t>fetch只是把东西下载到gopath, +ex会把内容移到vendor里面</w:t>
      </w:r>
    </w:p>
    <w:p>
      <w:pPr>
        <w:pStyle w:val="5"/>
        <w:keepNext w:val="0"/>
        <w:keepLines w:val="0"/>
        <w:widowControl/>
        <w:suppressLineNumbers w:val="0"/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  <w:t>govendor update +ex</w:t>
      </w:r>
    </w:p>
    <w:p>
      <w:pPr>
        <w:pStyle w:val="2"/>
      </w:pPr>
      <w:r>
        <w:t>英文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英文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integrate 集成，合并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archive 存档，档案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Middleware MW中间件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hub 中心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category 种类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inventory 库存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logic 业务处理单元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mentor 导师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crontable  定时指令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Mesh 网状物 网格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marshal 序列化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promotion 晋级，提拔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RAM 访问控制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adaptive bitrate streaming 自适应比特率流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distribution 分发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intend 打算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customisable 可定制的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Customization 定制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similar 类似的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directory 目录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up to date 现代的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mess 杂乱，脏乱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efficient 效率高的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features 特征，特色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regardless 是 不管的意思，regard就是管，考虑的意思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recommend 推荐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preview 预览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compatible 兼容的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optimize 优化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suit 适合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extremely 极其，非常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section 部件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labeled 标签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comment 注释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option 选项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tier 层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additional 额外的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maintain 维护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bundle 一捆，一包，一扎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optimal 最优的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snippets 代码段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syntaxes 语法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appropriate 适当的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RTT round trip time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SSO  单点登录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Rpc remote procedure call 远程过程调用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Assign 分派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br w:type="textWrapping"/>
      </w: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黑话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DAU 日活跃用户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Qos 每秒查询次数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TCE 头条 computer engine 头条电脑发动机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pv pageview 网页访问量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Uv unique vistor 独立访客 同一天的uv只能算一个。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DevOps（Development和Operations的组合词）是一组过程、方法与系统的统称，用于促进开发（应用程序/软件工程）、技术运营和质量保障（QA）部门之间的沟通、协作与整合。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它是一种重视“软件开发人员（Dev）”和“IT运维技术人员（Ops）”之间沟通合作的文化、运动或惯例。透过自动化“软件交付”和“架构变更”的流程，来使得构建、测试、发布软件能够更加地快捷、频繁和可靠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</w:pPr>
      <w:r>
        <w:t>规范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annotateSC-W5" w:hAnsi="HannotateSC-W5" w:eastAsia="HannotateSC-W5" w:cs="HannotateSC-W5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method主流程里面的错误日志级别为error, 内部里面调用的日志级别都是warn</w:t>
      </w:r>
    </w:p>
    <w:p>
      <w:pPr>
        <w:pStyle w:val="2"/>
      </w:pPr>
      <w:r>
        <w:rPr>
          <w:lang w:val="en-US" w:eastAsia="zh-CN"/>
        </w:rPr>
        <w:t>协程数过多问题定位</w:t>
      </w:r>
    </w:p>
    <w:p>
      <w:pPr>
        <w:pStyle w:val="2"/>
      </w:pPr>
      <w:r>
        <w:rPr>
          <w:lang w:val="en-US" w:eastAsia="zh-CN"/>
        </w:rPr>
        <w:t>通过debug接口查看协程信息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instrText xml:space="preserve"> HYPERLINK "http://10.24.113.210:9355/debug/pprof/goroutine?debug=1" \t "/Users/yangwenshuo/Documents\\x/_blank" </w:instrTex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32"/>
          <w:szCs w:val="32"/>
        </w:rPr>
        <w:t>http://10.24.113.210:9355/debug/pprof/goroutine?debug=1</w: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记得替换ip和端口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rFonts w:ascii="宋体" w:hAnsi="宋体" w:eastAsia="宋体" w:cs="宋体"/>
          <w:color w:val="1F2329"/>
          <w:kern w:val="0"/>
          <w:sz w:val="32"/>
          <w:szCs w:val="32"/>
          <w:lang w:eastAsia="zh-CN" w:bidi="ar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eastAsia="zh-CN" w:bidi="ar"/>
        </w:rPr>
        <w:t>长链接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11430000" cy="4267200"/>
            <wp:effectExtent l="0" t="0" r="0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i w:val="0"/>
          <w:iCs w:val="0"/>
          <w:color w:val="1F2329"/>
          <w:sz w:val="32"/>
          <w:szCs w:val="32"/>
        </w:rPr>
      </w:pPr>
      <w:r>
        <w:rPr>
          <w:rFonts w:ascii="宋体" w:hAnsi="宋体" w:eastAsia="宋体" w:cs="宋体"/>
          <w:i w:val="0"/>
          <w:iCs w:val="0"/>
          <w:color w:val="1F2329"/>
          <w:kern w:val="0"/>
          <w:sz w:val="32"/>
          <w:szCs w:val="32"/>
          <w:lang w:val="en-US" w:eastAsia="zh-CN" w:bidi="ar"/>
        </w:rPr>
        <w:t>根据堆栈看一下协程是在哪儿创建的，通过代码分析创建这么多协程数是否合理</w:t>
      </w: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协程泄漏的例子</w:t>
      </w:r>
    </w:p>
    <w:p>
      <w:pPr>
        <w:keepNext w:val="0"/>
        <w:keepLines w:val="0"/>
        <w:widowControl/>
        <w:suppressLineNumbers w:val="0"/>
        <w:spacing w:line="560" w:lineRule="atLeast"/>
        <w:jc w:val="left"/>
        <w:rPr>
          <w:color w:val="1F2329"/>
          <w:sz w:val="40"/>
          <w:szCs w:val="40"/>
        </w:rPr>
      </w:pPr>
      <w:r>
        <w:rPr>
          <w:rFonts w:ascii="宋体" w:hAnsi="宋体" w:eastAsia="宋体" w:cs="宋体"/>
          <w:color w:val="1F2329"/>
          <w:kern w:val="0"/>
          <w:sz w:val="40"/>
          <w:szCs w:val="40"/>
          <w:lang w:val="en-US" w:eastAsia="zh-CN" w:bidi="ar"/>
        </w:rPr>
        <w:t>持续创建执行无限循环任务的协程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11430000" cy="2171700"/>
            <wp:effectExtent l="0" t="0" r="0" b="12700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instrText xml:space="preserve"> HYPERLINK "https://code.byted.org/data/databus_client/blob/master/client.go" \l "L686" \t "/Users/yangwenshuo/Documents\\x/_blank" </w:instrTex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32"/>
          <w:szCs w:val="32"/>
        </w:rPr>
        <w:t>https://code.byted.org/data/databus_client/blob/master/client.go#L686</w: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DataBusCollector.Consumer是一个无限循环，执行Consumer的协程不会自动结束。上图中显示有466个这样的协程，且还在不断增加。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协程创建的位置是：</w: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instrText xml:space="preserve"> HYPERLINK "https://code.byted.org/data/databus_client/blob/master/client.go" \l "L162" \t "/Users/yangwenshuo/Documents\\x/_blank" </w:instrTex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32"/>
          <w:szCs w:val="32"/>
        </w:rPr>
        <w:t>https://code.byted.org/data/databus_client/blob/master/client.go#L162</w: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 xml:space="preserve"> 每次NewCollectorV1的时候都会创建一个协程，检查业务代码发现每次SendEvent的时候都会调用NewCollectorV1，导致协程一直在创建且不会结束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7696200" cy="1200150"/>
            <wp:effectExtent l="0" t="0" r="0" b="19050"/>
            <wp:docPr id="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560" w:lineRule="atLeast"/>
        <w:jc w:val="left"/>
        <w:rPr>
          <w:color w:val="1F2329"/>
          <w:sz w:val="40"/>
          <w:szCs w:val="40"/>
        </w:rPr>
      </w:pPr>
      <w:r>
        <w:rPr>
          <w:rFonts w:ascii="宋体" w:hAnsi="宋体" w:eastAsia="宋体" w:cs="宋体"/>
          <w:color w:val="1F2329"/>
          <w:kern w:val="0"/>
          <w:sz w:val="40"/>
          <w:szCs w:val="40"/>
          <w:lang w:val="en-US" w:eastAsia="zh-CN" w:bidi="ar"/>
        </w:rPr>
        <w:t>未close HttpResponse.Body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参考：</w: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instrText xml:space="preserve"> HYPERLINK "https://www.cnblogs.com/cobbliu/p/4517598.html" \t "/Users/yangwenshuo/Documents\\x/_blank" </w:instrTex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32"/>
          <w:szCs w:val="32"/>
        </w:rPr>
        <w:t>https://www.cnblogs.com/cobbliu/p/4517598.html</w: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left w:val="single" w:color="646A73" w:sz="18" w:space="0"/>
        </w:pBdr>
        <w:spacing w:before="0" w:beforeAutospacing="0" w:after="0" w:afterAutospacing="0" w:line="538" w:lineRule="atLeast"/>
        <w:ind w:left="1160" w:right="720"/>
        <w:jc w:val="left"/>
        <w:rPr>
          <w:rFonts w:hint="eastAsia" w:ascii="宋体" w:hAnsi="宋体" w:eastAsia="宋体" w:cs="宋体"/>
          <w:color w:val="646A73"/>
          <w:sz w:val="32"/>
          <w:szCs w:val="32"/>
        </w:rPr>
      </w:pPr>
      <w:r>
        <w:rPr>
          <w:rFonts w:hint="eastAsia" w:ascii="宋体" w:hAnsi="宋体" w:eastAsia="宋体" w:cs="宋体"/>
          <w:color w:val="646A73"/>
          <w:kern w:val="0"/>
          <w:sz w:val="32"/>
          <w:szCs w:val="32"/>
          <w:lang w:val="en-US" w:eastAsia="zh-CN" w:bidi="ar"/>
        </w:rPr>
        <w:t>当client接受到整个响应后，如果应用层没有调用response.Body.Close()函数，刚刚传输数据的persistConn就不会被加入到连接缓存中，这样如果您在下次发起HTTP请求的时候，就会重新建立TCP连接，重新分配persistConn结构，这是不调用response.Body.Close()的一个副作用。</w:t>
      </w:r>
    </w:p>
    <w:p>
      <w:pPr>
        <w:keepNext w:val="0"/>
        <w:keepLines w:val="0"/>
        <w:widowControl/>
        <w:suppressLineNumbers w:val="0"/>
        <w:pBdr>
          <w:left w:val="single" w:color="646A73" w:sz="18" w:space="0"/>
        </w:pBdr>
        <w:spacing w:before="0" w:beforeAutospacing="0" w:after="0" w:afterAutospacing="0" w:line="538" w:lineRule="atLeast"/>
        <w:ind w:left="1160" w:right="720"/>
        <w:jc w:val="left"/>
        <w:rPr>
          <w:rFonts w:hint="eastAsia" w:ascii="宋体" w:hAnsi="宋体" w:eastAsia="宋体" w:cs="宋体"/>
          <w:color w:val="646A73"/>
          <w:sz w:val="32"/>
          <w:szCs w:val="32"/>
        </w:rPr>
      </w:pPr>
      <w:r>
        <w:rPr>
          <w:rFonts w:hint="eastAsia" w:ascii="宋体" w:hAnsi="宋体" w:eastAsia="宋体" w:cs="宋体"/>
          <w:color w:val="646A73"/>
          <w:kern w:val="0"/>
          <w:sz w:val="32"/>
          <w:szCs w:val="32"/>
          <w:lang w:val="en-US" w:eastAsia="zh-CN" w:bidi="ar"/>
        </w:rPr>
        <w:t>      如果不调用response.Body.Close()还存在一个问题。如果请求完成后，对端关闭了连接（对端的HTTP服务器向我发送了FIN），如果这边不调用response.Body.Close()，那么可以看到与这个请求相关的TCP连接的状态一直处于CLOSE_WAIT状态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忘记截图了，下次碰到再补充。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简单描述下是创建了4w多个persistConn的ReadLoop和WriteLoop</w:t>
      </w:r>
    </w:p>
    <w:p>
      <w:pPr>
        <w:keepNext w:val="0"/>
        <w:keepLines w:val="0"/>
        <w:widowControl/>
        <w:suppressLineNumbers w:val="0"/>
        <w:spacing w:line="560" w:lineRule="atLeast"/>
        <w:jc w:val="left"/>
        <w:rPr>
          <w:color w:val="1F2329"/>
          <w:sz w:val="40"/>
          <w:szCs w:val="40"/>
        </w:rPr>
      </w:pPr>
      <w:r>
        <w:rPr>
          <w:rFonts w:ascii="宋体" w:hAnsi="宋体" w:eastAsia="宋体" w:cs="宋体"/>
          <w:color w:val="1F2329"/>
          <w:kern w:val="0"/>
          <w:sz w:val="40"/>
          <w:szCs w:val="40"/>
          <w:lang w:val="en-US" w:eastAsia="zh-CN" w:bidi="ar"/>
        </w:rPr>
        <w:t>对端连接异常server端还在持续read（压测时会出现）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现象：大量的goroutine处于IO wait状态无法退出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原因：ginex在创建http.Server的时候没有指定conn的读写超时时间：</w: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instrText xml:space="preserve"> HYPERLINK "https://code.byted.org/gin/ginex/blob/master/engine.go" \l "L116" \t "/Users/yangwenshuo/Documents\\x/_blank" </w:instrTex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32"/>
          <w:szCs w:val="32"/>
        </w:rPr>
        <w:t>https://code.byted.org/gin/ginex/blob/master/engine.go#L116</w: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，对端没有写入的时候可能会造成协程hang住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堆栈：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goroutine 27598861 [IO wait, 761 minutes]: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internal/poll.runtime_pollWait(0x7fa408fd2790, 0x72, 0xffffffffffffffff)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       /usr/local/go/src/runtime/netpoll.go:182 +0x56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internal/poll.(*pollDesc).wait(0xc009c6b118, 0x72, 0x1000, 0x1000, 0xffffffffffffffff)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       /usr/local/go/src/internal/poll/fd_poll_runtime.go:87 +0x9b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internal/poll.(*pollDesc).waitRead(...)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       /usr/local/go/src/internal/poll/fd_poll_runtime.go:92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internal/poll.(*FD).Read(0xc009c6b100, 0xc006fc5000, 0x1000, 0x1000, 0x0, 0x0, 0x0)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       /usr/local/go/src/internal/poll/fd_unix.go:169 +0x19b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net.(*netFD).Read(0xc009c6b100, 0xc006fc5000, 0x1000, 0x1000, 0xc000048500, 0xc002b35b08, 0x7bf66a)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       /usr/local/go/src/net/fd_unix.go:202 +0x4f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net.(*conn).Read(0xc0079d65b8, 0xc006fc5000, 0x1000, 0x1000, 0x0, 0x0, 0x0)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       /usr/local/go/src/net/net.go:177 +0x69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net/http.(*connReader).Read(0xc00ccad830, 0xc006fc5000, 0x1000, 0x1000, 0x0, 0x0, 0x72)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       /usr/local/go/src/net/http/server.go:787 +0x107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bufio.(*Reader).fill(0xc00dbc4600)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       /usr/local/go/src/bufio/bufio.go:100 +0x10f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bufio.(*Reader).Peek(0xc00dbc4600, 0x4, 0x0, 0x0, 0x0, 0x0, 0x48b42a)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       /usr/local/go/src/bufio/bufio.go:138 +0x4f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net/http.(*conn).readRequest(0xc001c31ae0, 0x1570d40, 0xc0046675c0, 0x0, 0x0, 0x0)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       /usr/local/go/src/net/http/server.go:964 +0xb5a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net/http.(*conn).serve(0xc001c31ae0, 0x1570d40, 0xc0046675c0)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       /usr/local/go/src/net/http/server.go:1819 +0x6ad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created by net/http.(*Server).Serve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       /usr/local/go/src/net/http/server.go:2884 +0x2f4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11306175" cy="2124075"/>
            <wp:effectExtent l="0" t="0" r="22225" b="9525"/>
            <wp:docPr id="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3061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728" w:lineRule="atLeast"/>
        <w:jc w:val="left"/>
        <w:rPr>
          <w:color w:val="1F2329"/>
          <w:sz w:val="52"/>
          <w:szCs w:val="52"/>
        </w:rPr>
      </w:pPr>
      <w:r>
        <w:rPr>
          <w:rFonts w:ascii="宋体" w:hAnsi="宋体" w:eastAsia="宋体" w:cs="宋体"/>
          <w:color w:val="1F2329"/>
          <w:kern w:val="0"/>
          <w:sz w:val="52"/>
          <w:szCs w:val="52"/>
          <w:lang w:val="en-US" w:eastAsia="zh-CN" w:bidi="ar"/>
        </w:rPr>
        <w:t>http serve协程数过多问题追查</w:t>
      </w:r>
    </w:p>
    <w:p>
      <w:pPr>
        <w:keepNext w:val="0"/>
        <w:keepLines w:val="0"/>
        <w:widowControl/>
        <w:suppressLineNumbers w:val="0"/>
        <w:spacing w:line="728" w:lineRule="atLeast"/>
        <w:jc w:val="left"/>
        <w:rPr>
          <w:color w:val="1F2329"/>
          <w:sz w:val="52"/>
          <w:szCs w:val="52"/>
        </w:rPr>
      </w:pPr>
      <w:r>
        <w:rPr>
          <w:rFonts w:ascii="宋体" w:hAnsi="宋体" w:eastAsia="宋体" w:cs="宋体"/>
          <w:color w:val="1F2329"/>
          <w:kern w:val="0"/>
          <w:sz w:val="52"/>
          <w:szCs w:val="52"/>
          <w:lang w:val="en-US" w:eastAsia="zh-CN" w:bidi="ar"/>
        </w:rPr>
        <w:t>附录</w:t>
      </w: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线上服务debug接口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191125" cy="5438775"/>
            <wp:effectExtent l="0" t="0" r="15875" b="22225"/>
            <wp:docPr id="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一般情况下第一个是服务端口，第二个是debug端口。如果没有的话检查一下服务配置：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instrText xml:space="preserve"> HYPERLINK "https://cloud.bytedance.net/tce/services/16984/update/" \t "/Users/yangwenshuo/Documents\\x/_blank" </w:instrTex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32"/>
          <w:szCs w:val="32"/>
        </w:rPr>
        <w:t>https://cloud.bytedance.net/tce/services/16984/update/</w: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4524375" cy="1504950"/>
            <wp:effectExtent l="0" t="0" r="22225" b="19050"/>
            <wp:docPr id="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pStyle w:val="2"/>
      </w:pPr>
      <w:r>
        <w:t>长链接</w:t>
      </w:r>
    </w:p>
    <w:p>
      <w:pPr>
        <w:keepNext w:val="0"/>
        <w:keepLines w:val="0"/>
        <w:widowControl/>
        <w:suppressLineNumbers w:val="0"/>
        <w:spacing w:line="1142" w:lineRule="atLeast"/>
        <w:jc w:val="left"/>
        <w:rPr>
          <w:color w:val="1F2329"/>
          <w:sz w:val="68"/>
          <w:szCs w:val="68"/>
        </w:rPr>
      </w:pPr>
      <w:r>
        <w:rPr>
          <w:rFonts w:ascii="宋体" w:hAnsi="宋体" w:eastAsia="宋体" w:cs="宋体"/>
          <w:color w:val="1F2329"/>
          <w:kern w:val="0"/>
          <w:sz w:val="68"/>
          <w:szCs w:val="68"/>
          <w:lang w:val="en-US" w:eastAsia="zh-CN" w:bidi="ar"/>
        </w:rPr>
        <w:t>长连接框架基本介绍</w:t>
      </w: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预备知识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"https://zh.wikipedia.org/wiki/WebSocket" \t "/Users/yangwenshuo/Documents\\x/_blank" </w:instrText>
      </w:r>
      <w:r>
        <w:rPr>
          <w:sz w:val="32"/>
          <w:szCs w:val="32"/>
        </w:rPr>
        <w:fldChar w:fldCharType="separate"/>
      </w:r>
      <w:r>
        <w:rPr>
          <w:rStyle w:val="7"/>
          <w:sz w:val="32"/>
          <w:szCs w:val="32"/>
        </w:rPr>
        <w:t>Websocket</w:t>
      </w:r>
      <w:r>
        <w:rPr>
          <w:sz w:val="32"/>
          <w:szCs w:val="32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"https://zh.wikipedia.org/wiki/HTTP持久连接" \t "/Users/yangwenshuo/Documents\\x/_blank" </w:instrText>
      </w:r>
      <w:r>
        <w:rPr>
          <w:sz w:val="32"/>
          <w:szCs w:val="32"/>
        </w:rPr>
        <w:fldChar w:fldCharType="separate"/>
      </w:r>
      <w:r>
        <w:rPr>
          <w:rStyle w:val="7"/>
          <w:sz w:val="32"/>
          <w:szCs w:val="32"/>
        </w:rPr>
        <w:t>HTTP keep-alive</w:t>
      </w:r>
      <w:r>
        <w:rPr>
          <w:sz w:val="32"/>
          <w:szCs w:val="32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"https://zh.wikipedia.org/wiki/HTTP/2" \t "/Users/yangwenshuo/Documents\\x/_blank" </w:instrText>
      </w:r>
      <w:r>
        <w:rPr>
          <w:sz w:val="32"/>
          <w:szCs w:val="32"/>
        </w:rPr>
        <w:fldChar w:fldCharType="separate"/>
      </w:r>
      <w:r>
        <w:rPr>
          <w:rStyle w:val="7"/>
          <w:sz w:val="32"/>
          <w:szCs w:val="32"/>
        </w:rPr>
        <w:t>HTTP/2</w:t>
      </w:r>
      <w:r>
        <w:rPr>
          <w:sz w:val="32"/>
          <w:szCs w:val="32"/>
        </w:rPr>
        <w:fldChar w:fldCharType="end"/>
      </w: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扩展知识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instrText xml:space="preserve"> HYPERLINK "https://zh.wikipedia.org/wiki/快速UDP网络连接" \t "/Users/yangwenshuo/Documents\\x/_blank" </w:instrTex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32"/>
          <w:szCs w:val="32"/>
        </w:rPr>
        <w:t>QUIC</w: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560" w:lineRule="atLeast"/>
        <w:jc w:val="left"/>
        <w:rPr>
          <w:color w:val="1F2329"/>
          <w:sz w:val="40"/>
          <w:szCs w:val="40"/>
        </w:rPr>
      </w:pPr>
      <w:r>
        <w:rPr>
          <w:rFonts w:ascii="宋体" w:hAnsi="宋体" w:eastAsia="宋体" w:cs="宋体"/>
          <w:color w:val="1F2329"/>
          <w:kern w:val="0"/>
          <w:sz w:val="40"/>
          <w:szCs w:val="40"/>
          <w:lang w:val="en-US" w:eastAsia="zh-CN" w:bidi="ar"/>
        </w:rPr>
        <w:t>优势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多路复用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ConnectionID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FEC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0RTT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安全性 TLS1.3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用户态协议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在高延迟网络下，性能优秀</w:t>
      </w:r>
    </w:p>
    <w:p>
      <w:pPr>
        <w:keepNext w:val="0"/>
        <w:keepLines w:val="0"/>
        <w:widowControl/>
        <w:suppressLineNumbers w:val="0"/>
        <w:spacing w:line="560" w:lineRule="atLeast"/>
        <w:jc w:val="left"/>
        <w:rPr>
          <w:color w:val="1F2329"/>
          <w:sz w:val="40"/>
          <w:szCs w:val="40"/>
        </w:rPr>
      </w:pPr>
      <w:r>
        <w:rPr>
          <w:rFonts w:ascii="宋体" w:hAnsi="宋体" w:eastAsia="宋体" w:cs="宋体"/>
          <w:color w:val="1F2329"/>
          <w:kern w:val="0"/>
          <w:sz w:val="40"/>
          <w:szCs w:val="40"/>
          <w:lang w:val="en-US" w:eastAsia="zh-CN" w:bidi="ar"/>
        </w:rPr>
        <w:t>问题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运营商UDP限制，95.6%的可用性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strike/>
          <w:dstrike w:val="0"/>
          <w:color w:val="1F2329"/>
          <w:sz w:val="32"/>
          <w:szCs w:val="32"/>
        </w:rPr>
        <w:t>QUIC在极高带宽条件下，下载大量数据时，效果不佳</w:t>
      </w: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整体结构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8839200" cy="10267950"/>
            <wp:effectExtent l="0" t="0" r="0" b="1905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1026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长连接主要分为</w:t>
      </w: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Frontier、BackBone、BackService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三部分，</w:t>
      </w: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Frontier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负责接收客户端的长连接，并维持长连接状态；</w:t>
      </w: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BackBone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负责为其他服务提供Push的接口，同时维护长连接-Frontier之间的关系；</w:t>
      </w: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BackService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负责客户端上传数据时，调用相应的服务端接口。</w:t>
      </w: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Frontier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Frontier与客户端通过websocket协议连接，与BackBone通过Thrift协议连接。因此，Frontier有两个主循环——</w:t>
      </w: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HTTP循环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和</w:t>
      </w: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Thrift循环。</w:t>
      </w:r>
    </w:p>
    <w:p>
      <w:pPr>
        <w:keepNext w:val="0"/>
        <w:keepLines w:val="0"/>
        <w:widowControl/>
        <w:suppressLineNumbers w:val="0"/>
        <w:spacing w:line="560" w:lineRule="atLeast"/>
        <w:jc w:val="left"/>
        <w:rPr>
          <w:color w:val="1F2329"/>
          <w:sz w:val="40"/>
          <w:szCs w:val="40"/>
        </w:rPr>
      </w:pPr>
      <w:r>
        <w:rPr>
          <w:rFonts w:ascii="宋体" w:hAnsi="宋体" w:eastAsia="宋体" w:cs="宋体"/>
          <w:color w:val="1F2329"/>
          <w:kern w:val="0"/>
          <w:sz w:val="40"/>
          <w:szCs w:val="40"/>
          <w:lang w:val="en-US" w:eastAsia="zh-CN" w:bidi="ar"/>
        </w:rPr>
        <w:t>全局变量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b/>
          <w:color w:val="1F2329"/>
          <w:sz w:val="32"/>
          <w:szCs w:val="32"/>
        </w:rPr>
        <w:t>gHub</w:t>
      </w:r>
      <w:r>
        <w:rPr>
          <w:color w:val="1F2329"/>
          <w:sz w:val="32"/>
          <w:szCs w:val="32"/>
        </w:rPr>
        <w:t>：用来保存于客户端的连接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gWebsocketServer：全局HTTP服务 /ws/v1 /ws/v2 /ws/echo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gThriftServer：全局Thrift服务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gUUIDGenerator：ID生成器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gConnStats：Metrics服务</w:t>
      </w:r>
    </w:p>
    <w:p>
      <w:pPr>
        <w:keepNext w:val="0"/>
        <w:keepLines w:val="0"/>
        <w:widowControl/>
        <w:suppressLineNumbers w:val="0"/>
        <w:spacing w:line="560" w:lineRule="atLeast"/>
        <w:jc w:val="left"/>
        <w:rPr>
          <w:color w:val="1F2329"/>
          <w:sz w:val="40"/>
          <w:szCs w:val="40"/>
        </w:rPr>
      </w:pPr>
      <w:r>
        <w:rPr>
          <w:rFonts w:ascii="宋体" w:hAnsi="宋体" w:eastAsia="宋体" w:cs="宋体"/>
          <w:color w:val="1F2329"/>
          <w:kern w:val="0"/>
          <w:sz w:val="40"/>
          <w:szCs w:val="40"/>
          <w:lang w:val="en-US" w:eastAsia="zh-CN" w:bidi="ar"/>
        </w:rPr>
        <w:t>Websocket数据帧格式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 xml:space="preserve">message </w:t>
      </w:r>
      <w:r>
        <w:rPr>
          <w:rFonts w:ascii="宋体" w:hAnsi="宋体" w:eastAsia="宋体" w:cs="宋体"/>
          <w:b/>
          <w:i/>
          <w:color w:val="1F2329"/>
          <w:kern w:val="0"/>
          <w:sz w:val="32"/>
          <w:szCs w:val="32"/>
          <w:lang w:val="en-US" w:eastAsia="zh-CN" w:bidi="ar"/>
        </w:rPr>
        <w:t xml:space="preserve">Frame </w:t>
      </w: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>        required uint64 seqid                   = 1;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>        required uint64 logid                   = 2;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>        required int32 service                  = 3;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>        required int32 method                   = 4;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 xml:space="preserve">        message </w:t>
      </w:r>
      <w:r>
        <w:rPr>
          <w:rFonts w:ascii="宋体" w:hAnsi="宋体" w:eastAsia="宋体" w:cs="宋体"/>
          <w:b/>
          <w:i/>
          <w:color w:val="1F2329"/>
          <w:kern w:val="0"/>
          <w:sz w:val="32"/>
          <w:szCs w:val="32"/>
          <w:lang w:val="en-US" w:eastAsia="zh-CN" w:bidi="ar"/>
        </w:rPr>
        <w:t xml:space="preserve">ExtendedEntry </w:t>
      </w: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>                required string key             = 1;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>                required string value           = 2;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>        }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 xml:space="preserve">        repeated </w:t>
      </w:r>
      <w:r>
        <w:rPr>
          <w:rFonts w:ascii="宋体" w:hAnsi="宋体" w:eastAsia="宋体" w:cs="宋体"/>
          <w:b/>
          <w:i/>
          <w:color w:val="1F2329"/>
          <w:kern w:val="0"/>
          <w:sz w:val="32"/>
          <w:szCs w:val="32"/>
          <w:lang w:val="en-US" w:eastAsia="zh-CN" w:bidi="ar"/>
        </w:rPr>
        <w:t xml:space="preserve">ExtendedEntry </w:t>
      </w: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>headers          = 5; 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>        optional string        payload_encoding = 6;  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>        optional string        payload_type     = 7;  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>        optional bytes         payload          = 8;  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i/>
          <w:color w:val="1F2329"/>
          <w:kern w:val="0"/>
          <w:sz w:val="32"/>
          <w:szCs w:val="32"/>
          <w:lang w:val="en-US" w:eastAsia="zh-CN" w:bidi="ar"/>
        </w:rPr>
        <w:t>}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seqid：主要可以用来进行消息除重以及在这层之上实现RPC的功能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logid：这是出于问题定位的考虑，为每个消息增加一个唯一标示，可以方便定位问题，它是一个随机生成的标示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service：frontier协议层通过该字段和appid来路由收到的frame，先查本地的路由映射规则表，然后将调用对应的service上的rpc。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method: 为某个具体的接口定义的标示，语义上可以理解为“送花”、“充值”、“登陆”对应的远程接口名，但frontier并不需要理解。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headers: 这是一个可选的简单的字符串key-value，主要留作后续在协议层的扩展信息，不设置的时候不会增加额外的开销。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payload_type: 和content-type一样，可以对包体的数据格式进行描述，比如取值可以是json、xml、protobuf等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payload：传输的业务包</w:t>
      </w:r>
    </w:p>
    <w:p>
      <w:pPr>
        <w:keepNext w:val="0"/>
        <w:keepLines w:val="0"/>
        <w:widowControl/>
        <w:suppressLineNumbers w:val="0"/>
        <w:spacing w:line="560" w:lineRule="atLeast"/>
        <w:jc w:val="left"/>
        <w:rPr>
          <w:color w:val="1F2329"/>
          <w:sz w:val="40"/>
          <w:szCs w:val="40"/>
        </w:rPr>
      </w:pPr>
      <w:r>
        <w:rPr>
          <w:rFonts w:ascii="宋体" w:hAnsi="宋体" w:eastAsia="宋体" w:cs="宋体"/>
          <w:color w:val="1F2329"/>
          <w:kern w:val="0"/>
          <w:sz w:val="40"/>
          <w:szCs w:val="40"/>
          <w:lang w:val="en-US" w:eastAsia="zh-CN" w:bidi="ar"/>
        </w:rPr>
        <w:t>Thrift循环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Frontier服务对外提供两个Thrift接口——PushByUUID、PushByChannel，这两个接口仅由BackBone服务调用，其他服务不能直接调用。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PushByUUID：数据转成websocket帧格式，从gHub中获取连接，向连接写入数据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PushByChannel：数据转成websocket帧格式，从gHub.GetByChannelId中获取连接，向连接写入数据</w:t>
      </w:r>
    </w:p>
    <w:p>
      <w:pPr>
        <w:keepNext w:val="0"/>
        <w:keepLines w:val="0"/>
        <w:widowControl/>
        <w:suppressLineNumbers w:val="0"/>
        <w:spacing w:line="560" w:lineRule="atLeast"/>
        <w:jc w:val="left"/>
        <w:rPr>
          <w:color w:val="1F2329"/>
          <w:sz w:val="40"/>
          <w:szCs w:val="40"/>
        </w:rPr>
      </w:pPr>
      <w:r>
        <w:rPr>
          <w:rFonts w:ascii="宋体" w:hAnsi="宋体" w:eastAsia="宋体" w:cs="宋体"/>
          <w:color w:val="1F2329"/>
          <w:kern w:val="0"/>
          <w:sz w:val="40"/>
          <w:szCs w:val="40"/>
          <w:lang w:val="en-US" w:eastAsia="zh-CN" w:bidi="ar"/>
        </w:rPr>
        <w:t>HTTP循环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连接方式：目前Frontier支持两种连接方式——TCP连接和Unix Socket连接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路由：在​gWebsocketServer.ListenAndServe​函数中设置路由及对应的回调函数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3829050" cy="1123950"/>
            <wp:effectExtent l="0" t="0" r="6350" b="19050"/>
            <wp:docPr id="8" name="图片 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建立连接的流程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11430000" cy="8448675"/>
            <wp:effectExtent l="0" t="0" r="0" b="9525"/>
            <wp:docPr id="10" name="图片 9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844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Websocket轮询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7696200" cy="9858375"/>
            <wp:effectExtent l="0" t="0" r="0" b="22225"/>
            <wp:docPr id="12" name="图片 10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IMG_2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985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BackBone</w:t>
      </w:r>
    </w:p>
    <w:p>
      <w:pPr>
        <w:keepNext w:val="0"/>
        <w:keepLines w:val="0"/>
        <w:widowControl/>
        <w:suppressLineNumbers w:val="0"/>
        <w:spacing w:line="560" w:lineRule="atLeast"/>
        <w:jc w:val="left"/>
        <w:rPr>
          <w:color w:val="1F2329"/>
          <w:sz w:val="40"/>
          <w:szCs w:val="40"/>
        </w:rPr>
      </w:pPr>
      <w:r>
        <w:rPr>
          <w:rFonts w:ascii="宋体" w:hAnsi="宋体" w:eastAsia="宋体" w:cs="宋体"/>
          <w:color w:val="1F2329"/>
          <w:kern w:val="0"/>
          <w:sz w:val="40"/>
          <w:szCs w:val="40"/>
          <w:lang w:val="en-US" w:eastAsia="zh-CN" w:bidi="ar"/>
        </w:rPr>
        <w:t>接口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Push：调用Frontier.PushByUUID推送消息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PushByUUID：调用Frontier.PushByUUID推送消息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PushByChannel：调用Frontier.PushByChannel推送消息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QueryOnline：读取Redis中的connection，用于统计在线人数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RegisterDevice：会将连接的相关信息（产品ID、APPID、用户ID、设备ID、客户端版本、通道ID）存在Redis中，过期时间4小时，并将Channel-Frontier的对应关系存在Redis中，过期时间为6小时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UnregisterDevice：从Redis中移除该设备的连接</w:t>
      </w:r>
    </w:p>
    <w:p>
      <w:pPr>
        <w:keepNext w:val="0"/>
        <w:keepLines w:val="0"/>
        <w:widowControl/>
        <w:suppressLineNumbers w:val="0"/>
        <w:spacing w:line="560" w:lineRule="atLeast"/>
        <w:jc w:val="left"/>
        <w:rPr>
          <w:color w:val="1F2329"/>
          <w:sz w:val="40"/>
          <w:szCs w:val="40"/>
        </w:rPr>
      </w:pPr>
      <w:r>
        <w:rPr>
          <w:rFonts w:ascii="宋体" w:hAnsi="宋体" w:eastAsia="宋体" w:cs="宋体"/>
          <w:color w:val="1F2329"/>
          <w:kern w:val="0"/>
          <w:sz w:val="40"/>
          <w:szCs w:val="40"/>
          <w:lang w:val="en-US" w:eastAsia="zh-CN" w:bidi="ar"/>
        </w:rPr>
        <w:t>维护连接与Frontier关系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HSET toutiao.ev.backbone.ChannelID address 1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EXPIRE toutiao.ev.backbone.ChannelID 3600 * 6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HSET UserID/DeviceID:PID:AppID:v2 UUID {PID、APPID、UserID、DeviceID、version、ChnnelID}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EXPIRE toutiao.ev.backbone.ChannelID 3600 * 4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BackService</w:t>
      </w:r>
    </w:p>
    <w:p>
      <w:pPr>
        <w:keepNext w:val="0"/>
        <w:keepLines w:val="0"/>
        <w:widowControl/>
        <w:suppressLineNumbers w:val="0"/>
        <w:spacing w:line="560" w:lineRule="atLeast"/>
        <w:jc w:val="left"/>
        <w:rPr>
          <w:color w:val="1F2329"/>
          <w:sz w:val="40"/>
          <w:szCs w:val="40"/>
        </w:rPr>
      </w:pPr>
      <w:r>
        <w:rPr>
          <w:rFonts w:ascii="宋体" w:hAnsi="宋体" w:eastAsia="宋体" w:cs="宋体"/>
          <w:color w:val="1F2329"/>
          <w:kern w:val="0"/>
          <w:sz w:val="40"/>
          <w:szCs w:val="40"/>
          <w:lang w:val="en-US" w:eastAsia="zh-CN" w:bidi="ar"/>
        </w:rPr>
        <w:t>接口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Auth：连接建立时鉴权</w:t>
      </w:r>
    </w:p>
    <w:p>
      <w:pPr>
        <w:keepNext w:val="0"/>
        <w:keepLines w:val="0"/>
        <w:widowControl/>
        <w:numPr>
          <w:ilvl w:val="1"/>
          <w:numId w:val="38"/>
        </w:numPr>
        <w:suppressLineNumbers w:val="0"/>
        <w:tabs>
          <w:tab w:val="left" w:pos="1440"/>
        </w:tabs>
        <w:spacing w:before="0" w:beforeAutospacing="1" w:after="0" w:afterAutospacing="1" w:line="538" w:lineRule="atLeast"/>
        <w:ind w:left="720" w:hanging="360"/>
      </w:pPr>
      <w:r>
        <w:rPr>
          <w:color w:val="1F2329"/>
          <w:sz w:val="32"/>
          <w:szCs w:val="32"/>
        </w:rPr>
        <w:t>SendEvent：连接上下线事件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SendMessage：客户端上行消息</w:t>
      </w: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推送消息过程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8124825" cy="4086225"/>
            <wp:effectExtent l="0" t="0" r="3175" b="3175"/>
            <wp:docPr id="9" name="图片 11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IMG_26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2482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接收消息过程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7515225" cy="6096000"/>
            <wp:effectExtent l="0" t="0" r="3175" b="0"/>
            <wp:docPr id="13" name="图片 12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消息有序推送</w:t>
      </w:r>
    </w:p>
    <w:p>
      <w:pPr>
        <w:keepNext w:val="0"/>
        <w:keepLines w:val="0"/>
        <w:widowControl/>
        <w:suppressLineNumbers w:val="0"/>
        <w:spacing w:line="560" w:lineRule="atLeast"/>
        <w:jc w:val="left"/>
        <w:rPr>
          <w:color w:val="1F2329"/>
          <w:sz w:val="40"/>
          <w:szCs w:val="40"/>
        </w:rPr>
      </w:pPr>
      <w:r>
        <w:rPr>
          <w:rFonts w:ascii="宋体" w:hAnsi="宋体" w:eastAsia="宋体" w:cs="宋体"/>
          <w:color w:val="1F2329"/>
          <w:kern w:val="0"/>
          <w:sz w:val="40"/>
          <w:szCs w:val="40"/>
          <w:lang w:val="en-US" w:eastAsia="zh-CN" w:bidi="ar"/>
        </w:rPr>
        <w:t>名词解释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消息拉链：一组消息组成的链表，新消息append到链表尾部。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Cursor：一个消息指针，消息拉链中下一条待发送的消息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BackService：Push消息的后端服务</w:t>
      </w:r>
    </w:p>
    <w:p>
      <w:pPr>
        <w:keepNext w:val="0"/>
        <w:keepLines w:val="0"/>
        <w:widowControl/>
        <w:suppressLineNumbers w:val="0"/>
        <w:spacing w:line="560" w:lineRule="atLeast"/>
        <w:jc w:val="left"/>
        <w:rPr>
          <w:color w:val="1F2329"/>
          <w:sz w:val="40"/>
          <w:szCs w:val="40"/>
        </w:rPr>
      </w:pPr>
      <w:r>
        <w:rPr>
          <w:rFonts w:ascii="宋体" w:hAnsi="宋体" w:eastAsia="宋体" w:cs="宋体"/>
          <w:color w:val="1F2329"/>
          <w:kern w:val="0"/>
          <w:sz w:val="40"/>
          <w:szCs w:val="40"/>
          <w:lang w:val="en-US" w:eastAsia="zh-CN" w:bidi="ar"/>
        </w:rPr>
        <w:t>实施方案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InitPull：通过非长连接的方式Pull所有消息，并同步cursor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pull：普通pull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11430000" cy="9124950"/>
            <wp:effectExtent l="0" t="0" r="0" b="19050"/>
            <wp:docPr id="11" name="图片 13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 descr="IMG_26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存在的问题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服务端不会主动进行ping pong操作，服务端发送消息的时间间隔大约为多少？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客户端没有ACK，只依靠TCP协议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Frontier和BackBone没有消息缓存，如果下发失败，没办法重发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缺乏长连接的监控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HTTP/2没有启用</w:t>
      </w: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可能的改进方案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服务端固定时间间隔进行ping pong，在ping操作时，可以携带部分状态机核心数据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在推送失败和ping pong失败时，需要打点，统计长连接推送成功率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启用HTTP/2</w:t>
      </w:r>
    </w:p>
    <w:p>
      <w:pPr>
        <w:keepNext w:val="0"/>
        <w:keepLines w:val="0"/>
        <w:widowControl/>
        <w:numPr>
          <w:ilvl w:val="0"/>
          <w:numId w:val="53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QUIC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RocketMQ+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"https://zh.wikipedia.org/wiki/MQTT" \t "/Users/yangwenshuo/Documents\\x/_blank" </w:instrText>
      </w:r>
      <w:r>
        <w:rPr>
          <w:sz w:val="32"/>
          <w:szCs w:val="32"/>
        </w:rPr>
        <w:fldChar w:fldCharType="separate"/>
      </w:r>
      <w:r>
        <w:rPr>
          <w:rStyle w:val="7"/>
          <w:sz w:val="32"/>
          <w:szCs w:val="32"/>
        </w:rPr>
        <w:t>MQTT</w:t>
      </w:r>
      <w:r>
        <w:rPr>
          <w:sz w:val="32"/>
          <w:szCs w:val="32"/>
        </w:rPr>
        <w:fldChar w:fldCharType="end"/>
      </w: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参考资料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"http://cloud.bytedance.net/tcc/detail/795/config?region=CN&amp;cluster=default" \t "/Users/yangwenshuo/Documents\\x/_blank" </w:instrText>
      </w:r>
      <w:r>
        <w:rPr>
          <w:sz w:val="32"/>
          <w:szCs w:val="32"/>
        </w:rPr>
        <w:fldChar w:fldCharType="separate"/>
      </w:r>
      <w:r>
        <w:rPr>
          <w:rStyle w:val="7"/>
          <w:sz w:val="32"/>
          <w:szCs w:val="32"/>
        </w:rPr>
        <w:t>鉴权机制设计方案</w:t>
      </w:r>
      <w:r>
        <w:rPr>
          <w:sz w:val="32"/>
          <w:szCs w:val="32"/>
        </w:rPr>
        <w:fldChar w:fldCharType="end"/>
      </w:r>
    </w:p>
    <w:p>
      <w:pPr>
        <w:keepNext w:val="0"/>
        <w:keepLines w:val="0"/>
        <w:widowControl/>
        <w:numPr>
          <w:ilvl w:val="0"/>
          <w:numId w:val="56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"https://wiki.bytedance.net/pages/viewpage.action?pageId=300674971" \t "/Users/yangwenshuo/Documents\\x/_blank" </w:instrText>
      </w:r>
      <w:r>
        <w:rPr>
          <w:sz w:val="32"/>
          <w:szCs w:val="32"/>
        </w:rPr>
        <w:fldChar w:fldCharType="separate"/>
      </w:r>
      <w:r>
        <w:rPr>
          <w:rStyle w:val="7"/>
          <w:sz w:val="32"/>
          <w:szCs w:val="32"/>
        </w:rPr>
        <w:t>有序推送设计方案</w:t>
      </w:r>
      <w:r>
        <w:rPr>
          <w:sz w:val="32"/>
          <w:szCs w:val="32"/>
        </w:rPr>
        <w:fldChar w:fldCharType="end"/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"https://docs.google.com/document/d/1IDjl5u1lOEWHtgyHl4NY7hkhVllbKpHqohf0mpm4vms" \t "/Users/yangwenshuo/Documents\\x/_blank" </w:instrText>
      </w:r>
      <w:r>
        <w:rPr>
          <w:sz w:val="32"/>
          <w:szCs w:val="32"/>
        </w:rPr>
        <w:fldChar w:fldCharType="separate"/>
      </w:r>
      <w:r>
        <w:rPr>
          <w:rStyle w:val="7"/>
          <w:sz w:val="32"/>
          <w:szCs w:val="32"/>
        </w:rPr>
        <w:t>长连接设计方案</w:t>
      </w:r>
      <w:r>
        <w:rPr>
          <w:sz w:val="32"/>
          <w:szCs w:val="32"/>
        </w:rPr>
        <w:fldChar w:fldCharType="end"/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color w:val="1F2329"/>
          <w:sz w:val="32"/>
          <w:szCs w:val="32"/>
        </w:rPr>
        <w:t>​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"https://bytedance.feishu.cn/space/doc/DBfH6ou3DNt6wkrUj4Ddkc" \t "/Users/yangwenshuo/Documents\\x/_blank" </w:instrText>
      </w:r>
      <w:r>
        <w:rPr>
          <w:sz w:val="32"/>
          <w:szCs w:val="32"/>
        </w:rPr>
        <w:fldChar w:fldCharType="separate"/>
      </w:r>
      <w:r>
        <w:rPr>
          <w:rStyle w:val="7"/>
          <w:sz w:val="32"/>
          <w:szCs w:val="32"/>
        </w:rPr>
        <w:t>EV 长连接需求整理</w:t>
      </w:r>
      <w:r>
        <w:rPr>
          <w:sz w:val="32"/>
          <w:szCs w:val="32"/>
        </w:rPr>
        <w:fldChar w:fldCharType="end"/>
      </w:r>
      <w:r>
        <w:rPr>
          <w:color w:val="1F2329"/>
          <w:sz w:val="32"/>
          <w:szCs w:val="32"/>
        </w:rPr>
        <w:t>​ 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spacing w:before="0" w:beforeAutospacing="1" w:after="0" w:afterAutospacing="1" w:line="538" w:lineRule="atLeast"/>
        <w:ind w:left="0" w:hanging="360"/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"https://wiki.bytedance.net/pages/viewpage.action?pageId=228295427" \t "/Users/yangwenshuo/Documents\\x/_blank" </w:instrText>
      </w:r>
      <w:r>
        <w:rPr>
          <w:sz w:val="32"/>
          <w:szCs w:val="32"/>
        </w:rPr>
        <w:fldChar w:fldCharType="separate"/>
      </w:r>
      <w:r>
        <w:rPr>
          <w:rStyle w:val="7"/>
          <w:sz w:val="32"/>
          <w:szCs w:val="32"/>
        </w:rPr>
        <w:t>MQTT</w:t>
      </w:r>
      <w:r>
        <w:rPr>
          <w:sz w:val="32"/>
          <w:szCs w:val="32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HannotateSC-W5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ymbol">
    <w:altName w:val="Kingsoft Sign"/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B2C479"/>
    <w:multiLevelType w:val="multilevel"/>
    <w:tmpl w:val="5DB2C47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5DB2C484"/>
    <w:multiLevelType w:val="multilevel"/>
    <w:tmpl w:val="5DB2C48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5DB2C48F"/>
    <w:multiLevelType w:val="multilevel"/>
    <w:tmpl w:val="5DB2C48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5DB2C49A"/>
    <w:multiLevelType w:val="multilevel"/>
    <w:tmpl w:val="5DB2C49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5DB2C4A5"/>
    <w:multiLevelType w:val="multilevel"/>
    <w:tmpl w:val="5DB2C4A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5DB2C4B0"/>
    <w:multiLevelType w:val="multilevel"/>
    <w:tmpl w:val="5DB2C4B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5DB2C4BB"/>
    <w:multiLevelType w:val="multilevel"/>
    <w:tmpl w:val="5DB2C4B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5DB2C4C6"/>
    <w:multiLevelType w:val="multilevel"/>
    <w:tmpl w:val="5DB2C4C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5DB2C4D1"/>
    <w:multiLevelType w:val="multilevel"/>
    <w:tmpl w:val="5DB2C4D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5DB2C4DC"/>
    <w:multiLevelType w:val="multilevel"/>
    <w:tmpl w:val="5DB2C4D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5DB2C4E7"/>
    <w:multiLevelType w:val="multilevel"/>
    <w:tmpl w:val="5DB2C4E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5DB2C4F2"/>
    <w:multiLevelType w:val="multilevel"/>
    <w:tmpl w:val="5DB2C4F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5DB2C4FD"/>
    <w:multiLevelType w:val="multilevel"/>
    <w:tmpl w:val="5DB2C4F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5DB2C508"/>
    <w:multiLevelType w:val="multilevel"/>
    <w:tmpl w:val="5DB2C50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5DB2C513"/>
    <w:multiLevelType w:val="multilevel"/>
    <w:tmpl w:val="5DB2C51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5DB2C51E"/>
    <w:multiLevelType w:val="multilevel"/>
    <w:tmpl w:val="5DB2C51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>
    <w:nsid w:val="5DB2C529"/>
    <w:multiLevelType w:val="multilevel"/>
    <w:tmpl w:val="5DB2C52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>
    <w:nsid w:val="5DB2C534"/>
    <w:multiLevelType w:val="multilevel"/>
    <w:tmpl w:val="5DB2C5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5DB2C53F"/>
    <w:multiLevelType w:val="multilevel"/>
    <w:tmpl w:val="5DB2C53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">
    <w:nsid w:val="5DB2C54A"/>
    <w:multiLevelType w:val="multilevel"/>
    <w:tmpl w:val="5DB2C54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5DB2C555"/>
    <w:multiLevelType w:val="multilevel"/>
    <w:tmpl w:val="5DB2C55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">
    <w:nsid w:val="5DB2C560"/>
    <w:multiLevelType w:val="multilevel"/>
    <w:tmpl w:val="5DB2C56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">
    <w:nsid w:val="5DB2C56B"/>
    <w:multiLevelType w:val="multilevel"/>
    <w:tmpl w:val="5DB2C5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3">
    <w:nsid w:val="5DB2C576"/>
    <w:multiLevelType w:val="multilevel"/>
    <w:tmpl w:val="5DB2C57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4">
    <w:nsid w:val="5DB2C581"/>
    <w:multiLevelType w:val="multilevel"/>
    <w:tmpl w:val="5DB2C58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5">
    <w:nsid w:val="5DB2C58C"/>
    <w:multiLevelType w:val="multilevel"/>
    <w:tmpl w:val="5DB2C58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6">
    <w:nsid w:val="5DB2C597"/>
    <w:multiLevelType w:val="multilevel"/>
    <w:tmpl w:val="5DB2C59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7">
    <w:nsid w:val="5DB2C5A2"/>
    <w:multiLevelType w:val="multilevel"/>
    <w:tmpl w:val="5DB2C5A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8">
    <w:nsid w:val="5DB2C5AD"/>
    <w:multiLevelType w:val="multilevel"/>
    <w:tmpl w:val="5DB2C5A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9">
    <w:nsid w:val="5DB2C5B8"/>
    <w:multiLevelType w:val="multilevel"/>
    <w:tmpl w:val="5DB2C5B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0">
    <w:nsid w:val="5DB2C5C3"/>
    <w:multiLevelType w:val="multilevel"/>
    <w:tmpl w:val="5DB2C5C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1">
    <w:nsid w:val="5DB2C5CE"/>
    <w:multiLevelType w:val="multilevel"/>
    <w:tmpl w:val="5DB2C5C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2">
    <w:nsid w:val="5DB2C5D9"/>
    <w:multiLevelType w:val="multilevel"/>
    <w:tmpl w:val="5DB2C5D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3">
    <w:nsid w:val="5DB2C5E4"/>
    <w:multiLevelType w:val="multilevel"/>
    <w:tmpl w:val="5DB2C5E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4">
    <w:nsid w:val="5DB2C5EF"/>
    <w:multiLevelType w:val="multilevel"/>
    <w:tmpl w:val="5DB2C5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5">
    <w:nsid w:val="5DB2C5FA"/>
    <w:multiLevelType w:val="multilevel"/>
    <w:tmpl w:val="5DB2C5F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6">
    <w:nsid w:val="5DB2C605"/>
    <w:multiLevelType w:val="multilevel"/>
    <w:tmpl w:val="5DB2C60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7">
    <w:nsid w:val="5DB2C610"/>
    <w:multiLevelType w:val="multilevel"/>
    <w:tmpl w:val="5DB2C61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8">
    <w:nsid w:val="5DB2C61B"/>
    <w:multiLevelType w:val="multilevel"/>
    <w:tmpl w:val="5DB2C6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9">
    <w:nsid w:val="5DB2C626"/>
    <w:multiLevelType w:val="multilevel"/>
    <w:tmpl w:val="5DB2C62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0">
    <w:nsid w:val="5DB2C631"/>
    <w:multiLevelType w:val="multilevel"/>
    <w:tmpl w:val="5DB2C63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1">
    <w:nsid w:val="5DB2C63C"/>
    <w:multiLevelType w:val="multilevel"/>
    <w:tmpl w:val="5DB2C63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2">
    <w:nsid w:val="5DB2C647"/>
    <w:multiLevelType w:val="multilevel"/>
    <w:tmpl w:val="5DB2C64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3">
    <w:nsid w:val="5DB2C652"/>
    <w:multiLevelType w:val="multilevel"/>
    <w:tmpl w:val="5DB2C6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4">
    <w:nsid w:val="5DB2C65D"/>
    <w:multiLevelType w:val="multilevel"/>
    <w:tmpl w:val="5DB2C65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5">
    <w:nsid w:val="5DB2C668"/>
    <w:multiLevelType w:val="multilevel"/>
    <w:tmpl w:val="5DB2C6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6">
    <w:nsid w:val="5DB2C673"/>
    <w:multiLevelType w:val="multilevel"/>
    <w:tmpl w:val="5DB2C67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7">
    <w:nsid w:val="5DB2C67E"/>
    <w:multiLevelType w:val="multilevel"/>
    <w:tmpl w:val="5DB2C67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8">
    <w:nsid w:val="5DB2C689"/>
    <w:multiLevelType w:val="multilevel"/>
    <w:tmpl w:val="5DB2C6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9">
    <w:nsid w:val="5DB2C694"/>
    <w:multiLevelType w:val="multilevel"/>
    <w:tmpl w:val="5DB2C69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0">
    <w:nsid w:val="5DB2C69F"/>
    <w:multiLevelType w:val="multilevel"/>
    <w:tmpl w:val="5DB2C69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1">
    <w:nsid w:val="5DB2C6AA"/>
    <w:multiLevelType w:val="multilevel"/>
    <w:tmpl w:val="5DB2C6A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2">
    <w:nsid w:val="5DB2C6B5"/>
    <w:multiLevelType w:val="multilevel"/>
    <w:tmpl w:val="5DB2C6B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3">
    <w:nsid w:val="5DB2C6C0"/>
    <w:multiLevelType w:val="multilevel"/>
    <w:tmpl w:val="5DB2C6C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4">
    <w:nsid w:val="5DB2C6CB"/>
    <w:multiLevelType w:val="multilevel"/>
    <w:tmpl w:val="5DB2C6C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5">
    <w:nsid w:val="5DB2C6D6"/>
    <w:multiLevelType w:val="multilevel"/>
    <w:tmpl w:val="5DB2C6D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6">
    <w:nsid w:val="5DB2C6E1"/>
    <w:multiLevelType w:val="multilevel"/>
    <w:tmpl w:val="5DB2C6E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7">
    <w:nsid w:val="5DB2C6EC"/>
    <w:multiLevelType w:val="multilevel"/>
    <w:tmpl w:val="5DB2C6E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  <w:num w:numId="2">
    <w:abstractNumId w:val="1"/>
  </w:num>
  <w:num w:numId="3">
    <w:abstractNumId w:val="12"/>
  </w:num>
  <w:num w:numId="4">
    <w:abstractNumId w:val="23"/>
  </w:num>
  <w:num w:numId="5">
    <w:abstractNumId w:val="34"/>
  </w:num>
  <w:num w:numId="6">
    <w:abstractNumId w:val="45"/>
  </w:num>
  <w:num w:numId="7">
    <w:abstractNumId w:val="54"/>
  </w:num>
  <w:num w:numId="8">
    <w:abstractNumId w:val="55"/>
  </w:num>
  <w:num w:numId="9">
    <w:abstractNumId w:val="56"/>
  </w:num>
  <w:num w:numId="10">
    <w:abstractNumId w:val="57"/>
  </w:num>
  <w:num w:numId="11">
    <w:abstractNumId w:val="2"/>
  </w:num>
  <w:num w:numId="12">
    <w:abstractNumId w:val="3"/>
  </w:num>
  <w:num w:numId="13">
    <w:abstractNumId w:val="4"/>
  </w:num>
  <w:num w:numId="14">
    <w:abstractNumId w:val="5"/>
  </w:num>
  <w:num w:numId="15">
    <w:abstractNumId w:val="6"/>
  </w:num>
  <w:num w:numId="16">
    <w:abstractNumId w:val="7"/>
  </w:num>
  <w:num w:numId="17">
    <w:abstractNumId w:val="8"/>
  </w:num>
  <w:num w:numId="18">
    <w:abstractNumId w:val="9"/>
  </w:num>
  <w:num w:numId="19">
    <w:abstractNumId w:val="10"/>
  </w:num>
  <w:num w:numId="20">
    <w:abstractNumId w:val="11"/>
  </w:num>
  <w:num w:numId="21">
    <w:abstractNumId w:val="13"/>
  </w:num>
  <w:num w:numId="22">
    <w:abstractNumId w:val="14"/>
  </w:num>
  <w:num w:numId="23">
    <w:abstractNumId w:val="15"/>
  </w:num>
  <w:num w:numId="24">
    <w:abstractNumId w:val="16"/>
  </w:num>
  <w:num w:numId="25">
    <w:abstractNumId w:val="17"/>
  </w:num>
  <w:num w:numId="26">
    <w:abstractNumId w:val="18"/>
  </w:num>
  <w:num w:numId="27">
    <w:abstractNumId w:val="19"/>
  </w:num>
  <w:num w:numId="28">
    <w:abstractNumId w:val="20"/>
  </w:num>
  <w:num w:numId="29">
    <w:abstractNumId w:val="21"/>
  </w:num>
  <w:num w:numId="30">
    <w:abstractNumId w:val="22"/>
  </w:num>
  <w:num w:numId="31">
    <w:abstractNumId w:val="24"/>
  </w:num>
  <w:num w:numId="32">
    <w:abstractNumId w:val="25"/>
  </w:num>
  <w:num w:numId="33">
    <w:abstractNumId w:val="26"/>
  </w:num>
  <w:num w:numId="34">
    <w:abstractNumId w:val="27"/>
  </w:num>
  <w:num w:numId="35">
    <w:abstractNumId w:val="28"/>
  </w:num>
  <w:num w:numId="36">
    <w:abstractNumId w:val="29"/>
  </w:num>
  <w:num w:numId="37">
    <w:abstractNumId w:val="30"/>
  </w:num>
  <w:num w:numId="3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1"/>
  </w:num>
  <w:num w:numId="40">
    <w:abstractNumId w:val="32"/>
  </w:num>
  <w:num w:numId="41">
    <w:abstractNumId w:val="33"/>
  </w:num>
  <w:num w:numId="42">
    <w:abstractNumId w:val="35"/>
  </w:num>
  <w:num w:numId="43">
    <w:abstractNumId w:val="36"/>
  </w:num>
  <w:num w:numId="44">
    <w:abstractNumId w:val="37"/>
  </w:num>
  <w:num w:numId="45">
    <w:abstractNumId w:val="38"/>
  </w:num>
  <w:num w:numId="46">
    <w:abstractNumId w:val="39"/>
  </w:num>
  <w:num w:numId="47">
    <w:abstractNumId w:val="40"/>
  </w:num>
  <w:num w:numId="48">
    <w:abstractNumId w:val="41"/>
  </w:num>
  <w:num w:numId="49">
    <w:abstractNumId w:val="42"/>
  </w:num>
  <w:num w:numId="50">
    <w:abstractNumId w:val="43"/>
  </w:num>
  <w:num w:numId="51">
    <w:abstractNumId w:val="44"/>
  </w:num>
  <w:num w:numId="52">
    <w:abstractNumId w:val="46"/>
  </w:num>
  <w:num w:numId="53">
    <w:abstractNumId w:val="47"/>
  </w:num>
  <w:num w:numId="54">
    <w:abstractNumId w:val="48"/>
  </w:num>
  <w:num w:numId="55">
    <w:abstractNumId w:val="49"/>
  </w:num>
  <w:num w:numId="56">
    <w:abstractNumId w:val="50"/>
  </w:num>
  <w:num w:numId="57">
    <w:abstractNumId w:val="51"/>
  </w:num>
  <w:num w:numId="58">
    <w:abstractNumId w:val="52"/>
  </w:num>
  <w:num w:numId="59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9F0D4B"/>
    <w:rsid w:val="1F6F9AD9"/>
    <w:rsid w:val="6F2F5E2D"/>
    <w:rsid w:val="7976A988"/>
    <w:rsid w:val="7DB6E5D2"/>
    <w:rsid w:val="DBF5B1B3"/>
    <w:rsid w:val="DEBD8E22"/>
    <w:rsid w:val="FB9FDB0E"/>
    <w:rsid w:val="FDDF269E"/>
    <w:rsid w:val="FF9F0D4B"/>
    <w:rsid w:val="FFAF8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styleId="8">
    <w:name w:val="HTML Code"/>
    <w:basedOn w:val="6"/>
    <w:qFormat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Office_2.5.0.4070_F1E327BC-269C-435d-A152-05C5408002CA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2019-10-25T18:01:00Z</dcterms:created>
  <dc:creator>yangwenshuo</dc:creator>
  <cp:lastModifiedBy>yangwenshuo</cp:lastModifiedBy>
  <dcterms:modified xsi:type="dcterms:W3CDTF">2020-08-22T20:30:28Z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2052-2.5.0.4070</vt:lpwstr>
  </property>
</Properties>
</file>