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数据仓库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895600" cy="1885950"/>
            <wp:effectExtent l="0" t="0" r="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于是，人们发明了一种全新的数据存储方式，并把原本分散在不同项目当中的业务数据进行抽取、清洗、转换、加载，最终汇总成为一系列面向主题的数据集合，按照全新的方式进行存储。</w:t>
      </w:r>
    </w:p>
    <w:p>
      <w:pPr>
        <w:ind w:firstLine="420" w:firstLineChars="0"/>
        <w:rPr>
          <w:rFonts w:hint="eastAsia"/>
          <w:highlight w:val="yellow"/>
          <w:lang w:val="en-US" w:eastAsia="zh-Hans"/>
        </w:rPr>
      </w:pPr>
      <w:r>
        <w:rPr>
          <w:rFonts w:hint="eastAsia"/>
          <w:lang w:val="en-US" w:eastAsia="zh-Hans"/>
        </w:rPr>
        <w:t>这种全新的存储方式，被称为数据仓库（Data Warehouse）；把数据进行抽取、清洗、转换、加载的过程，被称为</w:t>
      </w:r>
      <w:r>
        <w:rPr>
          <w:rFonts w:hint="eastAsia"/>
          <w:highlight w:val="yellow"/>
          <w:lang w:val="en-US" w:eastAsia="zh-Hans"/>
        </w:rPr>
        <w:t>ETL（Extract Transform Load）</w:t>
      </w:r>
    </w:p>
    <w:p>
      <w:pPr>
        <w:ind w:firstLine="420" w:firstLineChars="0"/>
      </w:pPr>
      <w:r>
        <w:drawing>
          <wp:inline distT="0" distB="0" distL="114300" distR="114300">
            <wp:extent cx="3786505" cy="1919605"/>
            <wp:effectExtent l="0" t="0" r="234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这些五花八门的数据，如果统一按照ETL的方式进行加工处理，实在是不太现实，那么索性把它们按照原始格式汇总在一起吧。这样汇总起来的庞大集合，被存储在了数据湖（Data Lake）当中。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D3F2B7"/>
    <w:rsid w:val="D5D3F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2021-07-04T15:14:00Z</dcterms:created>
  <dc:creator>yangwenshuo</dc:creator>
  <cp:lastModifiedBy>yangwenshuo</cp:lastModifiedBy>
  <dcterms:modified xsi:type="dcterms:W3CDTF">2021-07-04T15:58:08Z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