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云原生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3313430"/>
            <wp:effectExtent l="0" t="0" r="9525" b="13970"/>
            <wp:docPr id="1" name="图片 1" descr="截屏2022-05-17 下午1.2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5-17 下午1.22.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虚拟机多了个hypervisor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这个是个把os弄成多个硬件接口的技术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还多个了guestos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4785" cy="3431540"/>
            <wp:effectExtent l="0" t="0" r="18415" b="22860"/>
            <wp:docPr id="2" name="图片 2" descr="截屏2022-05-17 下午1.34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17 下午1.34.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"https://hub.docker.com/"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7"/>
          <w:rFonts w:hint="eastAsia"/>
          <w:lang w:val="en-US" w:eastAsia="zh-Hans"/>
        </w:rPr>
        <w:t>https://hub.docker.com/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Dockerfile  </w:t>
      </w:r>
      <w:r>
        <w:rPr>
          <w:rFonts w:hint="eastAsia"/>
          <w:lang w:val="en-US" w:eastAsia="zh-Hans"/>
        </w:rPr>
        <w:t>构建docker镜像的语法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后面docker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build的时候会用到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Cgroup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group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限制一个进程组的资源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内存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网络io等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How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much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一组docker进程放到一个控制组里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通过给这个控制组分配指定的可用资源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达到控制这一组进程可用资源的目的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145790"/>
            <wp:effectExtent l="0" t="0" r="15240" b="3810"/>
            <wp:docPr id="3" name="图片 3" descr="截屏2022-06-03 下午7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6-03 下午7.52.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这就是个案例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一个死循环的程序占cpu</w:t>
      </w:r>
      <w:r>
        <w:rPr>
          <w:rFonts w:hint="default"/>
          <w:lang w:eastAsia="zh-Hans"/>
        </w:rPr>
        <w:t xml:space="preserve">100%, </w:t>
      </w:r>
      <w:r>
        <w:rPr>
          <w:rFonts w:hint="eastAsia"/>
          <w:lang w:val="en-US" w:eastAsia="zh-Hans"/>
        </w:rPr>
        <w:t>然后你执行上面三个命令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把这个程序的pid写到cgroup的配置里面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这个程序的cpu就会降到</w:t>
      </w:r>
      <w:r>
        <w:rPr>
          <w:rFonts w:hint="default"/>
          <w:lang w:eastAsia="zh-Hans"/>
        </w:rPr>
        <w:t>50%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Namespace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What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主要做访问隔离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即同一个命名空间的多个资源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network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可以互相按到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但是之外的看不到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就是给你一个单独的隔离空间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你在这个新空间里创建的进程的pid都是从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开始的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是和其他的namespace的pid不冲突的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和root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namespace的pid都不冲突的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AUFS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高性能分层文件系统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镜像可以通过分层实现继承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大大降低docker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image的体积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Docker</w:t>
      </w:r>
      <w:r>
        <w:rPr>
          <w:rFonts w:hint="default"/>
          <w:lang w:eastAsia="zh-Hans"/>
        </w:rPr>
        <w:t>Compose</w:t>
      </w:r>
    </w:p>
    <w:p>
      <w:pPr>
        <w:rPr>
          <w:rFonts w:hint="default"/>
          <w:lang w:eastAsia="zh-Hans"/>
        </w:rPr>
      </w:pPr>
    </w:p>
    <w:p>
      <w:pPr>
        <w:bidi w:val="0"/>
      </w:pPr>
      <w:r>
        <w:t>dockerfile: 构建单个服务镜像，以脚本形式</w:t>
      </w:r>
    </w:p>
    <w:p>
      <w:pPr>
        <w:bidi w:val="0"/>
      </w:pPr>
      <w:r>
        <w:rPr>
          <w:rFonts w:hint="default"/>
        </w:rPr>
        <w:t>docker-compose：</w:t>
      </w:r>
      <w:r>
        <w:rPr>
          <w:rFonts w:hint="eastAsia"/>
          <w:lang w:val="en-US" w:eastAsia="zh-Hans"/>
        </w:rPr>
        <w:t>单机器</w:t>
      </w:r>
      <w:r>
        <w:rPr>
          <w:rFonts w:hint="default"/>
        </w:rPr>
        <w:t>多镜像编排容器</w:t>
      </w:r>
    </w:p>
    <w:p>
      <w:pPr>
        <w:bidi w:val="0"/>
        <w:rPr>
          <w:rFonts w:hint="default"/>
        </w:rPr>
      </w:pPr>
      <w:r>
        <w:rPr>
          <w:rFonts w:hint="default"/>
        </w:rPr>
        <w:t>k8s：跨服务编排</w:t>
      </w:r>
    </w:p>
    <w:p>
      <w:pPr>
        <w:bidi w:val="0"/>
        <w:rPr>
          <w:rFonts w:hint="eastAsia" w:eastAsiaTheme="minor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可以通过yml文件描述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一个工程下的多个service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每个service用那个镜像或者dockerfile创建容器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容器有多少个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还可以更新容器配置等</w:t>
      </w:r>
      <w:r>
        <w:rPr>
          <w:rFonts w:hint="default"/>
          <w:lang w:eastAsia="zh-Hans"/>
        </w:rPr>
        <w:t xml:space="preserve">. 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一组容器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共享namespace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原子的可部署单元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豆荚，K8S 调度、管理的最小单位，一个 Pod 可以包含一个或多个容器，每个 Pod 有自己的虚拟IP。一个工作节点可以有多个 pod，主节点会考量负载自动调度 pod 到哪个节点运行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3745865"/>
            <wp:effectExtent l="0" t="0" r="11430" b="13335"/>
            <wp:docPr id="4" name="图片 4" descr="截屏2022-06-05 下午8.5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6-05 下午8.56.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pause是随着pod一起诞生的第一个container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集群架构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4352925"/>
            <wp:effectExtent l="0" t="0" r="6350" b="1587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master</w:t>
      </w:r>
    </w:p>
    <w:p>
      <w:pPr>
        <w:bidi w:val="0"/>
        <w:rPr>
          <w:rFonts w:hint="default"/>
        </w:rPr>
      </w:pPr>
      <w:r>
        <w:rPr>
          <w:rFonts w:hint="default"/>
        </w:rPr>
        <w:t>主节点，控制平台，不需要很高性能，不跑任务，通常一个就行了，也可以开多个主节点来提高集群可用度。</w:t>
      </w:r>
    </w:p>
    <w:p>
      <w:pPr>
        <w:bidi w:val="0"/>
        <w:rPr>
          <w:rFonts w:hint="default"/>
        </w:rPr>
      </w:pPr>
      <w:r>
        <w:rPr>
          <w:rFonts w:hint="default"/>
        </w:rPr>
        <w:t>worker</w:t>
      </w:r>
    </w:p>
    <w:p>
      <w:pPr>
        <w:bidi w:val="0"/>
        <w:rPr>
          <w:rFonts w:hint="default"/>
        </w:rPr>
      </w:pPr>
      <w:r>
        <w:rPr>
          <w:rFonts w:hint="default"/>
        </w:rPr>
        <w:t>工作节点，可以是虚拟机或物理计算机，任务都在这里跑，机器性能需要好点；通常都有很多个，可以不断加机器扩大集群；每个工作节点由主节点管理</w:t>
      </w:r>
      <w:r>
        <w:rPr>
          <w:rFonts w:hint="default"/>
        </w:rPr>
        <w:t>.</w:t>
      </w:r>
    </w:p>
    <w:p>
      <w:pPr>
        <w:bidi w:val="0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8265" cy="3683635"/>
            <wp:effectExtent l="0" t="0" r="13335" b="2476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组件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kube-apiserver </w:t>
      </w:r>
      <w:r>
        <w:rPr>
          <w:rFonts w:hint="default"/>
          <w:lang w:val="en-US" w:eastAsia="zh-CN"/>
        </w:rPr>
        <w:t>API 服务器，公开了 Kubernetes API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etcd 键值数据库，可以作为保存 Kubernetes 所有集群数据的后台数据库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kube-scheduler 调度 Pod 到哪个节点运行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kube-controller 集群控制器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cloud-controller 与云服务商交互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5715" cy="2434590"/>
            <wp:effectExtent l="0" t="0" r="1968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  <w:bookmarkStart w:id="0" w:name="_GoBack"/>
      <w:bookmarkEnd w:id="0"/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3F5162"/>
    <w:rsid w:val="0E3F5162"/>
    <w:rsid w:val="2EDA8E53"/>
    <w:rsid w:val="2F9FD69E"/>
    <w:rsid w:val="4EE9B7DA"/>
    <w:rsid w:val="5EFE9C3F"/>
    <w:rsid w:val="6D7BD66F"/>
    <w:rsid w:val="6F7A01DF"/>
    <w:rsid w:val="7D7FC538"/>
    <w:rsid w:val="7F757C25"/>
    <w:rsid w:val="7F7D781A"/>
    <w:rsid w:val="B7A7B6F1"/>
    <w:rsid w:val="F7FB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2022-05-18T21:17:00Z</dcterms:created>
  <dc:creator>yangwenshuo</dc:creator>
  <cp:lastModifiedBy>yangwenshuo</cp:lastModifiedBy>
  <dcterms:modified xsi:type="dcterms:W3CDTF">2022-06-10T13:39:23Z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