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Metrics和时序数据库tsdc</w:t>
      </w:r>
    </w:p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"https://www.jianshu.com/p/effe8e259d25"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https://www.jianshu.com/p/effe8e259d25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690" cy="2562225"/>
            <wp:effectExtent l="0" t="0" r="10160" b="9525"/>
            <wp:docPr id="1" name="图片 1" descr="2019-10-29_002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10-29_0025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看来是每个tce都有一个metric的server了,然后这些serever把打点数据发送到kafka,然后再落到库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Tsdc(时序数据库)是存的28小时的热数据,hdfs存的是28小时之后的冷数据.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30秒落一次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Store  落30秒的最后一个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Counter 落30秒的和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Rate 落30秒的变化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Timer ????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上面这四个是打点时点的类型.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2405" cy="2409190"/>
            <wp:effectExtent l="0" t="0" r="4445" b="10160"/>
            <wp:docPr id="2" name="图片 2" descr="2019-10-29_004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10-29_0048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查询的条件和上面不是一个意思</w:t>
      </w:r>
      <w:r>
        <w:rPr>
          <w:rFonts w:hint="eastAsia"/>
          <w:lang w:val="en-US" w:eastAsia="zh-CN"/>
        </w:rPr>
        <w:t>,store就是30秒打了多少个, rate是30秒变化率,counter是30秒变化率的绝对值,delta是30秒变化量.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Bosun是报警规则,就是把点做了运算之后的东西.</w:t>
      </w:r>
    </w:p>
    <w:p>
      <w:pPr>
        <w:rPr>
          <w:rFonts w:hint="eastAsia"/>
          <w:lang w:val="en-US" w:eastAsia="zh-CN"/>
        </w:rPr>
      </w:pPr>
    </w:p>
    <w:p>
      <w:r>
        <w:rPr>
          <w:rFonts w:hint="default"/>
        </w:rPr>
        <w:t>metric: 度量，相当于关系型数据库中的table。</w:t>
      </w:r>
    </w:p>
    <w:p>
      <w:pPr>
        <w:rPr>
          <w:rFonts w:hint="default"/>
        </w:rPr>
      </w:pPr>
      <w:r>
        <w:rPr>
          <w:rFonts w:hint="default"/>
        </w:rPr>
        <w:t>data point: 数据点，相当于关系型数据库中的row。</w:t>
      </w:r>
    </w:p>
    <w:p>
      <w:pPr>
        <w:rPr>
          <w:rFonts w:hint="default"/>
        </w:rPr>
      </w:pPr>
      <w:r>
        <w:rPr>
          <w:rFonts w:hint="default"/>
        </w:rPr>
        <w:t>timestamp：时间戳，代表数据点产生的时间。</w:t>
      </w:r>
    </w:p>
    <w:p>
      <w:pPr>
        <w:rPr>
          <w:rFonts w:hint="default"/>
        </w:rPr>
      </w:pPr>
      <w:r>
        <w:rPr>
          <w:rFonts w:hint="default"/>
        </w:rPr>
        <w:t>field: 度量下的不同字段。比如位置这个度量具有经度和纬度两个field。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T Extra">
    <w:altName w:val="Kingsoft Extra"/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LarkEmoj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slo LG M DZ for Powerline">
    <w:panose1 w:val="020B0709030604020204"/>
    <w:charset w:val="00"/>
    <w:family w:val="auto"/>
    <w:pitch w:val="default"/>
    <w:sig w:usb0="E60022FF" w:usb1="D000F1FB" w:usb2="00000028" w:usb3="00000000" w:csb0="600001DF" w:csb1="3FDF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Kingsoft Extra">
    <w:panose1 w:val="05050102010205020202"/>
    <w:charset w:val="00"/>
    <w:family w:val="auto"/>
    <w:pitch w:val="default"/>
    <w:sig w:usb0="00000000" w:usb1="10000000" w:usb2="00000000" w:usb3="00000000" w:csb0="00000001" w:csb1="00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6352C"/>
    <w:rsid w:val="3D497FD4"/>
    <w:rsid w:val="B467605D"/>
    <w:rsid w:val="BFDCEA1F"/>
    <w:rsid w:val="F779E71A"/>
    <w:rsid w:val="FDFB347F"/>
    <w:rsid w:val="FFD6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2019-07-14T07:29:00Z</dcterms:created>
  <dc:creator>yangwenshuo</dc:creator>
  <cp:lastModifiedBy>yangwenshuo</cp:lastModifiedBy>
  <dcterms:modified xsi:type="dcterms:W3CDTF">2020-08-22T19:55:48Z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