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简介</w:t>
      </w:r>
    </w:p>
    <w:p>
      <w:r>
        <w:t>rpc的意思就是，api端和server端之间的远程调用的信息不走http协议了，把消息序列化成二进制的，然后让消息变成tcp的二进制的buffer，这样只是tcp层的交互，整个流程会快很多。</w:t>
      </w:r>
    </w:p>
    <w:p/>
    <w:p>
      <w:pPr>
        <w:rPr>
          <w:lang w:val="en-US" w:eastAsia="zh-CN"/>
        </w:rPr>
      </w:pPr>
      <w:r>
        <w:rPr>
          <w:lang w:val="en-US" w:eastAsia="zh-CN"/>
        </w:rPr>
        <w:t>thrift主要用于各个服务之间的RPC通信，支持跨语言。thrift是一个典型的CS结构，客户端和服务端可以使用</w:t>
      </w:r>
      <w:r>
        <w:rPr>
          <w:highlight w:val="yellow"/>
          <w:lang w:val="en-US" w:eastAsia="zh-CN"/>
        </w:rPr>
        <w:t>不同的语言</w:t>
      </w:r>
      <w:r>
        <w:rPr>
          <w:lang w:val="en-US" w:eastAsia="zh-CN"/>
        </w:rPr>
        <w:t>开发，thrift通过IDL(Interface Description Language)来关联客户端和服务端。</w:t>
      </w:r>
    </w:p>
    <w:p>
      <w:pPr>
        <w:rPr>
          <w:lang w:val="en-US" w:eastAsia="zh-CN"/>
        </w:rPr>
      </w:pPr>
    </w:p>
    <w:p>
      <w:pPr>
        <w:rPr>
          <w:lang w:eastAsia="zh-CN"/>
        </w:rPr>
      </w:pPr>
      <w:r>
        <w:rPr>
          <w:lang w:eastAsia="zh-CN"/>
        </w:rPr>
        <w:t>Idl interface description language 接口定义语言。</w:t>
      </w:r>
    </w:p>
    <w:p/>
    <w:p>
      <w:pPr>
        <w:rPr>
          <w:rFonts w:hint="eastAsia"/>
        </w:rPr>
      </w:pPr>
      <w:r>
        <w:rPr>
          <w:rFonts w:hint="eastAsia"/>
        </w:rPr>
        <w:t>所有这些步骤的效果是，将客户过程对客户桩发出的本地调用转换成对服务器过程的本地调用，而客户端和服务器都不会意识到有中间步骤的存在。</w:t>
      </w:r>
    </w:p>
    <w:p>
      <w:pPr>
        <w:rPr>
          <w:rFonts w:hint="eastAsia"/>
        </w:rPr>
      </w:pPr>
    </w:p>
    <w:p>
      <w:pPr>
        <w:pStyle w:val="2"/>
        <w:rPr>
          <w:rFonts w:hint="eastAsia"/>
        </w:rPr>
      </w:pPr>
      <w:r>
        <w:rPr>
          <w:rFonts w:hint="default"/>
        </w:rPr>
        <w:t>restful和rpc和二进制序列化协议</w:t>
      </w:r>
    </w:p>
    <w:p>
      <w:pPr>
        <w:rPr>
          <w:rFonts w:hint="eastAsia"/>
        </w:rPr>
      </w:pPr>
      <w:r>
        <w:rPr>
          <w:rFonts w:hint="eastAsia"/>
        </w:rPr>
        <w:t>这个时候，你可能会想，既然是调用另一台机器的服务，使用 RESTful API 也可以实现啊，为什么要选择 RPC 呢？我们可以从两个方面对比：</w:t>
      </w:r>
    </w:p>
    <w:p>
      <w:pPr>
        <w:rPr>
          <w:rFonts w:hint="eastAsia"/>
        </w:rPr>
      </w:pPr>
    </w:p>
    <w:p>
      <w:pPr>
        <w:rPr>
          <w:rFonts w:hint="eastAsia"/>
        </w:rPr>
      </w:pPr>
      <w:r>
        <w:rPr>
          <w:rFonts w:hint="eastAsia"/>
        </w:rPr>
        <w:t>资源粒度。RPC 就像本地方法调用，RESTful API 每一次添加接口都可能需要额外地组织开放接口的数据，这相当于在应用视图中再写了一次方法调用，而且它还需要维护开发接口的资源粒度、权限等；</w:t>
      </w:r>
    </w:p>
    <w:p>
      <w:pPr>
        <w:rPr>
          <w:rFonts w:hint="eastAsia"/>
        </w:rPr>
      </w:pPr>
      <w:r>
        <w:rPr>
          <w:rFonts w:hint="eastAsia"/>
        </w:rPr>
        <w:t>流量消耗。RESTful API 在应用层使用 HTTP 协议，哪怕使用轻型、高效、传输效率高的 JSON 也会消耗较大的流量，而 RPC 传输既可以使用 TCP 也可以使用 UDP，而且协议一般使用二制度编码，大大降低了数据的大小，减少流量消耗。</w:t>
      </w:r>
    </w:p>
    <w:p>
      <w:pPr>
        <w:rPr>
          <w:rFonts w:hint="eastAsia"/>
        </w:rPr>
      </w:pPr>
      <w:r>
        <w:rPr>
          <w:rFonts w:hint="eastAsia"/>
        </w:rPr>
        <w:t>对接异构第三方服务时，通常使用 HTPP/RESTful 等公有协议，对于内部的服务调用，应用选择性能更高的二进制私有协议。</w:t>
      </w:r>
    </w:p>
    <w:p/>
    <w:p>
      <w:pPr>
        <w:pStyle w:val="2"/>
      </w:pPr>
      <w:r>
        <w:t>thrift架构</w:t>
      </w:r>
    </w:p>
    <w:p>
      <w:r>
        <w:drawing>
          <wp:inline distT="0" distB="0" distL="114300" distR="114300">
            <wp:extent cx="5266055" cy="5137785"/>
            <wp:effectExtent l="0" t="0" r="17145" b="18415"/>
            <wp:docPr id="1" name="图片 1" descr="201808191958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81919583516"/>
                    <pic:cNvPicPr>
                      <a:picLocks noChangeAspect="1"/>
                    </pic:cNvPicPr>
                  </pic:nvPicPr>
                  <pic:blipFill>
                    <a:blip r:embed="rId4"/>
                    <a:stretch>
                      <a:fillRect/>
                    </a:stretch>
                  </pic:blipFill>
                  <pic:spPr>
                    <a:xfrm>
                      <a:off x="0" y="0"/>
                      <a:ext cx="5266055" cy="5137785"/>
                    </a:xfrm>
                    <a:prstGeom prst="rect">
                      <a:avLst/>
                    </a:prstGeom>
                  </pic:spPr>
                </pic:pic>
              </a:graphicData>
            </a:graphic>
          </wp:inline>
        </w:drawing>
      </w:r>
    </w:p>
    <w:p>
      <w:pPr>
        <w:rPr>
          <w:rFonts w:hint="eastAsia"/>
        </w:rPr>
      </w:pPr>
      <w:r>
        <w:rPr>
          <w:rFonts w:hint="eastAsia"/>
        </w:rPr>
        <w:t>图中Your Code是用户实现的业务逻辑</w:t>
      </w:r>
      <w:r>
        <w:rPr>
          <w:rFonts w:hint="default"/>
        </w:rPr>
        <w:t>。</w:t>
      </w:r>
    </w:p>
    <w:p>
      <w:pPr>
        <w:rPr>
          <w:rFonts w:hint="eastAsia"/>
        </w:rPr>
      </w:pPr>
      <w:r>
        <w:rPr>
          <w:rFonts w:hint="eastAsia"/>
        </w:rPr>
        <w:t>接下来的FooService.Client和Foo.write()/read()是thrift根据IDL生成的客户端和服务端的代码</w:t>
      </w:r>
      <w:r>
        <w:rPr>
          <w:rFonts w:hint="default"/>
        </w:rPr>
        <w:t>，</w:t>
      </w:r>
      <w:r>
        <w:rPr>
          <w:rFonts w:hint="eastAsia"/>
        </w:rPr>
        <w:t>对应于RPC中Client stub和Server stub。</w:t>
      </w:r>
    </w:p>
    <w:p>
      <w:pPr>
        <w:rPr>
          <w:rFonts w:hint="eastAsia"/>
        </w:rPr>
      </w:pPr>
      <w:r>
        <w:rPr>
          <w:rFonts w:hint="eastAsia"/>
        </w:rPr>
        <w:t>TProtocol 用来对数据进行序列化与反序列化，具体方法包括二进制，JSON 或者 Apache Thrift 定义的格式。</w:t>
      </w:r>
    </w:p>
    <w:p>
      <w:pPr>
        <w:rPr>
          <w:rFonts w:hint="default"/>
        </w:rPr>
      </w:pPr>
      <w:r>
        <w:rPr>
          <w:rFonts w:hint="eastAsia"/>
        </w:rPr>
        <w:t>TTransport 提供数据传输功能，使用 Apache Thrift 可以方便地定义一个服务并选择不同的传输协议。</w:t>
      </w:r>
      <w:r>
        <w:rPr>
          <w:rFonts w:hint="default"/>
        </w:rPr>
        <w:t>这里的传输协议可以选择，可以是tcp协议。</w:t>
      </w:r>
    </w:p>
    <w:p>
      <w:pPr>
        <w:rPr>
          <w:rFonts w:hint="default"/>
        </w:rPr>
      </w:pPr>
    </w:p>
    <w:p>
      <w:pPr>
        <w:rPr>
          <w:b/>
          <w:bCs/>
          <w:color w:val="FF0000"/>
          <w:sz w:val="28"/>
          <w:szCs w:val="28"/>
          <w:highlight w:val="yellow"/>
          <w:lang w:val="en-US" w:eastAsia="zh-CN"/>
        </w:rPr>
      </w:pPr>
      <w:r>
        <w:rPr>
          <w:b/>
          <w:bCs/>
          <w:color w:val="FF0000"/>
          <w:sz w:val="28"/>
          <w:szCs w:val="28"/>
          <w:highlight w:val="yellow"/>
          <w:lang w:val="en-US" w:eastAsia="zh-CN"/>
        </w:rPr>
        <w:t>thirft使用socket进行数据传输，数据以特定的格式发送，接收方进行解析。我们定义好thrift的IDL文件后，就可以使用thrift的编译器来生成双方语言的接口、model，在生成的model以及接口代码中会有解码编码的代码。</w:t>
      </w:r>
    </w:p>
    <w:p>
      <w:pPr>
        <w:pStyle w:val="2"/>
        <w:rPr>
          <w:lang w:eastAsia="zh-CN"/>
        </w:rPr>
      </w:pPr>
      <w:r>
        <w:rPr>
          <w:lang w:eastAsia="zh-CN"/>
        </w:rPr>
        <w:t>TTransport和TProtocol</w:t>
      </w:r>
    </w:p>
    <w:p>
      <w:pPr>
        <w:rPr>
          <w:rFonts w:hint="eastAsia"/>
          <w:lang w:eastAsia="zh-CN"/>
        </w:rPr>
      </w:pPr>
      <w:r>
        <w:rPr>
          <w:rFonts w:hint="eastAsia"/>
          <w:lang w:eastAsia="zh-CN"/>
        </w:rPr>
        <w:t>TTransport层</w:t>
      </w:r>
    </w:p>
    <w:p>
      <w:pPr>
        <w:rPr>
          <w:rFonts w:hint="eastAsia"/>
          <w:lang w:eastAsia="zh-CN"/>
        </w:rPr>
      </w:pPr>
      <w:r>
        <w:rPr>
          <w:rFonts w:hint="eastAsia"/>
          <w:lang w:eastAsia="zh-CN"/>
        </w:rPr>
        <w:t>代表thrift的数据传输方式，thrift定义了如下几种常用数据传输方式</w:t>
      </w:r>
    </w:p>
    <w:p>
      <w:pPr>
        <w:rPr>
          <w:rFonts w:hint="eastAsia"/>
          <w:lang w:eastAsia="zh-CN"/>
        </w:rPr>
      </w:pPr>
      <w:r>
        <w:rPr>
          <w:rFonts w:hint="eastAsia"/>
          <w:lang w:eastAsia="zh-CN"/>
        </w:rPr>
        <w:t>TSocket: 阻塞式socket；</w:t>
      </w:r>
    </w:p>
    <w:p>
      <w:pPr>
        <w:rPr>
          <w:rFonts w:hint="eastAsia"/>
          <w:lang w:eastAsia="zh-CN"/>
        </w:rPr>
      </w:pPr>
      <w:r>
        <w:rPr>
          <w:rFonts w:hint="eastAsia"/>
          <w:lang w:eastAsia="zh-CN"/>
        </w:rPr>
        <w:t>TFramedTransport: 以frame为单位进行传输，非阻塞式服务中使用；</w:t>
      </w:r>
    </w:p>
    <w:p>
      <w:pPr>
        <w:rPr>
          <w:rFonts w:hint="eastAsia"/>
          <w:lang w:eastAsia="zh-CN"/>
        </w:rPr>
      </w:pPr>
      <w:r>
        <w:rPr>
          <w:rFonts w:hint="eastAsia"/>
          <w:lang w:eastAsia="zh-CN"/>
        </w:rPr>
        <w:t>TFileTransport: 以文件形式进行传输；</w:t>
      </w:r>
    </w:p>
    <w:p>
      <w:pPr>
        <w:rPr>
          <w:rFonts w:hint="eastAsia"/>
          <w:lang w:eastAsia="zh-CN"/>
        </w:rPr>
      </w:pPr>
    </w:p>
    <w:p>
      <w:pPr>
        <w:rPr>
          <w:rFonts w:hint="eastAsia"/>
          <w:lang w:eastAsia="zh-CN"/>
        </w:rPr>
      </w:pPr>
      <w:r>
        <w:rPr>
          <w:rFonts w:hint="eastAsia"/>
          <w:lang w:eastAsia="zh-CN"/>
        </w:rPr>
        <w:t>TProtocol层</w:t>
      </w:r>
    </w:p>
    <w:p>
      <w:pPr>
        <w:rPr>
          <w:rFonts w:hint="eastAsia"/>
          <w:lang w:eastAsia="zh-CN"/>
        </w:rPr>
      </w:pPr>
    </w:p>
    <w:p>
      <w:pPr>
        <w:rPr>
          <w:rFonts w:hint="eastAsia"/>
          <w:highlight w:val="yellow"/>
          <w:lang w:val="en-US" w:eastAsia="zh-CN"/>
        </w:rPr>
      </w:pPr>
      <w:bookmarkStart w:id="0" w:name="_GoBack"/>
      <w:r>
        <w:rPr>
          <w:rFonts w:hint="eastAsia"/>
          <w:highlight w:val="yellow"/>
          <w:lang w:val="en-US" w:eastAsia="zh-CN"/>
        </w:rPr>
        <w:t>除了让人看不懂的二进制格式,thrift也可以弄成json格式</w:t>
      </w:r>
    </w:p>
    <w:bookmarkEnd w:id="0"/>
    <w:p>
      <w:pPr>
        <w:rPr>
          <w:rFonts w:hint="eastAsia"/>
          <w:lang w:val="en-US" w:eastAsia="zh-CN"/>
        </w:rPr>
      </w:pPr>
    </w:p>
    <w:p>
      <w:pPr>
        <w:rPr>
          <w:rFonts w:hint="eastAsia"/>
          <w:b/>
          <w:bCs/>
          <w:color w:val="FF0000"/>
          <w:sz w:val="28"/>
          <w:szCs w:val="28"/>
          <w:highlight w:val="yellow"/>
          <w:lang w:eastAsia="zh-CN"/>
        </w:rPr>
      </w:pPr>
      <w:r>
        <w:rPr>
          <w:rFonts w:hint="eastAsia"/>
          <w:lang w:eastAsia="zh-CN"/>
        </w:rPr>
        <w:t>代表thrift客户端和服务端之间传输数据的协议，通俗来讲就是客户端和服务端之间传输数据的格式(例如json等)，thrift定义了如下几种常见的格式</w:t>
      </w:r>
    </w:p>
    <w:p>
      <w:pPr>
        <w:rPr>
          <w:rFonts w:hint="eastAsia"/>
          <w:lang w:eastAsia="zh-CN"/>
        </w:rPr>
      </w:pPr>
      <w:r>
        <w:rPr>
          <w:rFonts w:hint="eastAsia"/>
          <w:lang w:eastAsia="zh-CN"/>
        </w:rPr>
        <w:t>TBinaryProtocol: 二进制格式；</w:t>
      </w:r>
    </w:p>
    <w:p>
      <w:pPr>
        <w:rPr>
          <w:rFonts w:hint="eastAsia"/>
          <w:lang w:eastAsia="zh-CN"/>
        </w:rPr>
      </w:pPr>
      <w:r>
        <w:rPr>
          <w:rFonts w:hint="eastAsia"/>
          <w:lang w:eastAsia="zh-CN"/>
        </w:rPr>
        <w:t>TCompactProtocol: 压缩格式；</w:t>
      </w:r>
    </w:p>
    <w:p>
      <w:pPr>
        <w:rPr>
          <w:rFonts w:hint="eastAsia"/>
          <w:lang w:eastAsia="zh-CN"/>
        </w:rPr>
      </w:pPr>
      <w:r>
        <w:rPr>
          <w:rFonts w:hint="eastAsia"/>
          <w:lang w:eastAsia="zh-CN"/>
        </w:rPr>
        <w:t>TJSONProtocol: JSON格式；</w:t>
      </w:r>
    </w:p>
    <w:p>
      <w:pPr>
        <w:rPr>
          <w:rFonts w:hint="eastAsia"/>
          <w:lang w:eastAsia="zh-CN"/>
        </w:rPr>
      </w:pPr>
      <w:r>
        <w:rPr>
          <w:rFonts w:hint="eastAsia"/>
          <w:lang w:eastAsia="zh-CN"/>
        </w:rPr>
        <w:t>TSimpleJSONProtocol: 提供只写的JSON协议；</w:t>
      </w:r>
    </w:p>
    <w:p>
      <w:pPr>
        <w:rPr>
          <w:rFonts w:hint="eastAsia"/>
          <w:b/>
          <w:bCs/>
          <w:color w:val="FF0000"/>
          <w:sz w:val="28"/>
          <w:szCs w:val="28"/>
          <w:highlight w:val="yellow"/>
        </w:rPr>
      </w:pPr>
    </w:p>
    <w:p>
      <w:pPr>
        <w:pStyle w:val="2"/>
        <w:rPr>
          <w:rFonts w:hint="eastAsia"/>
        </w:rPr>
      </w:pPr>
      <w:r>
        <w:rPr>
          <w:rFonts w:hint="eastAsia"/>
        </w:rPr>
        <w:t>Server模型</w:t>
      </w:r>
      <w:r>
        <w:rPr>
          <w:rFonts w:hint="default"/>
        </w:rPr>
        <w:t>和IDL</w:t>
      </w:r>
    </w:p>
    <w:p>
      <w:pPr>
        <w:rPr>
          <w:rFonts w:hint="eastAsia"/>
        </w:rPr>
      </w:pPr>
      <w:r>
        <w:rPr>
          <w:rFonts w:hint="eastAsia"/>
        </w:rPr>
        <w:t>thrift主要支持以下几种服务模型</w:t>
      </w:r>
    </w:p>
    <w:p>
      <w:pPr>
        <w:rPr>
          <w:rFonts w:hint="eastAsia"/>
        </w:rPr>
      </w:pPr>
      <w:r>
        <w:rPr>
          <w:rFonts w:hint="eastAsia"/>
        </w:rPr>
        <w:t>TSimpleServer: 简单的单线程服务模型，常用于测试；</w:t>
      </w:r>
    </w:p>
    <w:p>
      <w:pPr>
        <w:rPr>
          <w:rFonts w:hint="eastAsia"/>
        </w:rPr>
      </w:pPr>
      <w:r>
        <w:rPr>
          <w:rFonts w:hint="eastAsia"/>
        </w:rPr>
        <w:t>TThreadPoolServer: 多线程服务模型，使用标准的阻塞式IO；</w:t>
      </w:r>
    </w:p>
    <w:p>
      <w:pPr>
        <w:rPr>
          <w:rFonts w:hint="eastAsia"/>
        </w:rPr>
      </w:pPr>
      <w:r>
        <w:rPr>
          <w:rFonts w:hint="eastAsia"/>
        </w:rPr>
        <w:t>TNonBlockingServer: 多线程服务模型，使用非阻塞式IO(需要使用TFramedTransport数据传输方式);</w:t>
      </w:r>
    </w:p>
    <w:p>
      <w:pPr>
        <w:rPr>
          <w:rFonts w:hint="eastAsia"/>
        </w:rPr>
      </w:pPr>
      <w:r>
        <w:rPr>
          <w:rFonts w:hint="eastAsia"/>
        </w:rPr>
        <w:t>THsHaServer: THsHa引入了线程池去处理，其模型读写任务放到线程池去处理，Half-sync/Half-async处理模式，Half-async是在处理IO事件上(accept/read/write io)，Half-sync用于handler对rpc的同步处理；</w:t>
      </w:r>
    </w:p>
    <w:p>
      <w:pPr>
        <w:rPr>
          <w:rFonts w:hint="eastAsia"/>
        </w:rPr>
      </w:pPr>
    </w:p>
    <w:p>
      <w:pPr>
        <w:rPr>
          <w:rFonts w:hint="default"/>
        </w:rPr>
      </w:pPr>
      <w:r>
        <w:rPr>
          <w:rFonts w:hint="default"/>
        </w:rPr>
        <w:t>Idl 接口定义语言。</w:t>
      </w:r>
    </w:p>
    <w:p>
      <w:pPr>
        <w:rPr>
          <w:rFonts w:hint="default"/>
        </w:rPr>
      </w:pPr>
    </w:p>
    <w:p>
      <w:pPr>
        <w:pStyle w:val="2"/>
        <w:rPr>
          <w:rFonts w:hint="default"/>
        </w:rPr>
      </w:pPr>
      <w:r>
        <w:rPr>
          <w:rFonts w:hint="default"/>
        </w:rPr>
        <w:t>案例代码</w:t>
      </w:r>
    </w:p>
    <w:p>
      <w:pPr>
        <w:rPr>
          <w:rFonts w:hint="default"/>
        </w:rPr>
      </w:pPr>
      <w:r>
        <w:rPr>
          <w:rFonts w:hint="default"/>
        </w:rPr>
        <w:t>idl文件定义好方法和数据结构体。</w:t>
      </w:r>
    </w:p>
    <w:p>
      <w:pPr>
        <w:rPr>
          <w:rFonts w:hint="default"/>
        </w:rPr>
      </w:pPr>
    </w:p>
    <w:p>
      <w:pPr>
        <w:rPr>
          <w:rFonts w:hint="default"/>
        </w:rPr>
      </w:pPr>
      <w:r>
        <w:rPr>
          <w:rFonts w:hint="default"/>
        </w:rPr>
        <w:t>namespace go echo</w:t>
      </w:r>
    </w:p>
    <w:p>
      <w:pPr>
        <w:rPr>
          <w:rFonts w:hint="default"/>
        </w:rPr>
      </w:pPr>
    </w:p>
    <w:p>
      <w:pPr>
        <w:rPr>
          <w:rFonts w:hint="default"/>
        </w:rPr>
      </w:pPr>
      <w:r>
        <w:rPr>
          <w:rFonts w:hint="default"/>
        </w:rPr>
        <w:t>struct EchoReq {</w:t>
      </w:r>
    </w:p>
    <w:p>
      <w:pPr>
        <w:rPr>
          <w:rFonts w:hint="default"/>
        </w:rPr>
      </w:pPr>
      <w:r>
        <w:rPr>
          <w:rFonts w:hint="default"/>
        </w:rPr>
        <w:t xml:space="preserve">    1: string msg;</w:t>
      </w:r>
    </w:p>
    <w:p>
      <w:pPr>
        <w:rPr>
          <w:rFonts w:hint="default"/>
        </w:rPr>
      </w:pPr>
      <w:r>
        <w:rPr>
          <w:rFonts w:hint="default"/>
        </w:rPr>
        <w:t>}</w:t>
      </w:r>
    </w:p>
    <w:p>
      <w:pPr>
        <w:rPr>
          <w:rFonts w:hint="default"/>
        </w:rPr>
      </w:pPr>
    </w:p>
    <w:p>
      <w:pPr>
        <w:rPr>
          <w:rFonts w:hint="default"/>
        </w:rPr>
      </w:pPr>
      <w:r>
        <w:rPr>
          <w:rFonts w:hint="default"/>
        </w:rPr>
        <w:t>struct EchoRes {</w:t>
      </w:r>
    </w:p>
    <w:p>
      <w:pPr>
        <w:rPr>
          <w:rFonts w:hint="default"/>
        </w:rPr>
      </w:pPr>
      <w:r>
        <w:rPr>
          <w:rFonts w:hint="default"/>
        </w:rPr>
        <w:t xml:space="preserve">    1: string msg;</w:t>
      </w:r>
    </w:p>
    <w:p>
      <w:pPr>
        <w:rPr>
          <w:rFonts w:hint="default"/>
        </w:rPr>
      </w:pPr>
      <w:r>
        <w:rPr>
          <w:rFonts w:hint="default"/>
        </w:rPr>
        <w:t>}</w:t>
      </w:r>
    </w:p>
    <w:p>
      <w:pPr>
        <w:rPr>
          <w:rFonts w:hint="default"/>
        </w:rPr>
      </w:pPr>
    </w:p>
    <w:p>
      <w:pPr>
        <w:rPr>
          <w:rFonts w:hint="default"/>
        </w:rPr>
      </w:pPr>
      <w:r>
        <w:rPr>
          <w:rFonts w:hint="default"/>
        </w:rPr>
        <w:t>service Echo {</w:t>
      </w:r>
    </w:p>
    <w:p>
      <w:pPr>
        <w:rPr>
          <w:rFonts w:hint="default"/>
        </w:rPr>
      </w:pPr>
      <w:r>
        <w:rPr>
          <w:rFonts w:hint="default"/>
        </w:rPr>
        <w:t xml:space="preserve">    EchoRes echo(1: EchoReq req);</w:t>
      </w:r>
    </w:p>
    <w:p>
      <w:pPr>
        <w:rPr>
          <w:rFonts w:hint="default"/>
        </w:rPr>
      </w:pPr>
      <w:r>
        <w:rPr>
          <w:rFonts w:hint="default"/>
        </w:rPr>
        <w:t>}</w:t>
      </w:r>
    </w:p>
    <w:p>
      <w:pPr>
        <w:rPr>
          <w:rFonts w:hint="default"/>
        </w:rPr>
      </w:pPr>
    </w:p>
    <w:p>
      <w:pPr>
        <w:keepNext w:val="0"/>
        <w:keepLines w:val="0"/>
        <w:widowControl/>
        <w:suppressLineNumbers w:val="0"/>
        <w:jc w:val="left"/>
      </w:pPr>
      <w:r>
        <w:rPr>
          <w:rFonts w:ascii="Source Code Pro" w:hAnsi="Source Code Pro" w:eastAsia="Source Code Pro" w:cs="Source Code Pro"/>
          <w:i w:val="0"/>
          <w:caps w:val="0"/>
          <w:color w:val="C7254E"/>
          <w:spacing w:val="0"/>
          <w:kern w:val="0"/>
          <w:sz w:val="28"/>
          <w:szCs w:val="28"/>
          <w:shd w:val="clear" w:fill="F9F2F4"/>
          <w:lang w:val="en-US" w:eastAsia="zh-CN" w:bidi="ar"/>
        </w:rPr>
        <w:t>thrift --gen java src/thrift/data.thrift</w:t>
      </w:r>
    </w:p>
    <w:p>
      <w:pPr>
        <w:rPr>
          <w:rFonts w:hint="default"/>
        </w:rPr>
      </w:pPr>
      <w:r>
        <w:rPr>
          <w:rFonts w:hint="default"/>
        </w:rPr>
        <w:t>执行命令生成对应语言的代码，</w:t>
      </w:r>
    </w:p>
    <w:p>
      <w:pPr>
        <w:rPr>
          <w:rFonts w:hint="default"/>
        </w:rPr>
      </w:pPr>
      <w:r>
        <w:rPr>
          <w:rFonts w:hint="default"/>
        </w:rPr>
        <w:t>server 主要是设置protol和port，和ip啥的，然后设置好idl定义的接口的生成的接口的实现类，当做消息的handler，也就是逻辑所在，然后run.server()</w:t>
      </w:r>
    </w:p>
    <w:p>
      <w:pPr>
        <w:rPr>
          <w:rFonts w:hint="default"/>
        </w:rPr>
      </w:pPr>
    </w:p>
    <w:p>
      <w:pPr>
        <w:rPr>
          <w:rFonts w:hint="default"/>
        </w:rPr>
      </w:pPr>
      <w:r>
        <w:rPr>
          <w:rFonts w:hint="default"/>
        </w:rPr>
        <w:t>client端，主要是通过port和protol和server ip啥的，指定出一个client对象，远程调用的时候就</w:t>
      </w:r>
    </w:p>
    <w:p>
      <w:pPr>
        <w:rPr>
          <w:rFonts w:hint="default"/>
        </w:rPr>
      </w:pPr>
    </w:p>
    <w:p>
      <w:pPr>
        <w:rPr>
          <w:rFonts w:hint="default"/>
        </w:rPr>
      </w:pPr>
      <w:r>
        <w:rPr>
          <w:rFonts w:hint="default"/>
        </w:rPr>
        <w:t>Clietn.rpc的方法就可以了（）；</w:t>
      </w:r>
    </w:p>
    <w:p>
      <w:pPr>
        <w:rPr>
          <w:rFonts w:hint="eastAsia"/>
        </w:rPr>
      </w:pPr>
    </w:p>
    <w:p>
      <w:pPr>
        <w:rPr>
          <w:b/>
          <w:bCs/>
          <w:color w:val="FF0000"/>
          <w:sz w:val="28"/>
          <w:szCs w:val="28"/>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DFF024"/>
    <w:rsid w:val="58B725BE"/>
    <w:rsid w:val="AFBFD988"/>
    <w:rsid w:val="CEDFF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2019-05-28T01:03:00Z</dcterms:created>
  <dc:creator>yangwenshuo</dc:creator>
  <cp:lastModifiedBy>硕硕</cp:lastModifiedBy>
  <dcterms:modified xsi:type="dcterms:W3CDTF">2019-06-10T15:31:49Z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