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1668"/>
        <w:gridCol w:w="2592"/>
        <w:gridCol w:w="1518"/>
        <w:gridCol w:w="2744"/>
      </w:tblGrid>
      <w:tr w:rsidR="0009292D" w:rsidTr="0009292D">
        <w:trPr>
          <w:trHeight w:val="983"/>
        </w:trPr>
        <w:tc>
          <w:tcPr>
            <w:tcW w:w="8522" w:type="dxa"/>
            <w:gridSpan w:val="4"/>
          </w:tcPr>
          <w:p w:rsidR="0009292D" w:rsidRPr="003C100F" w:rsidRDefault="0009292D" w:rsidP="0009292D">
            <w:pPr>
              <w:pStyle w:val="3"/>
              <w:jc w:val="center"/>
              <w:rPr>
                <w:rFonts w:ascii="微软雅黑" w:eastAsia="微软雅黑" w:hAnsi="微软雅黑"/>
              </w:rPr>
            </w:pPr>
            <w:r w:rsidRPr="003C100F">
              <w:rPr>
                <w:rFonts w:ascii="微软雅黑" w:eastAsia="微软雅黑" w:hAnsi="微软雅黑"/>
              </w:rPr>
              <w:t>武汉大学车辆信息化服务平台调研记录表</w:t>
            </w:r>
          </w:p>
        </w:tc>
      </w:tr>
      <w:tr w:rsidR="0009292D" w:rsidTr="003C100F">
        <w:trPr>
          <w:trHeight w:val="390"/>
        </w:trPr>
        <w:tc>
          <w:tcPr>
            <w:tcW w:w="1668" w:type="dxa"/>
          </w:tcPr>
          <w:p w:rsidR="0009292D" w:rsidRPr="003C100F" w:rsidRDefault="0009292D" w:rsidP="0009292D">
            <w:pPr>
              <w:jc w:val="center"/>
              <w:rPr>
                <w:rFonts w:ascii="微软雅黑" w:eastAsia="微软雅黑" w:hAnsi="微软雅黑"/>
                <w:b/>
                <w:sz w:val="28"/>
              </w:rPr>
            </w:pPr>
            <w:r w:rsidRPr="003C100F">
              <w:rPr>
                <w:rFonts w:ascii="微软雅黑" w:eastAsia="微软雅黑" w:hAnsi="微软雅黑"/>
                <w:b/>
                <w:sz w:val="28"/>
              </w:rPr>
              <w:t>调研主题</w:t>
            </w:r>
          </w:p>
        </w:tc>
        <w:tc>
          <w:tcPr>
            <w:tcW w:w="6854" w:type="dxa"/>
            <w:gridSpan w:val="3"/>
          </w:tcPr>
          <w:p w:rsidR="0009292D" w:rsidRPr="003C100F" w:rsidRDefault="003C100F">
            <w:pPr>
              <w:rPr>
                <w:sz w:val="28"/>
              </w:rPr>
            </w:pPr>
            <w:r>
              <w:rPr>
                <w:sz w:val="28"/>
              </w:rPr>
              <w:t>车辆信息化服务平台需求调研</w:t>
            </w:r>
          </w:p>
        </w:tc>
      </w:tr>
      <w:tr w:rsidR="0009292D" w:rsidTr="003C100F">
        <w:trPr>
          <w:trHeight w:val="283"/>
        </w:trPr>
        <w:tc>
          <w:tcPr>
            <w:tcW w:w="1668" w:type="dxa"/>
          </w:tcPr>
          <w:p w:rsidR="0009292D" w:rsidRPr="003C100F" w:rsidRDefault="0009292D" w:rsidP="0009292D">
            <w:pPr>
              <w:jc w:val="center"/>
              <w:rPr>
                <w:rFonts w:ascii="微软雅黑" w:eastAsia="微软雅黑" w:hAnsi="微软雅黑"/>
                <w:b/>
                <w:sz w:val="28"/>
              </w:rPr>
            </w:pPr>
            <w:r w:rsidRPr="003C100F">
              <w:rPr>
                <w:rFonts w:ascii="微软雅黑" w:eastAsia="微软雅黑" w:hAnsi="微软雅黑"/>
                <w:b/>
                <w:sz w:val="28"/>
              </w:rPr>
              <w:t>调研地点</w:t>
            </w:r>
          </w:p>
        </w:tc>
        <w:tc>
          <w:tcPr>
            <w:tcW w:w="2592" w:type="dxa"/>
          </w:tcPr>
          <w:p w:rsidR="0009292D" w:rsidRPr="003C100F" w:rsidRDefault="003C100F">
            <w:pPr>
              <w:rPr>
                <w:sz w:val="28"/>
              </w:rPr>
            </w:pPr>
            <w:r>
              <w:rPr>
                <w:sz w:val="28"/>
              </w:rPr>
              <w:t>武汉大学</w:t>
            </w:r>
          </w:p>
        </w:tc>
        <w:tc>
          <w:tcPr>
            <w:tcW w:w="1518" w:type="dxa"/>
          </w:tcPr>
          <w:p w:rsidR="0009292D" w:rsidRPr="003C100F" w:rsidRDefault="0009292D" w:rsidP="0009292D">
            <w:pPr>
              <w:jc w:val="center"/>
              <w:rPr>
                <w:rFonts w:ascii="微软雅黑" w:eastAsia="微软雅黑" w:hAnsi="微软雅黑"/>
                <w:b/>
                <w:sz w:val="28"/>
              </w:rPr>
            </w:pPr>
            <w:r w:rsidRPr="003C100F">
              <w:rPr>
                <w:rFonts w:ascii="微软雅黑" w:eastAsia="微软雅黑" w:hAnsi="微软雅黑"/>
                <w:b/>
                <w:sz w:val="28"/>
              </w:rPr>
              <w:t>调研时间</w:t>
            </w:r>
          </w:p>
        </w:tc>
        <w:tc>
          <w:tcPr>
            <w:tcW w:w="2744" w:type="dxa"/>
          </w:tcPr>
          <w:p w:rsidR="0009292D" w:rsidRPr="003C100F" w:rsidRDefault="003C100F">
            <w:pPr>
              <w:rPr>
                <w:sz w:val="28"/>
              </w:rPr>
            </w:pPr>
            <w:r>
              <w:rPr>
                <w:rFonts w:hint="eastAsia"/>
                <w:sz w:val="28"/>
              </w:rPr>
              <w:t>2018-01-11</w:t>
            </w:r>
          </w:p>
        </w:tc>
      </w:tr>
      <w:tr w:rsidR="0009292D" w:rsidTr="003C100F">
        <w:trPr>
          <w:trHeight w:val="384"/>
        </w:trPr>
        <w:tc>
          <w:tcPr>
            <w:tcW w:w="1668" w:type="dxa"/>
          </w:tcPr>
          <w:p w:rsidR="0009292D" w:rsidRPr="003C100F" w:rsidRDefault="0009292D" w:rsidP="0009292D">
            <w:pPr>
              <w:jc w:val="center"/>
              <w:rPr>
                <w:rFonts w:ascii="微软雅黑" w:eastAsia="微软雅黑" w:hAnsi="微软雅黑"/>
                <w:b/>
                <w:sz w:val="28"/>
              </w:rPr>
            </w:pPr>
            <w:r w:rsidRPr="003C100F">
              <w:rPr>
                <w:rFonts w:ascii="微软雅黑" w:eastAsia="微软雅黑" w:hAnsi="微软雅黑"/>
                <w:b/>
                <w:sz w:val="28"/>
              </w:rPr>
              <w:t>调研人员</w:t>
            </w:r>
          </w:p>
        </w:tc>
        <w:tc>
          <w:tcPr>
            <w:tcW w:w="6854" w:type="dxa"/>
            <w:gridSpan w:val="3"/>
          </w:tcPr>
          <w:p w:rsidR="0009292D" w:rsidRPr="003C100F" w:rsidRDefault="003C100F">
            <w:pPr>
              <w:rPr>
                <w:sz w:val="28"/>
              </w:rPr>
            </w:pPr>
            <w:r>
              <w:rPr>
                <w:sz w:val="28"/>
              </w:rPr>
              <w:t>李彬彬、叶威、李晶、赵虎</w:t>
            </w:r>
          </w:p>
        </w:tc>
      </w:tr>
      <w:tr w:rsidR="0009292D" w:rsidTr="007D45C9">
        <w:trPr>
          <w:trHeight w:val="7929"/>
        </w:trPr>
        <w:tc>
          <w:tcPr>
            <w:tcW w:w="1668" w:type="dxa"/>
          </w:tcPr>
          <w:p w:rsidR="0009292D" w:rsidRPr="003C100F" w:rsidRDefault="0009292D" w:rsidP="0009292D">
            <w:pPr>
              <w:jc w:val="center"/>
              <w:rPr>
                <w:rFonts w:ascii="微软雅黑" w:eastAsia="微软雅黑" w:hAnsi="微软雅黑"/>
                <w:b/>
                <w:sz w:val="28"/>
              </w:rPr>
            </w:pPr>
            <w:r w:rsidRPr="003C100F">
              <w:rPr>
                <w:rFonts w:ascii="微软雅黑" w:eastAsia="微软雅黑" w:hAnsi="微软雅黑"/>
                <w:b/>
                <w:sz w:val="28"/>
              </w:rPr>
              <w:t>调研内容</w:t>
            </w:r>
          </w:p>
        </w:tc>
        <w:tc>
          <w:tcPr>
            <w:tcW w:w="6854" w:type="dxa"/>
            <w:gridSpan w:val="3"/>
          </w:tcPr>
          <w:p w:rsidR="0009292D" w:rsidRDefault="00496765">
            <w:pPr>
              <w:rPr>
                <w:rFonts w:hint="eastAsia"/>
                <w:sz w:val="28"/>
              </w:rPr>
            </w:pPr>
            <w:r w:rsidRPr="00496765">
              <w:rPr>
                <w:rFonts w:hint="eastAsia"/>
                <w:sz w:val="28"/>
              </w:rPr>
              <w:t>一：</w:t>
            </w:r>
            <w:r w:rsidR="007B3AD0" w:rsidRPr="00496765">
              <w:rPr>
                <w:rFonts w:hint="eastAsia"/>
                <w:sz w:val="28"/>
              </w:rPr>
              <w:t>小车</w:t>
            </w:r>
            <w:r w:rsidRPr="00496765">
              <w:rPr>
                <w:rFonts w:hint="eastAsia"/>
                <w:sz w:val="28"/>
              </w:rPr>
              <w:t>业务</w:t>
            </w:r>
            <w:r>
              <w:rPr>
                <w:rFonts w:hint="eastAsia"/>
                <w:sz w:val="28"/>
              </w:rPr>
              <w:t>调度流程</w:t>
            </w:r>
          </w:p>
          <w:p w:rsidR="00496765" w:rsidRPr="00D03D43" w:rsidRDefault="00496765" w:rsidP="00D03D43">
            <w:pPr>
              <w:pStyle w:val="a4"/>
              <w:numPr>
                <w:ilvl w:val="0"/>
                <w:numId w:val="1"/>
              </w:numPr>
              <w:ind w:firstLineChars="0"/>
              <w:rPr>
                <w:rFonts w:hint="eastAsia"/>
                <w:sz w:val="24"/>
              </w:rPr>
            </w:pPr>
            <w:r w:rsidRPr="00D03D43">
              <w:rPr>
                <w:rFonts w:hint="eastAsia"/>
                <w:sz w:val="24"/>
              </w:rPr>
              <w:t>电话申请约车</w:t>
            </w:r>
            <w:r w:rsidR="00D03D43">
              <w:rPr>
                <w:rFonts w:hint="eastAsia"/>
                <w:sz w:val="24"/>
              </w:rPr>
              <w:t>（纸质记录约车的详细信息）</w:t>
            </w:r>
            <w:r w:rsidR="00D03D43" w:rsidRPr="00D03D43">
              <w:rPr>
                <w:rFonts w:hint="eastAsia"/>
                <w:sz w:val="24"/>
              </w:rPr>
              <w:t>》任务分派（司机）》司机确认》发车》收车》队长确认》上交信息中心结账</w:t>
            </w:r>
          </w:p>
          <w:p w:rsidR="00D03D43" w:rsidRPr="0062082E" w:rsidRDefault="00D03D43" w:rsidP="00D03D43">
            <w:pPr>
              <w:pStyle w:val="a4"/>
              <w:numPr>
                <w:ilvl w:val="0"/>
                <w:numId w:val="1"/>
              </w:numPr>
              <w:ind w:firstLineChars="0"/>
              <w:rPr>
                <w:rFonts w:hint="eastAsia"/>
                <w:sz w:val="28"/>
              </w:rPr>
            </w:pPr>
            <w:r w:rsidRPr="00D03D43">
              <w:rPr>
                <w:rFonts w:hint="eastAsia"/>
                <w:sz w:val="24"/>
              </w:rPr>
              <w:t>结算：每一项任务完成后</w:t>
            </w:r>
            <w:r>
              <w:rPr>
                <w:rFonts w:hint="eastAsia"/>
                <w:sz w:val="24"/>
              </w:rPr>
              <w:t>要有结算单据（任务单据、汇总单据）</w:t>
            </w:r>
          </w:p>
          <w:p w:rsidR="0062082E" w:rsidRPr="00ED73F0" w:rsidRDefault="0062082E" w:rsidP="00D03D43">
            <w:pPr>
              <w:pStyle w:val="a4"/>
              <w:numPr>
                <w:ilvl w:val="0"/>
                <w:numId w:val="1"/>
              </w:numPr>
              <w:ind w:firstLineChars="0"/>
              <w:rPr>
                <w:rFonts w:hint="eastAsia"/>
                <w:sz w:val="28"/>
              </w:rPr>
            </w:pPr>
            <w:r>
              <w:rPr>
                <w:rFonts w:hint="eastAsia"/>
                <w:sz w:val="24"/>
              </w:rPr>
              <w:t>车辆信息数据值：理想化值、计划值、实际值（例：车辆的行车里程的时间</w:t>
            </w:r>
            <w:r>
              <w:rPr>
                <w:rFonts w:hint="eastAsia"/>
                <w:sz w:val="24"/>
              </w:rPr>
              <w:t xml:space="preserve"> </w:t>
            </w:r>
            <w:r>
              <w:rPr>
                <w:rFonts w:hint="eastAsia"/>
                <w:sz w:val="24"/>
              </w:rPr>
              <w:t>理想化</w:t>
            </w:r>
            <w:r>
              <w:rPr>
                <w:rFonts w:hint="eastAsia"/>
                <w:sz w:val="24"/>
              </w:rPr>
              <w:t>40</w:t>
            </w:r>
            <w:r>
              <w:rPr>
                <w:rFonts w:hint="eastAsia"/>
                <w:sz w:val="24"/>
              </w:rPr>
              <w:t>分钟</w:t>
            </w:r>
            <w:r w:rsidR="00ED73F0">
              <w:rPr>
                <w:rFonts w:hint="eastAsia"/>
                <w:sz w:val="24"/>
              </w:rPr>
              <w:t>，计划值</w:t>
            </w:r>
            <w:r w:rsidR="00ED73F0">
              <w:rPr>
                <w:rFonts w:hint="eastAsia"/>
                <w:sz w:val="24"/>
              </w:rPr>
              <w:t>50</w:t>
            </w:r>
            <w:r w:rsidR="00ED73F0">
              <w:rPr>
                <w:rFonts w:hint="eastAsia"/>
                <w:sz w:val="24"/>
              </w:rPr>
              <w:t>分钟，实际值</w:t>
            </w:r>
            <w:r w:rsidR="00ED73F0">
              <w:rPr>
                <w:rFonts w:hint="eastAsia"/>
                <w:sz w:val="24"/>
              </w:rPr>
              <w:t>70</w:t>
            </w:r>
            <w:r w:rsidR="00ED73F0">
              <w:rPr>
                <w:rFonts w:hint="eastAsia"/>
                <w:sz w:val="24"/>
              </w:rPr>
              <w:t>分钟</w:t>
            </w:r>
            <w:r>
              <w:rPr>
                <w:rFonts w:hint="eastAsia"/>
                <w:sz w:val="24"/>
              </w:rPr>
              <w:t>）</w:t>
            </w:r>
          </w:p>
          <w:p w:rsidR="00145F28" w:rsidRPr="00754816" w:rsidRDefault="00ED73F0" w:rsidP="00D03D43">
            <w:pPr>
              <w:pStyle w:val="a4"/>
              <w:numPr>
                <w:ilvl w:val="0"/>
                <w:numId w:val="1"/>
              </w:numPr>
              <w:ind w:firstLineChars="0"/>
              <w:rPr>
                <w:rFonts w:hint="eastAsia"/>
                <w:sz w:val="28"/>
              </w:rPr>
            </w:pPr>
            <w:r>
              <w:rPr>
                <w:rFonts w:hint="eastAsia"/>
                <w:sz w:val="24"/>
              </w:rPr>
              <w:t>单据：</w:t>
            </w:r>
          </w:p>
          <w:p w:rsidR="00754816" w:rsidRPr="00ED73F0" w:rsidRDefault="00754816" w:rsidP="00754816">
            <w:pPr>
              <w:pStyle w:val="a4"/>
              <w:ind w:left="765" w:firstLineChars="100" w:firstLine="240"/>
              <w:rPr>
                <w:rFonts w:hint="eastAsia"/>
                <w:sz w:val="28"/>
              </w:rPr>
            </w:pPr>
            <w:r>
              <w:rPr>
                <w:rFonts w:hint="eastAsia"/>
                <w:sz w:val="24"/>
              </w:rPr>
              <w:t>a.</w:t>
            </w:r>
            <w:r>
              <w:rPr>
                <w:rFonts w:hint="eastAsia"/>
                <w:sz w:val="24"/>
              </w:rPr>
              <w:t>合单（例：两个人在不同的出发地约大致相同时间的车去一个相同或目的地相近的目的地，可用一辆车排任务）</w:t>
            </w:r>
          </w:p>
          <w:p w:rsidR="00754816" w:rsidRDefault="00754816" w:rsidP="00754816">
            <w:pPr>
              <w:pStyle w:val="a4"/>
              <w:ind w:left="765" w:firstLineChars="0" w:firstLine="0"/>
              <w:rPr>
                <w:rFonts w:hint="eastAsia"/>
                <w:sz w:val="24"/>
              </w:rPr>
            </w:pPr>
            <w:r>
              <w:rPr>
                <w:rFonts w:hint="eastAsia"/>
                <w:sz w:val="24"/>
              </w:rPr>
              <w:t xml:space="preserve">  b.</w:t>
            </w:r>
            <w:r>
              <w:rPr>
                <w:rFonts w:hint="eastAsia"/>
                <w:sz w:val="24"/>
              </w:rPr>
              <w:t>顺单：（客户甲约车从</w:t>
            </w:r>
            <w:r>
              <w:rPr>
                <w:rFonts w:hint="eastAsia"/>
                <w:sz w:val="24"/>
              </w:rPr>
              <w:t>A</w:t>
            </w:r>
            <w:r>
              <w:rPr>
                <w:rFonts w:hint="eastAsia"/>
                <w:sz w:val="24"/>
              </w:rPr>
              <w:t>地到</w:t>
            </w:r>
            <w:r>
              <w:rPr>
                <w:rFonts w:hint="eastAsia"/>
                <w:sz w:val="24"/>
              </w:rPr>
              <w:t>B</w:t>
            </w:r>
            <w:r>
              <w:rPr>
                <w:rFonts w:hint="eastAsia"/>
                <w:sz w:val="24"/>
              </w:rPr>
              <w:t>地，客户乙约车从</w:t>
            </w:r>
            <w:r>
              <w:rPr>
                <w:rFonts w:hint="eastAsia"/>
                <w:sz w:val="24"/>
              </w:rPr>
              <w:t>B</w:t>
            </w:r>
            <w:r>
              <w:rPr>
                <w:rFonts w:hint="eastAsia"/>
                <w:sz w:val="24"/>
              </w:rPr>
              <w:t>地到</w:t>
            </w:r>
            <w:r>
              <w:rPr>
                <w:rFonts w:hint="eastAsia"/>
                <w:sz w:val="24"/>
              </w:rPr>
              <w:t>C</w:t>
            </w:r>
            <w:r>
              <w:rPr>
                <w:rFonts w:hint="eastAsia"/>
                <w:sz w:val="24"/>
              </w:rPr>
              <w:t>地，约车时间要有限制）</w:t>
            </w:r>
          </w:p>
          <w:p w:rsidR="00754816" w:rsidRPr="00754816" w:rsidRDefault="00754816" w:rsidP="00754816">
            <w:pPr>
              <w:pStyle w:val="a4"/>
              <w:ind w:left="765" w:firstLineChars="0" w:firstLine="0"/>
              <w:rPr>
                <w:rFonts w:hint="eastAsia"/>
                <w:sz w:val="24"/>
              </w:rPr>
            </w:pPr>
            <w:r>
              <w:rPr>
                <w:rFonts w:hint="eastAsia"/>
                <w:sz w:val="24"/>
              </w:rPr>
              <w:t xml:space="preserve">  c.</w:t>
            </w:r>
            <w:r>
              <w:rPr>
                <w:rFonts w:hint="eastAsia"/>
                <w:sz w:val="24"/>
              </w:rPr>
              <w:t>改单：（在司机确认发车前可以改单）</w:t>
            </w:r>
          </w:p>
          <w:p w:rsidR="00754816" w:rsidRPr="009017C0" w:rsidRDefault="00754816" w:rsidP="009017C0">
            <w:pPr>
              <w:pStyle w:val="a4"/>
              <w:numPr>
                <w:ilvl w:val="0"/>
                <w:numId w:val="1"/>
              </w:numPr>
              <w:ind w:firstLineChars="0"/>
              <w:rPr>
                <w:rFonts w:hint="eastAsia"/>
                <w:sz w:val="28"/>
              </w:rPr>
            </w:pPr>
            <w:r>
              <w:rPr>
                <w:rFonts w:hint="eastAsia"/>
                <w:sz w:val="24"/>
              </w:rPr>
              <w:t>费用：</w:t>
            </w:r>
          </w:p>
          <w:p w:rsidR="009017C0" w:rsidRDefault="00754816" w:rsidP="009017C0">
            <w:pPr>
              <w:pStyle w:val="a4"/>
              <w:numPr>
                <w:ilvl w:val="0"/>
                <w:numId w:val="2"/>
              </w:numPr>
              <w:ind w:firstLineChars="0"/>
              <w:rPr>
                <w:rFonts w:hint="eastAsia"/>
                <w:sz w:val="24"/>
              </w:rPr>
            </w:pPr>
            <w:r w:rsidRPr="00754816">
              <w:rPr>
                <w:rFonts w:hint="eastAsia"/>
                <w:sz w:val="24"/>
              </w:rPr>
              <w:t>向客户收费</w:t>
            </w:r>
            <w:r w:rsidR="009017C0">
              <w:rPr>
                <w:rFonts w:hint="eastAsia"/>
                <w:sz w:val="24"/>
              </w:rPr>
              <w:t>（</w:t>
            </w:r>
            <w:r w:rsidR="009017C0">
              <w:rPr>
                <w:rFonts w:hint="eastAsia"/>
                <w:sz w:val="24"/>
              </w:rPr>
              <w:t>院系（</w:t>
            </w:r>
            <w:r w:rsidR="009017C0">
              <w:rPr>
                <w:rFonts w:hint="eastAsia"/>
                <w:sz w:val="24"/>
              </w:rPr>
              <w:t>行政经费、课题经费</w:t>
            </w:r>
            <w:r w:rsidR="009017C0">
              <w:rPr>
                <w:rFonts w:hint="eastAsia"/>
                <w:sz w:val="24"/>
              </w:rPr>
              <w:t>）</w:t>
            </w:r>
            <w:r w:rsidR="009017C0">
              <w:rPr>
                <w:rFonts w:hint="eastAsia"/>
                <w:sz w:val="24"/>
              </w:rPr>
              <w:t>）</w:t>
            </w:r>
            <w:r>
              <w:rPr>
                <w:rFonts w:hint="eastAsia"/>
                <w:sz w:val="24"/>
              </w:rPr>
              <w:t>：</w:t>
            </w:r>
          </w:p>
          <w:p w:rsidR="00754816" w:rsidRDefault="00145F28" w:rsidP="009017C0">
            <w:pPr>
              <w:pStyle w:val="a4"/>
              <w:ind w:left="1125" w:firstLineChars="0" w:firstLine="0"/>
              <w:rPr>
                <w:rFonts w:hint="eastAsia"/>
                <w:sz w:val="24"/>
              </w:rPr>
            </w:pPr>
            <w:r w:rsidRPr="00754816">
              <w:rPr>
                <w:rFonts w:hint="eastAsia"/>
                <w:sz w:val="24"/>
              </w:rPr>
              <w:t>每个车型都有一个标准值（里程单价）后台可改，费用可变无绝对值。</w:t>
            </w:r>
            <w:r w:rsidR="00754816">
              <w:rPr>
                <w:rFonts w:hint="eastAsia"/>
                <w:sz w:val="24"/>
              </w:rPr>
              <w:t>（实际单据，原始单据保留）</w:t>
            </w:r>
          </w:p>
          <w:p w:rsidR="00754816" w:rsidRPr="009017C0" w:rsidRDefault="00754816" w:rsidP="009017C0">
            <w:pPr>
              <w:ind w:firstLineChars="600" w:firstLine="1440"/>
              <w:rPr>
                <w:rFonts w:hint="eastAsia"/>
                <w:sz w:val="24"/>
              </w:rPr>
            </w:pPr>
            <w:r w:rsidRPr="009017C0">
              <w:rPr>
                <w:rFonts w:hint="eastAsia"/>
                <w:sz w:val="24"/>
              </w:rPr>
              <w:t>实际单据按照客户需求开单</w:t>
            </w:r>
          </w:p>
          <w:p w:rsidR="00754816" w:rsidRPr="009017C0" w:rsidRDefault="00754816" w:rsidP="009017C0">
            <w:pPr>
              <w:ind w:firstLineChars="575" w:firstLine="1380"/>
              <w:rPr>
                <w:rFonts w:hint="eastAsia"/>
                <w:sz w:val="24"/>
              </w:rPr>
            </w:pPr>
            <w:r w:rsidRPr="009017C0">
              <w:rPr>
                <w:rFonts w:hint="eastAsia"/>
                <w:sz w:val="24"/>
              </w:rPr>
              <w:t>原始单据按照</w:t>
            </w:r>
            <w:r w:rsidR="009017C0" w:rsidRPr="009017C0">
              <w:rPr>
                <w:rFonts w:hint="eastAsia"/>
                <w:sz w:val="24"/>
              </w:rPr>
              <w:t>车辆实际里程记录保存</w:t>
            </w:r>
          </w:p>
          <w:p w:rsidR="009017C0" w:rsidRPr="009017C0" w:rsidRDefault="009017C0" w:rsidP="009017C0">
            <w:pPr>
              <w:ind w:firstLineChars="175" w:firstLine="420"/>
              <w:rPr>
                <w:rFonts w:hint="eastAsia"/>
                <w:sz w:val="24"/>
              </w:rPr>
            </w:pPr>
            <w:r>
              <w:rPr>
                <w:rFonts w:hint="eastAsia"/>
                <w:sz w:val="24"/>
              </w:rPr>
              <w:t xml:space="preserve">      </w:t>
            </w:r>
            <w:r>
              <w:rPr>
                <w:rFonts w:hint="eastAsia"/>
                <w:sz w:val="24"/>
              </w:rPr>
              <w:t>备：对长确认的是原表，财务中心的是实际表</w:t>
            </w:r>
          </w:p>
          <w:p w:rsidR="00754816" w:rsidRPr="00754816" w:rsidRDefault="009017C0" w:rsidP="00754816">
            <w:pPr>
              <w:pStyle w:val="a4"/>
              <w:ind w:left="765" w:firstLineChars="0" w:firstLine="0"/>
              <w:rPr>
                <w:rFonts w:hint="eastAsia"/>
                <w:sz w:val="28"/>
              </w:rPr>
            </w:pPr>
            <w:r>
              <w:rPr>
                <w:rFonts w:hint="eastAsia"/>
                <w:sz w:val="24"/>
              </w:rPr>
              <w:t>b.</w:t>
            </w:r>
            <w:r w:rsidR="00754816">
              <w:rPr>
                <w:rFonts w:hint="eastAsia"/>
                <w:sz w:val="24"/>
              </w:rPr>
              <w:t>司机薪资费用：里程</w:t>
            </w:r>
            <w:r w:rsidR="00754816">
              <w:rPr>
                <w:rFonts w:hint="eastAsia"/>
                <w:sz w:val="24"/>
              </w:rPr>
              <w:t>+</w:t>
            </w:r>
            <w:r w:rsidR="00754816">
              <w:rPr>
                <w:rFonts w:hint="eastAsia"/>
                <w:sz w:val="24"/>
              </w:rPr>
              <w:t>加班</w:t>
            </w:r>
            <w:r w:rsidR="00754816">
              <w:rPr>
                <w:rFonts w:hint="eastAsia"/>
                <w:sz w:val="24"/>
              </w:rPr>
              <w:t>+</w:t>
            </w:r>
            <w:r w:rsidR="00754816">
              <w:rPr>
                <w:rFonts w:hint="eastAsia"/>
                <w:sz w:val="24"/>
              </w:rPr>
              <w:t>节假日补助</w:t>
            </w:r>
          </w:p>
          <w:p w:rsidR="009017C0" w:rsidRDefault="009017C0" w:rsidP="009017C0">
            <w:pPr>
              <w:rPr>
                <w:rFonts w:hint="eastAsia"/>
                <w:sz w:val="28"/>
              </w:rPr>
            </w:pPr>
            <w:r>
              <w:rPr>
                <w:rFonts w:hint="eastAsia"/>
                <w:sz w:val="24"/>
              </w:rPr>
              <w:t>二：大车</w:t>
            </w:r>
            <w:r w:rsidRPr="00496765">
              <w:rPr>
                <w:rFonts w:hint="eastAsia"/>
                <w:sz w:val="28"/>
              </w:rPr>
              <w:t>业务</w:t>
            </w:r>
            <w:r>
              <w:rPr>
                <w:rFonts w:hint="eastAsia"/>
                <w:sz w:val="28"/>
              </w:rPr>
              <w:t>调度流程</w:t>
            </w:r>
          </w:p>
          <w:p w:rsidR="00032FB5" w:rsidRDefault="009017C0" w:rsidP="009017C0">
            <w:pPr>
              <w:pStyle w:val="a4"/>
              <w:numPr>
                <w:ilvl w:val="0"/>
                <w:numId w:val="3"/>
              </w:numPr>
              <w:ind w:firstLineChars="0"/>
              <w:rPr>
                <w:rFonts w:hint="eastAsia"/>
                <w:sz w:val="24"/>
              </w:rPr>
            </w:pPr>
            <w:r w:rsidRPr="009017C0">
              <w:rPr>
                <w:rFonts w:hint="eastAsia"/>
                <w:sz w:val="24"/>
              </w:rPr>
              <w:t>收费标准：</w:t>
            </w:r>
          </w:p>
          <w:p w:rsidR="009017C0" w:rsidRDefault="00032FB5" w:rsidP="00032FB5">
            <w:pPr>
              <w:pStyle w:val="a4"/>
              <w:ind w:left="600" w:firstLineChars="0" w:firstLine="0"/>
              <w:rPr>
                <w:rFonts w:hint="eastAsia"/>
                <w:sz w:val="24"/>
              </w:rPr>
            </w:pPr>
            <w:r>
              <w:rPr>
                <w:rFonts w:hint="eastAsia"/>
                <w:sz w:val="24"/>
              </w:rPr>
              <w:t>客户：</w:t>
            </w:r>
            <w:r w:rsidR="009017C0" w:rsidRPr="009017C0">
              <w:rPr>
                <w:rFonts w:hint="eastAsia"/>
                <w:sz w:val="24"/>
              </w:rPr>
              <w:t>一台班</w:t>
            </w:r>
            <w:r w:rsidR="009017C0" w:rsidRPr="009017C0">
              <w:rPr>
                <w:rFonts w:hint="eastAsia"/>
                <w:sz w:val="24"/>
              </w:rPr>
              <w:t>8</w:t>
            </w:r>
            <w:r w:rsidR="009017C0" w:rsidRPr="009017C0">
              <w:rPr>
                <w:rFonts w:hint="eastAsia"/>
                <w:sz w:val="24"/>
              </w:rPr>
              <w:t>小时</w:t>
            </w:r>
            <w:r w:rsidR="009017C0" w:rsidRPr="009017C0">
              <w:rPr>
                <w:rFonts w:hint="eastAsia"/>
                <w:sz w:val="24"/>
              </w:rPr>
              <w:t xml:space="preserve">  </w:t>
            </w:r>
            <w:r w:rsidR="009017C0" w:rsidRPr="009017C0">
              <w:rPr>
                <w:rFonts w:hint="eastAsia"/>
                <w:sz w:val="24"/>
              </w:rPr>
              <w:t>半台班</w:t>
            </w:r>
            <w:r w:rsidR="009017C0" w:rsidRPr="009017C0">
              <w:rPr>
                <w:rFonts w:hint="eastAsia"/>
                <w:sz w:val="24"/>
              </w:rPr>
              <w:t>4</w:t>
            </w:r>
            <w:r w:rsidR="009017C0" w:rsidRPr="009017C0">
              <w:rPr>
                <w:rFonts w:hint="eastAsia"/>
                <w:sz w:val="24"/>
              </w:rPr>
              <w:t>小时</w:t>
            </w:r>
            <w:r w:rsidR="002E50EC">
              <w:rPr>
                <w:rFonts w:hint="eastAsia"/>
                <w:sz w:val="24"/>
              </w:rPr>
              <w:t>实际费用会先定，后期可能调整</w:t>
            </w:r>
          </w:p>
          <w:p w:rsidR="00032FB5" w:rsidRPr="009017C0" w:rsidRDefault="00032FB5" w:rsidP="00032FB5">
            <w:pPr>
              <w:pStyle w:val="a4"/>
              <w:ind w:left="600" w:firstLineChars="0" w:firstLine="0"/>
              <w:rPr>
                <w:rFonts w:hint="eastAsia"/>
                <w:sz w:val="24"/>
              </w:rPr>
            </w:pPr>
            <w:r>
              <w:rPr>
                <w:rFonts w:hint="eastAsia"/>
                <w:sz w:val="24"/>
              </w:rPr>
              <w:lastRenderedPageBreak/>
              <w:t>司机：按里程结算薪资</w:t>
            </w:r>
          </w:p>
          <w:p w:rsidR="009017C0" w:rsidRDefault="009017C0" w:rsidP="009017C0">
            <w:pPr>
              <w:pStyle w:val="a4"/>
              <w:numPr>
                <w:ilvl w:val="0"/>
                <w:numId w:val="3"/>
              </w:numPr>
              <w:ind w:firstLineChars="0"/>
              <w:rPr>
                <w:rFonts w:hint="eastAsia"/>
                <w:sz w:val="24"/>
              </w:rPr>
            </w:pPr>
            <w:r>
              <w:rPr>
                <w:rFonts w:hint="eastAsia"/>
                <w:sz w:val="24"/>
              </w:rPr>
              <w:t>业务流程：</w:t>
            </w:r>
            <w:r w:rsidR="00032FB5">
              <w:rPr>
                <w:rFonts w:hint="eastAsia"/>
                <w:sz w:val="24"/>
              </w:rPr>
              <w:t>任务来源：电话约车</w:t>
            </w:r>
            <w:r w:rsidR="002E50EC">
              <w:rPr>
                <w:rFonts w:hint="eastAsia"/>
                <w:sz w:val="24"/>
              </w:rPr>
              <w:t>，约车需提前一天</w:t>
            </w:r>
            <w:r w:rsidR="00032FB5">
              <w:rPr>
                <w:rFonts w:hint="eastAsia"/>
                <w:sz w:val="24"/>
              </w:rPr>
              <w:t>》记录统计》安排到司机》发车（</w:t>
            </w:r>
            <w:r w:rsidR="00032FB5">
              <w:rPr>
                <w:rFonts w:hint="eastAsia"/>
                <w:sz w:val="24"/>
              </w:rPr>
              <w:t>45</w:t>
            </w:r>
            <w:r w:rsidR="00032FB5">
              <w:rPr>
                <w:rFonts w:hint="eastAsia"/>
                <w:sz w:val="24"/>
              </w:rPr>
              <w:t>人坐</w:t>
            </w:r>
            <w:r w:rsidR="00032FB5">
              <w:rPr>
                <w:rFonts w:hint="eastAsia"/>
                <w:sz w:val="24"/>
              </w:rPr>
              <w:t>/48</w:t>
            </w:r>
            <w:r w:rsidR="00032FB5">
              <w:rPr>
                <w:rFonts w:hint="eastAsia"/>
                <w:sz w:val="24"/>
              </w:rPr>
              <w:t>人坐）</w:t>
            </w:r>
          </w:p>
          <w:p w:rsidR="00032FB5" w:rsidRDefault="00032FB5" w:rsidP="009017C0">
            <w:pPr>
              <w:pStyle w:val="a4"/>
              <w:numPr>
                <w:ilvl w:val="0"/>
                <w:numId w:val="3"/>
              </w:numPr>
              <w:ind w:firstLineChars="0"/>
              <w:rPr>
                <w:rFonts w:hint="eastAsia"/>
                <w:sz w:val="24"/>
              </w:rPr>
            </w:pPr>
            <w:r>
              <w:rPr>
                <w:rFonts w:hint="eastAsia"/>
                <w:sz w:val="24"/>
              </w:rPr>
              <w:t>班车早中晚路线固定</w:t>
            </w:r>
            <w:r w:rsidR="002E50EC">
              <w:rPr>
                <w:rFonts w:hint="eastAsia"/>
                <w:sz w:val="24"/>
              </w:rPr>
              <w:t>，教职工刷卡</w:t>
            </w:r>
          </w:p>
          <w:p w:rsidR="00032FB5" w:rsidRDefault="00032FB5" w:rsidP="009017C0">
            <w:pPr>
              <w:pStyle w:val="a4"/>
              <w:numPr>
                <w:ilvl w:val="0"/>
                <w:numId w:val="3"/>
              </w:numPr>
              <w:ind w:firstLineChars="0"/>
              <w:rPr>
                <w:rFonts w:hint="eastAsia"/>
                <w:sz w:val="24"/>
              </w:rPr>
            </w:pPr>
            <w:r>
              <w:rPr>
                <w:rFonts w:hint="eastAsia"/>
                <w:sz w:val="24"/>
              </w:rPr>
              <w:t>人员援助：在任务超出司机的能力范围时，可由其他司机帮助完成其任务路线。</w:t>
            </w:r>
          </w:p>
          <w:p w:rsidR="007D45C9" w:rsidRDefault="00032FB5" w:rsidP="007D45C9">
            <w:pPr>
              <w:pStyle w:val="a4"/>
              <w:numPr>
                <w:ilvl w:val="0"/>
                <w:numId w:val="3"/>
              </w:numPr>
              <w:ind w:firstLineChars="0"/>
              <w:rPr>
                <w:rFonts w:hint="eastAsia"/>
                <w:sz w:val="24"/>
              </w:rPr>
            </w:pPr>
            <w:r>
              <w:rPr>
                <w:rFonts w:hint="eastAsia"/>
                <w:sz w:val="24"/>
              </w:rPr>
              <w:t>司机：在自己的任务里程基础上，多跑加里程，少跑减里程</w:t>
            </w:r>
          </w:p>
          <w:p w:rsidR="007D45C9" w:rsidRDefault="007D45C9" w:rsidP="007D45C9">
            <w:pPr>
              <w:rPr>
                <w:rFonts w:hint="eastAsia"/>
                <w:sz w:val="24"/>
              </w:rPr>
            </w:pPr>
            <w:r w:rsidRPr="007D45C9">
              <w:rPr>
                <w:rFonts w:hint="eastAsia"/>
                <w:sz w:val="24"/>
              </w:rPr>
              <w:t>三</w:t>
            </w:r>
            <w:r>
              <w:rPr>
                <w:rFonts w:hint="eastAsia"/>
                <w:sz w:val="24"/>
              </w:rPr>
              <w:t>：校巴</w:t>
            </w:r>
          </w:p>
          <w:p w:rsidR="007D45C9" w:rsidRPr="007D45C9" w:rsidRDefault="007D45C9" w:rsidP="007D45C9">
            <w:pPr>
              <w:pStyle w:val="a4"/>
              <w:numPr>
                <w:ilvl w:val="0"/>
                <w:numId w:val="4"/>
              </w:numPr>
              <w:ind w:firstLineChars="0"/>
              <w:rPr>
                <w:rFonts w:hint="eastAsia"/>
                <w:sz w:val="24"/>
              </w:rPr>
            </w:pPr>
            <w:r w:rsidRPr="007D45C9">
              <w:rPr>
                <w:rFonts w:hint="eastAsia"/>
                <w:sz w:val="24"/>
              </w:rPr>
              <w:t>线路目前固定（三条）</w:t>
            </w:r>
          </w:p>
          <w:p w:rsidR="007D45C9" w:rsidRDefault="007D45C9" w:rsidP="007D45C9">
            <w:pPr>
              <w:pStyle w:val="a4"/>
              <w:numPr>
                <w:ilvl w:val="0"/>
                <w:numId w:val="4"/>
              </w:numPr>
              <w:ind w:firstLineChars="0"/>
              <w:rPr>
                <w:rFonts w:hint="eastAsia"/>
                <w:sz w:val="24"/>
              </w:rPr>
            </w:pPr>
            <w:r>
              <w:rPr>
                <w:rFonts w:hint="eastAsia"/>
                <w:sz w:val="24"/>
              </w:rPr>
              <w:t>每月排班一次</w:t>
            </w:r>
          </w:p>
          <w:p w:rsidR="007D45C9" w:rsidRDefault="007D45C9" w:rsidP="007D45C9">
            <w:pPr>
              <w:pStyle w:val="a4"/>
              <w:numPr>
                <w:ilvl w:val="0"/>
                <w:numId w:val="4"/>
              </w:numPr>
              <w:ind w:firstLineChars="0"/>
              <w:rPr>
                <w:rFonts w:hint="eastAsia"/>
                <w:sz w:val="24"/>
              </w:rPr>
            </w:pPr>
            <w:r>
              <w:rPr>
                <w:rFonts w:hint="eastAsia"/>
                <w:sz w:val="24"/>
              </w:rPr>
              <w:t>一人一车，线路不定</w:t>
            </w:r>
          </w:p>
          <w:p w:rsidR="007D45C9" w:rsidRDefault="007D45C9" w:rsidP="007D45C9">
            <w:pPr>
              <w:pStyle w:val="a4"/>
              <w:numPr>
                <w:ilvl w:val="0"/>
                <w:numId w:val="4"/>
              </w:numPr>
              <w:ind w:firstLineChars="0"/>
              <w:rPr>
                <w:rFonts w:hint="eastAsia"/>
                <w:sz w:val="24"/>
              </w:rPr>
            </w:pPr>
            <w:r>
              <w:rPr>
                <w:rFonts w:hint="eastAsia"/>
                <w:sz w:val="24"/>
              </w:rPr>
              <w:t>收入：与信息中心交涉接口（刷卡</w:t>
            </w:r>
            <w:r>
              <w:rPr>
                <w:rFonts w:hint="eastAsia"/>
                <w:sz w:val="24"/>
              </w:rPr>
              <w:t>+</w:t>
            </w:r>
            <w:r>
              <w:rPr>
                <w:rFonts w:hint="eastAsia"/>
                <w:sz w:val="24"/>
              </w:rPr>
              <w:t>现金）</w:t>
            </w:r>
          </w:p>
          <w:p w:rsidR="007D45C9" w:rsidRDefault="007D45C9" w:rsidP="007D45C9">
            <w:pPr>
              <w:pStyle w:val="a4"/>
              <w:numPr>
                <w:ilvl w:val="0"/>
                <w:numId w:val="4"/>
              </w:numPr>
              <w:ind w:firstLineChars="0"/>
              <w:rPr>
                <w:rFonts w:hint="eastAsia"/>
                <w:sz w:val="24"/>
              </w:rPr>
            </w:pPr>
            <w:r>
              <w:rPr>
                <w:rFonts w:hint="eastAsia"/>
                <w:sz w:val="24"/>
              </w:rPr>
              <w:t>司机薪资：固定工资</w:t>
            </w:r>
            <w:r>
              <w:rPr>
                <w:rFonts w:hint="eastAsia"/>
                <w:sz w:val="24"/>
              </w:rPr>
              <w:t>+</w:t>
            </w:r>
            <w:r>
              <w:rPr>
                <w:rFonts w:hint="eastAsia"/>
                <w:sz w:val="24"/>
              </w:rPr>
              <w:t>提成</w:t>
            </w:r>
          </w:p>
          <w:p w:rsidR="007D45C9" w:rsidRDefault="007D45C9" w:rsidP="007D45C9">
            <w:pPr>
              <w:rPr>
                <w:rFonts w:hint="eastAsia"/>
                <w:sz w:val="24"/>
              </w:rPr>
            </w:pPr>
            <w:r>
              <w:rPr>
                <w:rFonts w:hint="eastAsia"/>
                <w:sz w:val="24"/>
              </w:rPr>
              <w:t>四：外借车辆，司机</w:t>
            </w:r>
          </w:p>
          <w:p w:rsidR="007D45C9" w:rsidRDefault="007D45C9" w:rsidP="007D45C9">
            <w:pPr>
              <w:rPr>
                <w:rFonts w:hint="eastAsia"/>
                <w:sz w:val="24"/>
              </w:rPr>
            </w:pPr>
            <w:r>
              <w:rPr>
                <w:rFonts w:hint="eastAsia"/>
                <w:sz w:val="24"/>
              </w:rPr>
              <w:t>五：费用结算：</w:t>
            </w:r>
          </w:p>
          <w:p w:rsidR="007D45C9" w:rsidRPr="007D45C9" w:rsidRDefault="007D45C9" w:rsidP="007D45C9">
            <w:pPr>
              <w:pStyle w:val="a4"/>
              <w:numPr>
                <w:ilvl w:val="0"/>
                <w:numId w:val="5"/>
              </w:numPr>
              <w:ind w:firstLineChars="0"/>
              <w:rPr>
                <w:rFonts w:hint="eastAsia"/>
                <w:sz w:val="24"/>
              </w:rPr>
            </w:pPr>
            <w:r w:rsidRPr="007D45C9">
              <w:rPr>
                <w:rFonts w:hint="eastAsia"/>
                <w:sz w:val="24"/>
              </w:rPr>
              <w:t>费用报表的生成</w:t>
            </w:r>
          </w:p>
          <w:p w:rsidR="007D45C9" w:rsidRDefault="007D45C9" w:rsidP="007D45C9">
            <w:pPr>
              <w:pStyle w:val="a4"/>
              <w:numPr>
                <w:ilvl w:val="0"/>
                <w:numId w:val="5"/>
              </w:numPr>
              <w:ind w:firstLineChars="0"/>
              <w:rPr>
                <w:rFonts w:hint="eastAsia"/>
                <w:sz w:val="24"/>
              </w:rPr>
            </w:pPr>
            <w:r>
              <w:rPr>
                <w:rFonts w:hint="eastAsia"/>
                <w:sz w:val="24"/>
              </w:rPr>
              <w:t>按单位、学院可查账单</w:t>
            </w:r>
          </w:p>
          <w:p w:rsidR="007D45C9" w:rsidRPr="007D45C9" w:rsidRDefault="007D45C9" w:rsidP="007D45C9">
            <w:pPr>
              <w:pStyle w:val="a4"/>
              <w:numPr>
                <w:ilvl w:val="0"/>
                <w:numId w:val="5"/>
              </w:numPr>
              <w:ind w:firstLineChars="0"/>
              <w:rPr>
                <w:sz w:val="24"/>
              </w:rPr>
            </w:pPr>
            <w:r>
              <w:rPr>
                <w:rFonts w:hint="eastAsia"/>
                <w:sz w:val="24"/>
              </w:rPr>
              <w:t>结算》汇总》对账》打印校内结算单</w:t>
            </w:r>
          </w:p>
        </w:tc>
      </w:tr>
      <w:tr w:rsidR="00C17835" w:rsidTr="0058006B">
        <w:trPr>
          <w:trHeight w:val="5929"/>
        </w:trPr>
        <w:tc>
          <w:tcPr>
            <w:tcW w:w="1668" w:type="dxa"/>
          </w:tcPr>
          <w:p w:rsidR="00C17835" w:rsidRPr="003C100F" w:rsidRDefault="00C17835">
            <w:pPr>
              <w:rPr>
                <w:rFonts w:ascii="微软雅黑" w:eastAsia="微软雅黑" w:hAnsi="微软雅黑"/>
                <w:b/>
                <w:sz w:val="28"/>
              </w:rPr>
            </w:pPr>
            <w:r w:rsidRPr="003C100F">
              <w:rPr>
                <w:rFonts w:ascii="微软雅黑" w:eastAsia="微软雅黑" w:hAnsi="微软雅黑"/>
                <w:b/>
                <w:sz w:val="28"/>
              </w:rPr>
              <w:lastRenderedPageBreak/>
              <w:t>待确认问题</w:t>
            </w:r>
          </w:p>
        </w:tc>
        <w:tc>
          <w:tcPr>
            <w:tcW w:w="6854" w:type="dxa"/>
            <w:gridSpan w:val="3"/>
          </w:tcPr>
          <w:p w:rsidR="007D45C9" w:rsidRDefault="00145F28">
            <w:pPr>
              <w:rPr>
                <w:rFonts w:hint="eastAsia"/>
                <w:sz w:val="24"/>
              </w:rPr>
            </w:pPr>
            <w:r w:rsidRPr="007D45C9">
              <w:rPr>
                <w:sz w:val="24"/>
              </w:rPr>
              <w:t>防止收车作弊</w:t>
            </w:r>
          </w:p>
          <w:p w:rsidR="007D45C9" w:rsidRDefault="007D45C9">
            <w:pPr>
              <w:rPr>
                <w:rFonts w:hint="eastAsia"/>
                <w:sz w:val="24"/>
              </w:rPr>
            </w:pPr>
            <w:r>
              <w:rPr>
                <w:rFonts w:hint="eastAsia"/>
                <w:sz w:val="24"/>
              </w:rPr>
              <w:t>接口：</w:t>
            </w:r>
          </w:p>
          <w:p w:rsidR="007D45C9" w:rsidRPr="007D45C9" w:rsidRDefault="007D45C9" w:rsidP="007D45C9">
            <w:pPr>
              <w:pStyle w:val="a4"/>
              <w:numPr>
                <w:ilvl w:val="0"/>
                <w:numId w:val="6"/>
              </w:numPr>
              <w:ind w:firstLineChars="0"/>
              <w:rPr>
                <w:rFonts w:hint="eastAsia"/>
                <w:sz w:val="24"/>
              </w:rPr>
            </w:pPr>
            <w:r w:rsidRPr="007D45C9">
              <w:rPr>
                <w:rFonts w:hint="eastAsia"/>
                <w:sz w:val="24"/>
              </w:rPr>
              <w:t>院系接口</w:t>
            </w:r>
          </w:p>
          <w:p w:rsidR="007D45C9" w:rsidRDefault="007D45C9" w:rsidP="007D45C9">
            <w:pPr>
              <w:pStyle w:val="a4"/>
              <w:numPr>
                <w:ilvl w:val="0"/>
                <w:numId w:val="6"/>
              </w:numPr>
              <w:ind w:firstLineChars="0"/>
              <w:rPr>
                <w:rFonts w:hint="eastAsia"/>
                <w:sz w:val="24"/>
              </w:rPr>
            </w:pPr>
            <w:r>
              <w:rPr>
                <w:rFonts w:hint="eastAsia"/>
                <w:sz w:val="24"/>
              </w:rPr>
              <w:t>车辆接口</w:t>
            </w:r>
          </w:p>
          <w:p w:rsidR="007D45C9" w:rsidRDefault="007D45C9" w:rsidP="007D45C9">
            <w:pPr>
              <w:pStyle w:val="a4"/>
              <w:numPr>
                <w:ilvl w:val="0"/>
                <w:numId w:val="6"/>
              </w:numPr>
              <w:ind w:firstLineChars="0"/>
              <w:rPr>
                <w:rFonts w:hint="eastAsia"/>
                <w:sz w:val="24"/>
              </w:rPr>
            </w:pPr>
            <w:r>
              <w:rPr>
                <w:rFonts w:hint="eastAsia"/>
                <w:sz w:val="24"/>
              </w:rPr>
              <w:t>教职工信息</w:t>
            </w:r>
          </w:p>
          <w:p w:rsidR="007D45C9" w:rsidRPr="007D45C9" w:rsidRDefault="007D45C9" w:rsidP="007D45C9">
            <w:pPr>
              <w:pStyle w:val="a4"/>
              <w:numPr>
                <w:ilvl w:val="0"/>
                <w:numId w:val="6"/>
              </w:numPr>
              <w:ind w:firstLineChars="0"/>
              <w:rPr>
                <w:sz w:val="24"/>
              </w:rPr>
            </w:pPr>
            <w:r>
              <w:rPr>
                <w:rFonts w:hint="eastAsia"/>
                <w:sz w:val="24"/>
              </w:rPr>
              <w:t>登录是否统一</w:t>
            </w:r>
            <w:bookmarkStart w:id="0" w:name="_GoBack"/>
            <w:bookmarkEnd w:id="0"/>
          </w:p>
        </w:tc>
      </w:tr>
    </w:tbl>
    <w:p w:rsidR="00913B43" w:rsidRDefault="00913B43"/>
    <w:sectPr w:rsidR="00913B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A2C10"/>
    <w:multiLevelType w:val="hybridMultilevel"/>
    <w:tmpl w:val="3116A48E"/>
    <w:lvl w:ilvl="0" w:tplc="132CF9D6">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nsid w:val="2A067336"/>
    <w:multiLevelType w:val="hybridMultilevel"/>
    <w:tmpl w:val="826AAED8"/>
    <w:lvl w:ilvl="0" w:tplc="4BC08CA8">
      <w:start w:val="1"/>
      <w:numFmt w:val="lowerLetter"/>
      <w:lvlText w:val="%1."/>
      <w:lvlJc w:val="left"/>
      <w:pPr>
        <w:ind w:left="1125" w:hanging="360"/>
      </w:pPr>
      <w:rPr>
        <w:rFonts w:hint="default"/>
      </w:r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2">
    <w:nsid w:val="33283A69"/>
    <w:multiLevelType w:val="hybridMultilevel"/>
    <w:tmpl w:val="5064924E"/>
    <w:lvl w:ilvl="0" w:tplc="11DEDDB0">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3">
    <w:nsid w:val="4FC21684"/>
    <w:multiLevelType w:val="hybridMultilevel"/>
    <w:tmpl w:val="A20AC5BE"/>
    <w:lvl w:ilvl="0" w:tplc="0FAEFB1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nsid w:val="532F686D"/>
    <w:multiLevelType w:val="hybridMultilevel"/>
    <w:tmpl w:val="1B0611BE"/>
    <w:lvl w:ilvl="0" w:tplc="6CC09B66">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nsid w:val="53EF45CC"/>
    <w:multiLevelType w:val="hybridMultilevel"/>
    <w:tmpl w:val="BA5E5D38"/>
    <w:lvl w:ilvl="0" w:tplc="1C08A80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675"/>
    <w:rsid w:val="00032FB5"/>
    <w:rsid w:val="0009292D"/>
    <w:rsid w:val="00145F28"/>
    <w:rsid w:val="002E50EC"/>
    <w:rsid w:val="003C100F"/>
    <w:rsid w:val="00496765"/>
    <w:rsid w:val="0058006B"/>
    <w:rsid w:val="0062082E"/>
    <w:rsid w:val="00754816"/>
    <w:rsid w:val="007B3AD0"/>
    <w:rsid w:val="007D45C9"/>
    <w:rsid w:val="009017C0"/>
    <w:rsid w:val="00913B43"/>
    <w:rsid w:val="00BF7675"/>
    <w:rsid w:val="00C17835"/>
    <w:rsid w:val="00D03D43"/>
    <w:rsid w:val="00ED7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rPr>
  </w:style>
  <w:style w:type="paragraph" w:styleId="1">
    <w:name w:val="heading 1"/>
    <w:basedOn w:val="a"/>
    <w:next w:val="a"/>
    <w:link w:val="1Char"/>
    <w:uiPriority w:val="9"/>
    <w:qFormat/>
    <w:rsid w:val="000929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29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9292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92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09292D"/>
    <w:rPr>
      <w:b/>
      <w:bCs/>
      <w:noProof/>
      <w:kern w:val="44"/>
      <w:sz w:val="44"/>
      <w:szCs w:val="44"/>
    </w:rPr>
  </w:style>
  <w:style w:type="character" w:customStyle="1" w:styleId="2Char">
    <w:name w:val="标题 2 Char"/>
    <w:basedOn w:val="a0"/>
    <w:link w:val="2"/>
    <w:uiPriority w:val="9"/>
    <w:rsid w:val="0009292D"/>
    <w:rPr>
      <w:rFonts w:asciiTheme="majorHAnsi" w:eastAsiaTheme="majorEastAsia" w:hAnsiTheme="majorHAnsi" w:cstheme="majorBidi"/>
      <w:b/>
      <w:bCs/>
      <w:noProof/>
      <w:sz w:val="32"/>
      <w:szCs w:val="32"/>
    </w:rPr>
  </w:style>
  <w:style w:type="character" w:customStyle="1" w:styleId="3Char">
    <w:name w:val="标题 3 Char"/>
    <w:basedOn w:val="a0"/>
    <w:link w:val="3"/>
    <w:uiPriority w:val="9"/>
    <w:rsid w:val="0009292D"/>
    <w:rPr>
      <w:b/>
      <w:bCs/>
      <w:noProof/>
      <w:sz w:val="32"/>
      <w:szCs w:val="32"/>
    </w:rPr>
  </w:style>
  <w:style w:type="paragraph" w:styleId="a4">
    <w:name w:val="List Paragraph"/>
    <w:basedOn w:val="a"/>
    <w:uiPriority w:val="34"/>
    <w:qFormat/>
    <w:rsid w:val="00D03D4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rPr>
  </w:style>
  <w:style w:type="paragraph" w:styleId="1">
    <w:name w:val="heading 1"/>
    <w:basedOn w:val="a"/>
    <w:next w:val="a"/>
    <w:link w:val="1Char"/>
    <w:uiPriority w:val="9"/>
    <w:qFormat/>
    <w:rsid w:val="000929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29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9292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92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09292D"/>
    <w:rPr>
      <w:b/>
      <w:bCs/>
      <w:noProof/>
      <w:kern w:val="44"/>
      <w:sz w:val="44"/>
      <w:szCs w:val="44"/>
    </w:rPr>
  </w:style>
  <w:style w:type="character" w:customStyle="1" w:styleId="2Char">
    <w:name w:val="标题 2 Char"/>
    <w:basedOn w:val="a0"/>
    <w:link w:val="2"/>
    <w:uiPriority w:val="9"/>
    <w:rsid w:val="0009292D"/>
    <w:rPr>
      <w:rFonts w:asciiTheme="majorHAnsi" w:eastAsiaTheme="majorEastAsia" w:hAnsiTheme="majorHAnsi" w:cstheme="majorBidi"/>
      <w:b/>
      <w:bCs/>
      <w:noProof/>
      <w:sz w:val="32"/>
      <w:szCs w:val="32"/>
    </w:rPr>
  </w:style>
  <w:style w:type="character" w:customStyle="1" w:styleId="3Char">
    <w:name w:val="标题 3 Char"/>
    <w:basedOn w:val="a0"/>
    <w:link w:val="3"/>
    <w:uiPriority w:val="9"/>
    <w:rsid w:val="0009292D"/>
    <w:rPr>
      <w:b/>
      <w:bCs/>
      <w:noProof/>
      <w:sz w:val="32"/>
      <w:szCs w:val="32"/>
    </w:rPr>
  </w:style>
  <w:style w:type="paragraph" w:styleId="a4">
    <w:name w:val="List Paragraph"/>
    <w:basedOn w:val="a"/>
    <w:uiPriority w:val="34"/>
    <w:qFormat/>
    <w:rsid w:val="00D03D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128</Words>
  <Characters>735</Characters>
  <Application>Microsoft Office Word</Application>
  <DocSecurity>0</DocSecurity>
  <Lines>6</Lines>
  <Paragraphs>1</Paragraphs>
  <ScaleCrop>false</ScaleCrop>
  <Company/>
  <LinksUpToDate>false</LinksUpToDate>
  <CharactersWithSpaces>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虎</dc:creator>
  <cp:keywords/>
  <dc:description/>
  <cp:lastModifiedBy>虎</cp:lastModifiedBy>
  <cp:revision>16</cp:revision>
  <dcterms:created xsi:type="dcterms:W3CDTF">2018-01-11T12:13:00Z</dcterms:created>
  <dcterms:modified xsi:type="dcterms:W3CDTF">2018-01-11T14:14:00Z</dcterms:modified>
</cp:coreProperties>
</file>