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77B9C" w14:textId="77777777" w:rsidR="001B2431" w:rsidRPr="00D53759" w:rsidRDefault="002539A5">
      <w:pPr>
        <w:rPr>
          <w:b/>
        </w:rPr>
      </w:pPr>
      <w:r w:rsidRPr="00D53759">
        <w:rPr>
          <w:b/>
        </w:rPr>
        <w:t>Money for nothing and your restoration for free: a synthesis of active versus passive restoration in drylands globally.</w:t>
      </w:r>
    </w:p>
    <w:p w14:paraId="3B7DDB6D" w14:textId="77777777" w:rsidR="002539A5" w:rsidRDefault="002539A5"/>
    <w:p w14:paraId="6657B093" w14:textId="7DB5F843" w:rsidR="002539A5" w:rsidRDefault="00D53759">
      <w:r>
        <w:t>Or</w:t>
      </w:r>
    </w:p>
    <w:p w14:paraId="1AAB2901" w14:textId="77777777" w:rsidR="00D53759" w:rsidRDefault="00D53759"/>
    <w:p w14:paraId="49020D6A" w14:textId="5FCB8FEF" w:rsidR="00D53759" w:rsidRDefault="00D53759">
      <w:pPr>
        <w:rPr>
          <w:b/>
        </w:rPr>
      </w:pPr>
      <w:r w:rsidRPr="00D53759">
        <w:rPr>
          <w:b/>
        </w:rPr>
        <w:t>Something for nothing: a synthesis of active versus passive restoration in drylands globally.</w:t>
      </w:r>
    </w:p>
    <w:p w14:paraId="1F5DA9E1" w14:textId="77777777" w:rsidR="00D53759" w:rsidRDefault="00D53759">
      <w:pPr>
        <w:rPr>
          <w:b/>
        </w:rPr>
      </w:pPr>
    </w:p>
    <w:p w14:paraId="674ADF59" w14:textId="77777777" w:rsidR="00D53759" w:rsidRDefault="00D53759">
      <w:pPr>
        <w:rPr>
          <w:b/>
        </w:rPr>
      </w:pPr>
    </w:p>
    <w:p w14:paraId="3E674587" w14:textId="44CE3A63" w:rsidR="00D53759" w:rsidRDefault="00D53759">
      <w:r>
        <w:t>Florencia Miguel</w:t>
      </w:r>
      <w:r w:rsidR="00324931" w:rsidRPr="00324931">
        <w:rPr>
          <w:vertAlign w:val="superscript"/>
        </w:rPr>
        <w:t>1</w:t>
      </w:r>
      <w:r>
        <w:t>, Scott Butterfield</w:t>
      </w:r>
      <w:r w:rsidR="00324931" w:rsidRPr="00324931">
        <w:rPr>
          <w:vertAlign w:val="superscript"/>
        </w:rPr>
        <w:t>2</w:t>
      </w:r>
      <w:r>
        <w:t>, and Christopher J. Lortie</w:t>
      </w:r>
      <w:r w:rsidR="00324931" w:rsidRPr="00324931">
        <w:rPr>
          <w:vertAlign w:val="superscript"/>
        </w:rPr>
        <w:t>3</w:t>
      </w:r>
    </w:p>
    <w:p w14:paraId="1AE330F9" w14:textId="77777777" w:rsidR="00D53759" w:rsidRDefault="00D53759"/>
    <w:p w14:paraId="36A2CF71" w14:textId="77777777" w:rsidR="00324931" w:rsidRDefault="00324931"/>
    <w:p w14:paraId="1EFCF5F9" w14:textId="4BCEF987" w:rsidR="00324931" w:rsidRDefault="00324931">
      <w:r>
        <w:t>1.</w:t>
      </w:r>
    </w:p>
    <w:p w14:paraId="697515B7" w14:textId="791439AF" w:rsidR="00324931" w:rsidRDefault="00324931">
      <w:r>
        <w:t>2.</w:t>
      </w:r>
    </w:p>
    <w:p w14:paraId="5E478708" w14:textId="513D9562" w:rsidR="00324931" w:rsidRDefault="00324931">
      <w:r>
        <w:t>3. Department of Biology, YorkU, and NCEAS, UCSB.</w:t>
      </w:r>
    </w:p>
    <w:p w14:paraId="17F5F17A" w14:textId="77777777" w:rsidR="00324931" w:rsidRDefault="00324931"/>
    <w:p w14:paraId="4298B60E" w14:textId="01981DFE" w:rsidR="00A80D8D" w:rsidRDefault="00A80D8D">
      <w:r>
        <w:br w:type="page"/>
      </w:r>
    </w:p>
    <w:p w14:paraId="43C33F1D" w14:textId="570652FC" w:rsidR="00324931" w:rsidRPr="0092506B" w:rsidRDefault="00A80D8D">
      <w:pPr>
        <w:rPr>
          <w:b/>
        </w:rPr>
      </w:pPr>
      <w:r w:rsidRPr="0092506B">
        <w:rPr>
          <w:b/>
        </w:rPr>
        <w:lastRenderedPageBreak/>
        <w:t>Abstract</w:t>
      </w:r>
    </w:p>
    <w:p w14:paraId="34590AF6" w14:textId="360A5B59" w:rsidR="00A80D8D" w:rsidRDefault="00A80D8D">
      <w:r>
        <w:t xml:space="preserve">Drylands globally present challenge and opportunity.  </w:t>
      </w:r>
      <w:r w:rsidR="00F23B76">
        <w:t xml:space="preserve">Challenges include drivers of reduced function such as invasive species and increasing drought.  </w:t>
      </w:r>
      <w:r w:rsidR="00805DA7">
        <w:t>Opportunities</w:t>
      </w:r>
      <w:r w:rsidR="00D97EEF">
        <w:t xml:space="preserve"> include </w:t>
      </w:r>
      <w:r w:rsidR="00805DA7">
        <w:t>development for sustainable energy and restoration of retiring agricultural lands.  Here, a global meta-analysis of restoration in drylands that focussed firstly on vegetation</w:t>
      </w:r>
      <w:r w:rsidR="0092506B">
        <w:t xml:space="preserve"> </w:t>
      </w:r>
      <w:r w:rsidR="00457F56">
        <w:t>was</w:t>
      </w:r>
      <w:r w:rsidR="0092506B">
        <w:t xml:space="preserve"> </w:t>
      </w:r>
      <w:r w:rsidR="00457F56">
        <w:t>complet</w:t>
      </w:r>
      <w:r w:rsidR="0092506B">
        <w:t xml:space="preserve">ed </w:t>
      </w:r>
      <w:r w:rsidR="003B3772">
        <w:t>describing over 1400 ins</w:t>
      </w:r>
      <w:r w:rsidR="00A14AA7">
        <w:t>tances of reported restoration</w:t>
      </w:r>
      <w:r w:rsidR="001C2335">
        <w:t xml:space="preserve"> from 66 studies</w:t>
      </w:r>
      <w:r w:rsidR="00C032B5">
        <w:t xml:space="preserve"> that met inclusion criteria</w:t>
      </w:r>
      <w:r w:rsidR="003B3772">
        <w:t xml:space="preserve">.  </w:t>
      </w:r>
      <w:r w:rsidR="00227E8F">
        <w:t xml:space="preserve">Two distinct classes of interventions were evident – active versus passive – examining the efficacy of soil, grazing, </w:t>
      </w:r>
      <w:r w:rsidR="00401007">
        <w:t xml:space="preserve">vegetation, </w:t>
      </w:r>
      <w:r w:rsidR="00227E8F">
        <w:t xml:space="preserve">and water as general mechanisms to restore drylands.  </w:t>
      </w:r>
      <w:r w:rsidR="00F71324">
        <w:t xml:space="preserve">The net efficacy of passive interventions was </w:t>
      </w:r>
      <w:r w:rsidR="005425B4">
        <w:t xml:space="preserve">net </w:t>
      </w:r>
      <w:r w:rsidR="00F71324">
        <w:t xml:space="preserve">negative and active was </w:t>
      </w:r>
      <w:r w:rsidR="005425B4">
        <w:t xml:space="preserve">net </w:t>
      </w:r>
      <w:r w:rsidR="00F71324">
        <w:t xml:space="preserve">positive.  However, the general mechanism tested was important.  </w:t>
      </w:r>
      <w:r w:rsidR="0065228C">
        <w:t xml:space="preserve">Soils do not recover passively in the time horizons tested to date whilst vegetation </w:t>
      </w:r>
      <w:r w:rsidR="00F260C0">
        <w:t>and to a lesser extent exclusion of</w:t>
      </w:r>
      <w:r w:rsidR="0065228C">
        <w:t xml:space="preserve"> g</w:t>
      </w:r>
      <w:r w:rsidR="003104B9">
        <w:t>razing can promote significant</w:t>
      </w:r>
      <w:r w:rsidR="0065228C">
        <w:t xml:space="preserve"> positive outcomes with minimal to no interventions.  Active restoration approaches were </w:t>
      </w:r>
      <w:r w:rsidR="007A5A0B">
        <w:t>more effective, consistently</w:t>
      </w:r>
      <w:r w:rsidR="0065228C">
        <w:t xml:space="preserve"> positive</w:t>
      </w:r>
      <w:r w:rsidR="007A5A0B">
        <w:t>, and had low</w:t>
      </w:r>
      <w:r w:rsidR="0065228C">
        <w:t xml:space="preserve"> relative variance</w:t>
      </w:r>
      <w:r w:rsidR="007A5A0B">
        <w:t>s</w:t>
      </w:r>
      <w:r w:rsidR="0065228C">
        <w:t xml:space="preserve">.  </w:t>
      </w:r>
      <w:r w:rsidR="00DD4C5D">
        <w:t>T</w:t>
      </w:r>
      <w:r w:rsidR="0067017F">
        <w:t>his evidence suggests that something for nothing is possible for only some contexts but that investment in ecological restoration in drylands of vegetation, soils, and ameliorating water limitations yields greater returns.</w:t>
      </w:r>
    </w:p>
    <w:p w14:paraId="71ED4203" w14:textId="77777777" w:rsidR="0067017F" w:rsidRDefault="0067017F"/>
    <w:p w14:paraId="465F36EE" w14:textId="5FA2C147" w:rsidR="0067017F" w:rsidRDefault="0067017F">
      <w:r w:rsidRPr="00E475E4">
        <w:rPr>
          <w:b/>
        </w:rPr>
        <w:t>Keywords:</w:t>
      </w:r>
      <w:r>
        <w:t xml:space="preserve"> deserts, drylands, restoration, intervention, outcomes, vegetation, </w:t>
      </w:r>
      <w:r w:rsidR="00E475E4">
        <w:t>and water</w:t>
      </w:r>
      <w:r>
        <w:t xml:space="preserve"> limitation.</w:t>
      </w:r>
    </w:p>
    <w:p w14:paraId="28AA82A9" w14:textId="77777777" w:rsidR="00A80D8D" w:rsidRDefault="00A80D8D"/>
    <w:p w14:paraId="13785D24" w14:textId="01DDBAA1" w:rsidR="00E475E4" w:rsidRDefault="00E475E4">
      <w:r>
        <w:br w:type="page"/>
      </w:r>
    </w:p>
    <w:p w14:paraId="324D734D" w14:textId="16657245" w:rsidR="00D53759" w:rsidRDefault="00E475E4">
      <w:r w:rsidRPr="00E475E4">
        <w:rPr>
          <w:b/>
        </w:rPr>
        <w:t>Main text</w:t>
      </w:r>
      <w:r>
        <w:t xml:space="preserve"> (for most top tier shorter papers – 2-3 paragraphs then methods very small at the end)</w:t>
      </w:r>
    </w:p>
    <w:p w14:paraId="1231AA78" w14:textId="77777777" w:rsidR="00E475E4" w:rsidRDefault="00E475E4"/>
    <w:p w14:paraId="661CC8D7" w14:textId="2CEDC4FD" w:rsidR="00834171" w:rsidRDefault="00834171">
      <w:r>
        <w:t>I propose only 3 paragraphs since 2500 words total</w:t>
      </w:r>
    </w:p>
    <w:p w14:paraId="53C0F7C3" w14:textId="77777777" w:rsidR="00834171" w:rsidRDefault="00834171"/>
    <w:p w14:paraId="447CD5F2" w14:textId="42747C7E" w:rsidR="00834171" w:rsidRDefault="00834171">
      <w:r>
        <w:t>Para 1 context</w:t>
      </w:r>
    </w:p>
    <w:p w14:paraId="67BC6B7D" w14:textId="5B189318" w:rsidR="00834171" w:rsidRDefault="00834171">
      <w:r>
        <w:t>Para 2 what we found</w:t>
      </w:r>
    </w:p>
    <w:p w14:paraId="09D8BEB3" w14:textId="1D32F439" w:rsidR="00834171" w:rsidRDefault="00834171">
      <w:r>
        <w:t>Para 3 why it matters – ie implications.</w:t>
      </w:r>
    </w:p>
    <w:p w14:paraId="7951D763" w14:textId="77777777" w:rsidR="00834171" w:rsidRDefault="00834171"/>
    <w:p w14:paraId="70FDD0E1" w14:textId="77777777" w:rsidR="007457C1" w:rsidRDefault="007457C1">
      <w:r>
        <w:t>PARA 1</w:t>
      </w:r>
    </w:p>
    <w:p w14:paraId="2B5C1A19" w14:textId="54433B34" w:rsidR="00195DEA" w:rsidRDefault="00B01AE4">
      <w:r>
        <w:t xml:space="preserve">Drylands such as semi-arid grasslands, shrublands, and deserts </w:t>
      </w:r>
      <w:r w:rsidR="005F55A7">
        <w:t xml:space="preserve">are critical ecosystems for people and for other natural processes.   List why we should care – biodiversity, </w:t>
      </w:r>
      <w:r w:rsidR="009B7506">
        <w:t xml:space="preserve">percent of land cover, agriculture, water and carbon sequestration, and finally development such as solar or other sustainable energy.  Collectively, this is both positive and negative because whilst they are likely increasing globally, water limitations and degradation of ag and natural lands continues through global change effects and also exotic species.  Restoration and management seems </w:t>
      </w:r>
      <w:r w:rsidR="00834171">
        <w:t>critical – yet a global synthesis is needed to provide a roadmap for major mechanisms that focus on the building blocks of these systems such as soil and vegetation.</w:t>
      </w:r>
    </w:p>
    <w:p w14:paraId="17725918" w14:textId="77777777" w:rsidR="00834171" w:rsidRDefault="00834171"/>
    <w:p w14:paraId="32431049" w14:textId="51D4848E" w:rsidR="007457C1" w:rsidRDefault="007457C1">
      <w:r>
        <w:t>Para2</w:t>
      </w:r>
    </w:p>
    <w:p w14:paraId="1779E4B1" w14:textId="2BC59D86" w:rsidR="00834171" w:rsidRDefault="00834171">
      <w:r>
        <w:t>Then check journal – second paragraph in Nature typicall</w:t>
      </w:r>
      <w:r w:rsidR="008F24BE">
        <w:t>y</w:t>
      </w:r>
      <w:r>
        <w:t xml:space="preserve"> gets right to it – state </w:t>
      </w:r>
      <w:r w:rsidR="008F24BE">
        <w:t xml:space="preserve">results – see Abstract – I would focus on </w:t>
      </w:r>
      <w:r w:rsidR="007457C1">
        <w:t>what is really clear</w:t>
      </w:r>
    </w:p>
    <w:p w14:paraId="12A2AC78" w14:textId="6C7C7516" w:rsidR="007457C1" w:rsidRDefault="007457C1">
      <w:r>
        <w:t>Passive – active approaches</w:t>
      </w:r>
    </w:p>
    <w:p w14:paraId="3055F3F3" w14:textId="6C4E20C6" w:rsidR="007457C1" w:rsidRDefault="007457C1">
      <w:r>
        <w:t xml:space="preserve">Four major classes of interventions </w:t>
      </w:r>
    </w:p>
    <w:p w14:paraId="68464EE9" w14:textId="418C1E59" w:rsidR="007457C1" w:rsidRDefault="007457C1">
      <w:r>
        <w:t>Then the net neg net positive but matters what class of intervention.</w:t>
      </w:r>
    </w:p>
    <w:p w14:paraId="2F9350B6" w14:textId="6991B304" w:rsidR="007457C1" w:rsidRDefault="007457C1">
      <w:r>
        <w:t>Then I would mention that no specific techniques at finer scales were replicated between studies within each of these 4 classes</w:t>
      </w:r>
    </w:p>
    <w:p w14:paraId="6461D4FE" w14:textId="20489D48" w:rsidR="004C414D" w:rsidRDefault="004C414D">
      <w:r>
        <w:t xml:space="preserve">aridity and experimental length – findings </w:t>
      </w:r>
      <w:r w:rsidR="0027339A">
        <w:t>were significant that aridity in both passive and active instances reduced efficacy of interventions and longer durations were more likely to be positive.</w:t>
      </w:r>
    </w:p>
    <w:p w14:paraId="4D58FA93" w14:textId="77777777" w:rsidR="007457C1" w:rsidRDefault="007457C1"/>
    <w:p w14:paraId="158D8396" w14:textId="77777777" w:rsidR="007457C1" w:rsidRDefault="007457C1"/>
    <w:p w14:paraId="07620049" w14:textId="28514CED" w:rsidR="00195DEA" w:rsidRDefault="007457C1">
      <w:r>
        <w:t>Para3</w:t>
      </w:r>
    </w:p>
    <w:p w14:paraId="5200F464" w14:textId="18C5A8F5" w:rsidR="007457C1" w:rsidRDefault="007457C1">
      <w:r>
        <w:t xml:space="preserve">There are </w:t>
      </w:r>
      <w:r w:rsidR="0031635F">
        <w:t>at least three major implications here.</w:t>
      </w:r>
    </w:p>
    <w:p w14:paraId="7EAEF3A3" w14:textId="73A7FBF2" w:rsidR="0031635F" w:rsidRDefault="0031635F">
      <w:r>
        <w:t>Resources are and will always be limiting for restoration and we cannot ignore minimal intervention strategies to manage drylands globally. This meta clearly identifies that depending on the specific outcome for stakeholders, some strategies can sustain limited investments. However, active strategies are more critical for more rapid, less variable, and more consistently positive efficacious interventions in drylands.</w:t>
      </w:r>
      <w:r w:rsidR="0081089E">
        <w:t xml:space="preserve">  Fundamental restoration research in dryland must not align methods tested – too few studies examine similar techniques.  Aridity and drought will continue to present challenges to recovery and if longer and more sustained timeframes are possible, i.e at least 2 years, interventions will be more viable.  In summary, </w:t>
      </w:r>
      <w:r w:rsidR="001B33DF">
        <w:t>drylands are critical to sustaining both human and other resident populations of species globally and restoration in some form is major path forward.</w:t>
      </w:r>
      <w:bookmarkStart w:id="0" w:name="_GoBack"/>
      <w:bookmarkEnd w:id="0"/>
    </w:p>
    <w:p w14:paraId="60EE12BA" w14:textId="77777777" w:rsidR="007457C1" w:rsidRDefault="007457C1"/>
    <w:p w14:paraId="7EF1524B" w14:textId="77777777" w:rsidR="00E475E4" w:rsidRDefault="00E475E4"/>
    <w:p w14:paraId="0F3FB5A1" w14:textId="77777777" w:rsidR="00E475E4" w:rsidRDefault="00E475E4"/>
    <w:p w14:paraId="4E5F2A57" w14:textId="77777777" w:rsidR="00517787" w:rsidRDefault="00517787"/>
    <w:p w14:paraId="1A279065" w14:textId="4864A27A" w:rsidR="00E475E4" w:rsidRPr="00517787" w:rsidRDefault="00E475E4">
      <w:pPr>
        <w:rPr>
          <w:b/>
        </w:rPr>
      </w:pPr>
      <w:r w:rsidRPr="00517787">
        <w:rPr>
          <w:b/>
        </w:rPr>
        <w:t>Methods</w:t>
      </w:r>
    </w:p>
    <w:p w14:paraId="7ADB414A" w14:textId="69859D06" w:rsidR="00E475E4" w:rsidRDefault="00517787">
      <w:r>
        <w:t xml:space="preserve">As </w:t>
      </w:r>
      <w:r w:rsidR="00B144FA">
        <w:t>appendix typically or included in only enough detail in small font. Haha.</w:t>
      </w:r>
    </w:p>
    <w:p w14:paraId="1CC5820A" w14:textId="77777777" w:rsidR="00517787" w:rsidRDefault="00517787"/>
    <w:p w14:paraId="57BA000E" w14:textId="77777777" w:rsidR="00E475E4" w:rsidRPr="00D53759" w:rsidRDefault="00E475E4"/>
    <w:sectPr w:rsidR="00E475E4" w:rsidRPr="00D53759" w:rsidSect="00D00538">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roman"/>
    <w:notTrueType/>
    <w:pitch w:val="default"/>
  </w:font>
  <w:font w:name="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9A5"/>
    <w:rsid w:val="00195DEA"/>
    <w:rsid w:val="001B2431"/>
    <w:rsid w:val="001B33DF"/>
    <w:rsid w:val="001C2335"/>
    <w:rsid w:val="00227E8F"/>
    <w:rsid w:val="002539A5"/>
    <w:rsid w:val="0027339A"/>
    <w:rsid w:val="003104B9"/>
    <w:rsid w:val="0031635F"/>
    <w:rsid w:val="00324931"/>
    <w:rsid w:val="003B3772"/>
    <w:rsid w:val="00401007"/>
    <w:rsid w:val="00457F56"/>
    <w:rsid w:val="004C414D"/>
    <w:rsid w:val="00517787"/>
    <w:rsid w:val="005425B4"/>
    <w:rsid w:val="005F55A7"/>
    <w:rsid w:val="0065228C"/>
    <w:rsid w:val="0067017F"/>
    <w:rsid w:val="007457C1"/>
    <w:rsid w:val="007A5A0B"/>
    <w:rsid w:val="00805DA7"/>
    <w:rsid w:val="0081089E"/>
    <w:rsid w:val="00834171"/>
    <w:rsid w:val="008F24BE"/>
    <w:rsid w:val="0092506B"/>
    <w:rsid w:val="009B7506"/>
    <w:rsid w:val="00A14AA7"/>
    <w:rsid w:val="00A80D8D"/>
    <w:rsid w:val="00B01AE4"/>
    <w:rsid w:val="00B144FA"/>
    <w:rsid w:val="00C032B5"/>
    <w:rsid w:val="00D00538"/>
    <w:rsid w:val="00D53759"/>
    <w:rsid w:val="00D97EEF"/>
    <w:rsid w:val="00DD4C5D"/>
    <w:rsid w:val="00E475E4"/>
    <w:rsid w:val="00F23B76"/>
    <w:rsid w:val="00F260C0"/>
    <w:rsid w:val="00F713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FF3D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658</Words>
  <Characters>3751</Characters>
  <Application>Microsoft Macintosh Word</Application>
  <DocSecurity>0</DocSecurity>
  <Lines>31</Lines>
  <Paragraphs>8</Paragraphs>
  <ScaleCrop>false</ScaleCrop>
  <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zenrunner</dc:creator>
  <cp:keywords/>
  <dc:description/>
  <cp:lastModifiedBy>zenrunner</cp:lastModifiedBy>
  <cp:revision>38</cp:revision>
  <dcterms:created xsi:type="dcterms:W3CDTF">2019-02-28T17:12:00Z</dcterms:created>
  <dcterms:modified xsi:type="dcterms:W3CDTF">2019-02-28T17:46:00Z</dcterms:modified>
</cp:coreProperties>
</file>