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940D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Supplementary information</w:t>
      </w:r>
    </w:p>
    <w:p w14:paraId="241D7E5B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1A8540EA" w14:textId="77777777" w:rsid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051816A8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Title </w:t>
      </w:r>
    </w:p>
    <w:p w14:paraId="0829EB5C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4B36ECB8" w14:textId="77777777" w:rsidR="00B55700" w:rsidRPr="00B55700" w:rsidRDefault="00B55700" w:rsidP="00B557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Hlk7779685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Something for nothing: a synthesis of active versus passive restoration in drylands</w:t>
      </w:r>
    </w:p>
    <w:bookmarkEnd w:id="0"/>
    <w:p w14:paraId="15242B32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2799DEF4" w14:textId="77777777" w:rsidR="00B55700" w:rsidRPr="00B55700" w:rsidRDefault="00B55700" w:rsidP="00B5570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550AFC8C" w14:textId="77777777" w:rsidR="00B55700" w:rsidRPr="00B55700" w:rsidRDefault="00B55700" w:rsidP="00B5570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Authors</w:t>
      </w:r>
    </w:p>
    <w:p w14:paraId="218772C2" w14:textId="77777777" w:rsid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</w:pPr>
      <w:bookmarkStart w:id="1" w:name="_Hlk7779701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M. Florencia Miguel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1*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H. Scott Butterfield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2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Christopher J. Lortie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3</w:t>
      </w:r>
      <w:bookmarkEnd w:id="1"/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ab/>
      </w:r>
    </w:p>
    <w:p w14:paraId="644A4588" w14:textId="77777777" w:rsidR="00B55700" w:rsidRP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5A5012" w14:textId="77777777" w:rsidR="00B55700" w:rsidRPr="00B55700" w:rsidRDefault="00B55700" w:rsidP="00B5570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Correspondence to: </w:t>
      </w:r>
      <w:bookmarkStart w:id="2" w:name="_Hlk7779719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fmiguel@mendoza-conicet.gob.ar</w:t>
      </w:r>
    </w:p>
    <w:bookmarkEnd w:id="2"/>
    <w:p w14:paraId="73BE77F6" w14:textId="77777777" w:rsidR="002B2C81" w:rsidRDefault="002B2C81">
      <w:pPr>
        <w:rPr>
          <w:lang w:val="en-US"/>
        </w:rPr>
      </w:pPr>
    </w:p>
    <w:p w14:paraId="6D0D05C3" w14:textId="77777777" w:rsidR="00B55700" w:rsidRDefault="00B55700">
      <w:pPr>
        <w:rPr>
          <w:lang w:val="en-US"/>
        </w:rPr>
      </w:pPr>
    </w:p>
    <w:p w14:paraId="27A2EB2C" w14:textId="77777777" w:rsidR="00B55700" w:rsidRDefault="00B55700">
      <w:pPr>
        <w:rPr>
          <w:lang w:val="en-US"/>
        </w:rPr>
      </w:pPr>
    </w:p>
    <w:p w14:paraId="3024CF07" w14:textId="77777777" w:rsidR="00B55700" w:rsidRDefault="00B55700">
      <w:pPr>
        <w:rPr>
          <w:lang w:val="en-US"/>
        </w:rPr>
      </w:pPr>
    </w:p>
    <w:p w14:paraId="0F27036E" w14:textId="77777777" w:rsidR="00B55700" w:rsidRDefault="00B55700">
      <w:pPr>
        <w:rPr>
          <w:lang w:val="en-US"/>
        </w:rPr>
      </w:pPr>
    </w:p>
    <w:p w14:paraId="66BB5C2A" w14:textId="77777777" w:rsidR="00B55700" w:rsidRDefault="00B55700">
      <w:pPr>
        <w:rPr>
          <w:lang w:val="en-US"/>
        </w:rPr>
      </w:pPr>
    </w:p>
    <w:p w14:paraId="3CCBA2DB" w14:textId="77777777" w:rsidR="00B55700" w:rsidRDefault="00B55700">
      <w:pPr>
        <w:rPr>
          <w:lang w:val="en-US"/>
        </w:rPr>
      </w:pPr>
    </w:p>
    <w:p w14:paraId="6B337F1A" w14:textId="77777777" w:rsidR="00B55700" w:rsidRDefault="00B55700">
      <w:pPr>
        <w:rPr>
          <w:lang w:val="en-US"/>
        </w:rPr>
      </w:pPr>
    </w:p>
    <w:p w14:paraId="319FF697" w14:textId="77777777" w:rsidR="00B55700" w:rsidRDefault="00B55700">
      <w:pPr>
        <w:rPr>
          <w:lang w:val="en-US"/>
        </w:rPr>
      </w:pPr>
    </w:p>
    <w:p w14:paraId="60C3D94B" w14:textId="77777777" w:rsidR="00B55700" w:rsidRDefault="00B55700">
      <w:pPr>
        <w:rPr>
          <w:lang w:val="en-US"/>
        </w:rPr>
      </w:pPr>
    </w:p>
    <w:p w14:paraId="5473F54D" w14:textId="77777777" w:rsidR="00B55700" w:rsidRDefault="00B55700">
      <w:pPr>
        <w:rPr>
          <w:lang w:val="en-US"/>
        </w:rPr>
      </w:pPr>
    </w:p>
    <w:p w14:paraId="7F9669C1" w14:textId="77777777" w:rsidR="00B55700" w:rsidRDefault="00B55700">
      <w:pPr>
        <w:rPr>
          <w:lang w:val="en-US"/>
        </w:rPr>
      </w:pPr>
    </w:p>
    <w:p w14:paraId="486408B3" w14:textId="77777777" w:rsidR="00B55700" w:rsidRDefault="00B55700">
      <w:pPr>
        <w:rPr>
          <w:lang w:val="en-US"/>
        </w:rPr>
      </w:pPr>
    </w:p>
    <w:p w14:paraId="40AE90F8" w14:textId="77777777" w:rsidR="00B55700" w:rsidRDefault="00B55700">
      <w:pPr>
        <w:rPr>
          <w:lang w:val="en-US"/>
        </w:rPr>
      </w:pPr>
    </w:p>
    <w:p w14:paraId="03FC610D" w14:textId="77777777" w:rsidR="00B55700" w:rsidRDefault="00B55700">
      <w:pPr>
        <w:rPr>
          <w:lang w:val="en-US"/>
        </w:rPr>
      </w:pPr>
    </w:p>
    <w:p w14:paraId="0423D2DE" w14:textId="77777777" w:rsidR="00B55700" w:rsidRDefault="00B55700">
      <w:pPr>
        <w:rPr>
          <w:lang w:val="en-US"/>
        </w:rPr>
      </w:pPr>
    </w:p>
    <w:p w14:paraId="6D5D4964" w14:textId="77777777" w:rsidR="00B55700" w:rsidRDefault="00B55700">
      <w:pPr>
        <w:rPr>
          <w:lang w:val="en-US"/>
        </w:rPr>
      </w:pPr>
    </w:p>
    <w:p w14:paraId="2ED56AC1" w14:textId="77777777" w:rsidR="00B55700" w:rsidRDefault="00B55700">
      <w:pPr>
        <w:rPr>
          <w:lang w:val="en-US"/>
        </w:rPr>
      </w:pPr>
    </w:p>
    <w:p w14:paraId="4C6D3778" w14:textId="77777777" w:rsidR="00B55700" w:rsidRDefault="00B55700">
      <w:pPr>
        <w:rPr>
          <w:lang w:val="en-US"/>
        </w:rPr>
      </w:pPr>
    </w:p>
    <w:p w14:paraId="14F5C9C4" w14:textId="77777777" w:rsidR="00B55700" w:rsidRDefault="00B55700">
      <w:pPr>
        <w:rPr>
          <w:lang w:val="en-US"/>
        </w:rPr>
      </w:pPr>
    </w:p>
    <w:p w14:paraId="344A2F82" w14:textId="77777777" w:rsidR="00B55700" w:rsidRDefault="00B55700">
      <w:pPr>
        <w:rPr>
          <w:lang w:val="en-US"/>
        </w:rPr>
      </w:pPr>
    </w:p>
    <w:p w14:paraId="1D0D56C2" w14:textId="65E6BBB5" w:rsidR="00B55700" w:rsidRDefault="00B63719" w:rsidP="00B55700">
      <w:pPr>
        <w:pStyle w:val="Legend"/>
        <w:spacing w:line="480" w:lineRule="auto"/>
      </w:pPr>
      <w:bookmarkStart w:id="3" w:name="_Hlk9937492"/>
      <w:r>
        <w:rPr>
          <w:b/>
          <w:noProof/>
        </w:rPr>
        <w:lastRenderedPageBreak/>
        <w:t>Supplementary</w:t>
      </w:r>
      <w:bookmarkEnd w:id="3"/>
      <w:r>
        <w:rPr>
          <w:b/>
          <w:noProof/>
        </w:rPr>
        <w:t xml:space="preserve"> </w:t>
      </w:r>
      <w:r w:rsidR="00B55700" w:rsidRPr="00C72CCC">
        <w:rPr>
          <w:b/>
          <w:noProof/>
        </w:rPr>
        <w:t>Fig. 1.</w:t>
      </w:r>
      <w:r w:rsidR="00B55700" w:rsidRPr="00C72CCC">
        <w:rPr>
          <w:noProof/>
        </w:rPr>
        <w:t xml:space="preserve"> </w:t>
      </w:r>
      <w:bookmarkStart w:id="4" w:name="_Hlk8892835"/>
      <w:r w:rsidR="00B55700" w:rsidRPr="00ED3046">
        <w:rPr>
          <w:noProof/>
        </w:rPr>
        <w:t>Disturbances reported in dryland</w:t>
      </w:r>
      <w:r w:rsidR="00B55700">
        <w:rPr>
          <w:noProof/>
        </w:rPr>
        <w:t xml:space="preserve"> ecosystem</w:t>
      </w:r>
      <w:r w:rsidR="00B55700" w:rsidRPr="00ED3046">
        <w:rPr>
          <w:noProof/>
        </w:rPr>
        <w:t>s globally and the restoration strategy implemented, active or passive.</w:t>
      </w:r>
      <w:r w:rsidR="00B55700" w:rsidRPr="00ED3046">
        <w:rPr>
          <w:b/>
          <w:noProof/>
        </w:rPr>
        <w:t xml:space="preserve"> </w:t>
      </w:r>
      <w:bookmarkEnd w:id="4"/>
      <w:r w:rsidR="00B55700">
        <w:rPr>
          <w:noProof/>
        </w:rPr>
        <w:t xml:space="preserve">The </w:t>
      </w:r>
      <w:r w:rsidR="00B55700" w:rsidRPr="004C55B1">
        <w:rPr>
          <w:i/>
          <w:noProof/>
        </w:rPr>
        <w:t>y</w:t>
      </w:r>
      <w:r w:rsidR="00B55700">
        <w:rPr>
          <w:noProof/>
        </w:rPr>
        <w:t xml:space="preserve">- axis represents the frequency of studies that reported each disturbance. </w:t>
      </w:r>
      <w:r w:rsidR="00B55700">
        <w:t xml:space="preserve">Red represents </w:t>
      </w:r>
      <w:r w:rsidR="00B55700">
        <w:rPr>
          <w:noProof/>
        </w:rPr>
        <w:t xml:space="preserve">the frequency of studies that applied active restoration practices while blue represents the frequency of those studies </w:t>
      </w:r>
      <w:r w:rsidR="00B55700">
        <w:t xml:space="preserve">using passive recovery practices. </w:t>
      </w:r>
    </w:p>
    <w:p w14:paraId="23C623B9" w14:textId="77777777" w:rsidR="00B55700" w:rsidRDefault="00B55700" w:rsidP="00B55700">
      <w:pPr>
        <w:pStyle w:val="Legend"/>
        <w:spacing w:line="480" w:lineRule="auto"/>
      </w:pPr>
    </w:p>
    <w:p w14:paraId="0355427B" w14:textId="77777777" w:rsidR="00B55700" w:rsidRDefault="00B55700" w:rsidP="00B55700">
      <w:pPr>
        <w:pStyle w:val="Legend"/>
        <w:spacing w:line="480" w:lineRule="auto"/>
        <w:jc w:val="center"/>
      </w:pPr>
      <w:r>
        <w:rPr>
          <w:noProof/>
        </w:rPr>
        <w:drawing>
          <wp:inline distT="0" distB="0" distL="0" distR="0" wp14:anchorId="59BA2D8D" wp14:editId="56726E6F">
            <wp:extent cx="4572000" cy="2691384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S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D17" w14:textId="77777777" w:rsidR="00B55700" w:rsidRDefault="00B55700">
      <w:pPr>
        <w:rPr>
          <w:lang w:val="en-US"/>
        </w:rPr>
      </w:pPr>
    </w:p>
    <w:p w14:paraId="64A2C557" w14:textId="77777777" w:rsidR="00B55700" w:rsidRDefault="00B55700">
      <w:pPr>
        <w:rPr>
          <w:lang w:val="en-US"/>
        </w:rPr>
      </w:pPr>
    </w:p>
    <w:p w14:paraId="5379806F" w14:textId="77777777" w:rsidR="00B55700" w:rsidRDefault="00B55700">
      <w:pPr>
        <w:rPr>
          <w:lang w:val="en-US"/>
        </w:rPr>
      </w:pPr>
    </w:p>
    <w:p w14:paraId="7740F664" w14:textId="77777777" w:rsidR="00B55700" w:rsidRDefault="00B55700">
      <w:pPr>
        <w:rPr>
          <w:lang w:val="en-US"/>
        </w:rPr>
      </w:pPr>
    </w:p>
    <w:p w14:paraId="123952E4" w14:textId="77777777" w:rsidR="00B55700" w:rsidRDefault="00B55700">
      <w:pPr>
        <w:rPr>
          <w:lang w:val="en-US"/>
        </w:rPr>
      </w:pPr>
    </w:p>
    <w:p w14:paraId="3C2DB258" w14:textId="77777777" w:rsidR="00B55700" w:rsidRDefault="00B55700">
      <w:pPr>
        <w:rPr>
          <w:lang w:val="en-US"/>
        </w:rPr>
      </w:pPr>
    </w:p>
    <w:p w14:paraId="401FB8AE" w14:textId="77777777" w:rsidR="00B55700" w:rsidRDefault="00B55700">
      <w:pPr>
        <w:rPr>
          <w:lang w:val="en-US"/>
        </w:rPr>
      </w:pPr>
    </w:p>
    <w:p w14:paraId="1BFCB578" w14:textId="77777777" w:rsidR="00B55700" w:rsidRDefault="00B55700">
      <w:pPr>
        <w:rPr>
          <w:lang w:val="en-US"/>
        </w:rPr>
      </w:pPr>
    </w:p>
    <w:p w14:paraId="48CA704B" w14:textId="77777777" w:rsidR="00B55700" w:rsidRDefault="00B55700">
      <w:pPr>
        <w:rPr>
          <w:lang w:val="en-US"/>
        </w:rPr>
      </w:pPr>
    </w:p>
    <w:p w14:paraId="1942D3D3" w14:textId="77777777" w:rsidR="00B55700" w:rsidRDefault="00B55700">
      <w:pPr>
        <w:rPr>
          <w:lang w:val="en-US"/>
        </w:rPr>
      </w:pPr>
    </w:p>
    <w:p w14:paraId="33C512AE" w14:textId="77777777" w:rsidR="00B55700" w:rsidRDefault="00B55700">
      <w:pPr>
        <w:rPr>
          <w:lang w:val="en-US"/>
        </w:rPr>
      </w:pPr>
    </w:p>
    <w:p w14:paraId="2A6A6C90" w14:textId="77777777" w:rsidR="00B55700" w:rsidRDefault="00B55700">
      <w:pPr>
        <w:rPr>
          <w:lang w:val="en-US"/>
        </w:rPr>
      </w:pPr>
    </w:p>
    <w:p w14:paraId="4FD39180" w14:textId="77777777" w:rsidR="00B55700" w:rsidRDefault="00B55700">
      <w:pPr>
        <w:rPr>
          <w:lang w:val="en-US"/>
        </w:rPr>
      </w:pPr>
    </w:p>
    <w:p w14:paraId="0281B664" w14:textId="77777777" w:rsidR="00B55700" w:rsidRDefault="00B55700">
      <w:pPr>
        <w:rPr>
          <w:lang w:val="en-US"/>
        </w:rPr>
      </w:pPr>
    </w:p>
    <w:p w14:paraId="453EDA77" w14:textId="153D2B3C" w:rsidR="00B55700" w:rsidRDefault="00B63719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Fig</w:t>
      </w:r>
      <w:r w:rsidR="00B55700"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2.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PRISMA (Preferred Reporting Items for Systematic Reviews and Meta-Analyses) report of a meta-analysis comparing active versus passive restoration strategies, </w:t>
      </w:r>
      <w:r w:rsidR="00B55700" w:rsidRPr="00B55700">
        <w:rPr>
          <w:rFonts w:ascii="Times New Roman" w:hAnsi="Times New Roman" w:cs="Times New Roman"/>
          <w:sz w:val="24"/>
          <w:szCs w:val="24"/>
          <w:lang w:val="en-US"/>
        </w:rPr>
        <w:t>and individual practices for restoration in dryland ecosystems globally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74FF3A8" w14:textId="77777777" w:rsidR="00B55700" w:rsidRDefault="00B55700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33823" w14:textId="77777777" w:rsidR="00B55700" w:rsidRPr="00B55700" w:rsidRDefault="00B55700" w:rsidP="00B55700">
      <w:pPr>
        <w:tabs>
          <w:tab w:val="left" w:pos="202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38DF5" wp14:editId="4669F6F3">
            <wp:extent cx="6188710" cy="5826760"/>
            <wp:effectExtent l="0" t="0" r="2540" b="254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B30" w14:textId="77777777" w:rsidR="00B55700" w:rsidRDefault="00B55700">
      <w:pPr>
        <w:rPr>
          <w:lang w:val="en-US"/>
        </w:rPr>
      </w:pPr>
    </w:p>
    <w:p w14:paraId="7CC75FAB" w14:textId="77777777" w:rsidR="00B55700" w:rsidRDefault="00B55700">
      <w:pPr>
        <w:rPr>
          <w:lang w:val="en-US"/>
        </w:rPr>
      </w:pPr>
    </w:p>
    <w:p w14:paraId="07AE1E28" w14:textId="77777777" w:rsidR="00B55700" w:rsidRDefault="00B55700">
      <w:pPr>
        <w:rPr>
          <w:lang w:val="en-US"/>
        </w:rPr>
      </w:pPr>
    </w:p>
    <w:p w14:paraId="3DC7A1E6" w14:textId="77777777" w:rsidR="00B55700" w:rsidRDefault="00B55700">
      <w:pPr>
        <w:rPr>
          <w:lang w:val="en-US"/>
        </w:rPr>
      </w:pPr>
    </w:p>
    <w:p w14:paraId="0290FA04" w14:textId="14772DCC" w:rsidR="00B55700" w:rsidRPr="00B55700" w:rsidRDefault="00B63719" w:rsidP="00931C8E">
      <w:pPr>
        <w:autoSpaceDE w:val="0"/>
        <w:autoSpaceDN w:val="0"/>
        <w:adjustRightInd w:val="0"/>
        <w:spacing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Table 1.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bookmarkStart w:id="5" w:name="_Hlk889296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List of restoration practices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outcomes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and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response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variables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included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in a meta-analysis comparing active versus passive restoration strategies in dryland ecosystems globally</w:t>
      </w:r>
      <w:bookmarkEnd w:id="5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3A361B" w:rsidRPr="006A516C">
        <w:rPr>
          <w:rFonts w:ascii="Times New Roman" w:hAnsi="Times New Roman" w:cs="Times New Roman"/>
          <w:sz w:val="24"/>
          <w:szCs w:val="24"/>
          <w:lang w:val="en-US"/>
        </w:rPr>
        <w:t>The outcomes listed describe target goals from each restoration practice.</w:t>
      </w:r>
      <w:r w:rsidR="003A36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Sample size indicates the number of observations and data entries obtained for each restoration practice from the studies included in the meta-analysis (n = 40). </w:t>
      </w:r>
      <w:bookmarkStart w:id="6" w:name="_GoBack"/>
      <w:bookmarkEnd w:id="6"/>
    </w:p>
    <w:p w14:paraId="0ED41E68" w14:textId="77777777" w:rsidR="00B55700" w:rsidRDefault="00B55700">
      <w:pPr>
        <w:rPr>
          <w:lang w:val="en-U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558"/>
        <w:gridCol w:w="1250"/>
        <w:gridCol w:w="2101"/>
        <w:gridCol w:w="2563"/>
        <w:gridCol w:w="850"/>
      </w:tblGrid>
      <w:tr w:rsidR="00070282" w:rsidRPr="00931C8E" w14:paraId="49EEC2E4" w14:textId="77777777" w:rsidTr="00931C8E">
        <w:trPr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7A9F430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Restoration strategy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ADBBD82" w14:textId="77777777" w:rsidR="00070282" w:rsidRPr="00931C8E" w:rsidRDefault="00070282" w:rsidP="00B55700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Category of Practices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B020D33" w14:textId="77777777" w:rsidR="00070282" w:rsidRPr="00931C8E" w:rsidRDefault="00070282" w:rsidP="00B55700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Outcomes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8C149B9" w14:textId="77777777" w:rsidR="00070282" w:rsidRPr="00931C8E" w:rsidRDefault="00070282" w:rsidP="00B55700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Practices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FFBB5AB" w14:textId="3C48A582" w:rsidR="00070282" w:rsidRPr="00931C8E" w:rsidRDefault="00200004" w:rsidP="00931C8E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Response variables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362323" w14:textId="5E9973C8" w:rsidR="00070282" w:rsidRPr="00931C8E" w:rsidRDefault="00070282" w:rsidP="00931C8E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Sample size</w:t>
            </w:r>
          </w:p>
        </w:tc>
      </w:tr>
      <w:tr w:rsidR="00070282" w:rsidRPr="00931C8E" w14:paraId="28DBD303" w14:textId="77777777" w:rsidTr="00931C8E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821D" w14:textId="77777777" w:rsidR="00070282" w:rsidRPr="00225F54" w:rsidRDefault="00070282" w:rsidP="00B55700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Active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771D9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</w:tcBorders>
          </w:tcPr>
          <w:p w14:paraId="66A7471B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  <w:tcBorders>
              <w:top w:val="single" w:sz="4" w:space="0" w:color="auto"/>
            </w:tcBorders>
          </w:tcPr>
          <w:p w14:paraId="3A5FB64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addition, topsoil removal, seeding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4ADF5B7A" w14:textId="1A84292E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abundance; plant biomass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4E03848" w14:textId="36753E2F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</w:tr>
      <w:tr w:rsidR="00070282" w:rsidRPr="00931C8E" w14:paraId="08323FAA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E0E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568E6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1A7600AC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3C04740B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amendment</w:t>
            </w:r>
          </w:p>
        </w:tc>
        <w:tc>
          <w:tcPr>
            <w:tcW w:w="2563" w:type="dxa"/>
          </w:tcPr>
          <w:p w14:paraId="2B1B0B20" w14:textId="0E059CF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moss cover; soil nutrients content</w:t>
            </w:r>
          </w:p>
        </w:tc>
        <w:tc>
          <w:tcPr>
            <w:tcW w:w="850" w:type="dxa"/>
          </w:tcPr>
          <w:p w14:paraId="11E48E42" w14:textId="75C53F51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  <w:tr w:rsidR="00070282" w:rsidRPr="00931C8E" w14:paraId="1F9E1E1C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0D64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B6462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3AB6E02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101" w:type="dxa"/>
          </w:tcPr>
          <w:p w14:paraId="14C18512" w14:textId="6A94D018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 xml:space="preserve">fertilization, </w:t>
            </w:r>
            <w:r w:rsidR="00225F54" w:rsidRPr="00931C8E">
              <w:rPr>
                <w:rFonts w:ascii="Times New Roman" w:hAnsi="Times New Roman"/>
                <w:sz w:val="18"/>
                <w:szCs w:val="18"/>
              </w:rPr>
              <w:t>bio stimulants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>, seeding</w:t>
            </w:r>
          </w:p>
        </w:tc>
        <w:tc>
          <w:tcPr>
            <w:tcW w:w="2563" w:type="dxa"/>
          </w:tcPr>
          <w:p w14:paraId="11944F99" w14:textId="5DF802B6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nutrients content and plant biomass</w:t>
            </w:r>
          </w:p>
        </w:tc>
        <w:tc>
          <w:tcPr>
            <w:tcW w:w="850" w:type="dxa"/>
          </w:tcPr>
          <w:p w14:paraId="5F1ABBA9" w14:textId="4786987A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</w:tr>
      <w:tr w:rsidR="00070282" w:rsidRPr="00931C8E" w14:paraId="39674E0B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D83D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F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623A7DD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78FA87E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inoculation</w:t>
            </w:r>
          </w:p>
        </w:tc>
        <w:tc>
          <w:tcPr>
            <w:tcW w:w="2563" w:type="dxa"/>
          </w:tcPr>
          <w:p w14:paraId="7EAE497A" w14:textId="3F9CDDF3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3E3CB137" w14:textId="01BE5ACE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128</w:t>
            </w:r>
          </w:p>
        </w:tc>
      </w:tr>
      <w:tr w:rsidR="00070282" w:rsidRPr="00931C8E" w14:paraId="594C51F2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547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200FF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426D061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6B8E5BF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burning, mowing</w:t>
            </w:r>
          </w:p>
        </w:tc>
        <w:tc>
          <w:tcPr>
            <w:tcW w:w="2563" w:type="dxa"/>
          </w:tcPr>
          <w:p w14:paraId="35C1E125" w14:textId="4AB8F819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4F6B0FDC" w14:textId="7F45D9CF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070282" w:rsidRPr="00931C8E" w14:paraId="17B74A7A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A7C0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04DBD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3F930F19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07B6F7D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mechanical disturbance, seeding</w:t>
            </w:r>
          </w:p>
        </w:tc>
        <w:tc>
          <w:tcPr>
            <w:tcW w:w="2563" w:type="dxa"/>
          </w:tcPr>
          <w:p w14:paraId="63E42CC6" w14:textId="785B9E8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</w:t>
            </w:r>
          </w:p>
        </w:tc>
        <w:tc>
          <w:tcPr>
            <w:tcW w:w="850" w:type="dxa"/>
          </w:tcPr>
          <w:p w14:paraId="114ED112" w14:textId="69E72786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070282" w:rsidRPr="00931C8E" w14:paraId="7550223A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0DE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AF877B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29ED43A4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0E48A8C6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mowing</w:t>
            </w:r>
          </w:p>
        </w:tc>
        <w:tc>
          <w:tcPr>
            <w:tcW w:w="2563" w:type="dxa"/>
          </w:tcPr>
          <w:p w14:paraId="02AF1534" w14:textId="5AF275B3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plant richness</w:t>
            </w:r>
          </w:p>
        </w:tc>
        <w:tc>
          <w:tcPr>
            <w:tcW w:w="850" w:type="dxa"/>
          </w:tcPr>
          <w:p w14:paraId="147F5E44" w14:textId="439693C0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070282" w:rsidRPr="00931C8E" w14:paraId="76752FAF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EDF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D47F8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574ECF7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0579979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2563" w:type="dxa"/>
          </w:tcPr>
          <w:p w14:paraId="0669DD1E" w14:textId="16455846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diversity and richness; soil nutrients</w:t>
            </w:r>
          </w:p>
        </w:tc>
        <w:tc>
          <w:tcPr>
            <w:tcW w:w="850" w:type="dxa"/>
          </w:tcPr>
          <w:p w14:paraId="24B95EC3" w14:textId="11CD2750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070282" w:rsidRPr="00931C8E" w14:paraId="71408D70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4C68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6E0C2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0E696E69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7DBD764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2563" w:type="dxa"/>
          </w:tcPr>
          <w:p w14:paraId="1335F63B" w14:textId="44E4718C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 xml:space="preserve">plant height and cover; invertebrate and lizard abundance, diversity, dominance, </w:t>
            </w:r>
            <w:r w:rsidR="00225F54" w:rsidRPr="00931C8E">
              <w:rPr>
                <w:rFonts w:ascii="Times New Roman" w:hAnsi="Times New Roman"/>
                <w:sz w:val="18"/>
                <w:szCs w:val="18"/>
              </w:rPr>
              <w:t>evenness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 xml:space="preserve"> and richness</w:t>
            </w:r>
          </w:p>
        </w:tc>
        <w:tc>
          <w:tcPr>
            <w:tcW w:w="850" w:type="dxa"/>
          </w:tcPr>
          <w:p w14:paraId="686E79B9" w14:textId="26548318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</w:tr>
      <w:tr w:rsidR="00070282" w:rsidRPr="00931C8E" w14:paraId="12FDCB48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FCB8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20293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1619922E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101" w:type="dxa"/>
          </w:tcPr>
          <w:p w14:paraId="6E099AD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2563" w:type="dxa"/>
          </w:tcPr>
          <w:p w14:paraId="1A0AE95D" w14:textId="0CBA04DD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018629CA" w14:textId="1833E5FD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</w:tr>
      <w:tr w:rsidR="00070282" w:rsidRPr="00931C8E" w14:paraId="1B836F88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32AB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0A13A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0695FAC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animals</w:t>
            </w:r>
          </w:p>
        </w:tc>
        <w:tc>
          <w:tcPr>
            <w:tcW w:w="2101" w:type="dxa"/>
          </w:tcPr>
          <w:p w14:paraId="42C1CE0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2563" w:type="dxa"/>
          </w:tcPr>
          <w:p w14:paraId="4091983E" w14:textId="655FF405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invertebrate abundance, diversity and richness; soil properties; plant cover, density, height and richness</w:t>
            </w:r>
          </w:p>
        </w:tc>
        <w:tc>
          <w:tcPr>
            <w:tcW w:w="850" w:type="dxa"/>
          </w:tcPr>
          <w:p w14:paraId="20093002" w14:textId="2FA74F15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070282" w:rsidRPr="00931C8E" w14:paraId="0E1C7BF0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6DBB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050AF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5C943AC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3DA042D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2563" w:type="dxa"/>
          </w:tcPr>
          <w:p w14:paraId="543F7F5C" w14:textId="4FB42C36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density; seedling emergence and establishment</w:t>
            </w:r>
          </w:p>
        </w:tc>
        <w:tc>
          <w:tcPr>
            <w:tcW w:w="850" w:type="dxa"/>
          </w:tcPr>
          <w:p w14:paraId="4830AAFD" w14:textId="2C8A6488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44</w:t>
            </w:r>
          </w:p>
        </w:tc>
      </w:tr>
      <w:tr w:rsidR="00070282" w:rsidRPr="00931C8E" w14:paraId="410823E9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95C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020F3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726CCDEF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101" w:type="dxa"/>
          </w:tcPr>
          <w:p w14:paraId="53254AD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2563" w:type="dxa"/>
          </w:tcPr>
          <w:p w14:paraId="312ED785" w14:textId="467F616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58B55EF1" w14:textId="2305D0FA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117</w:t>
            </w:r>
          </w:p>
        </w:tc>
      </w:tr>
      <w:tr w:rsidR="00070282" w:rsidRPr="00931C8E" w14:paraId="66863443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BBF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070E1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7AA73031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7AF0BA7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 and ripping</w:t>
            </w:r>
          </w:p>
        </w:tc>
        <w:tc>
          <w:tcPr>
            <w:tcW w:w="2563" w:type="dxa"/>
          </w:tcPr>
          <w:p w14:paraId="6D083FE7" w14:textId="26F5FAF8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abundance</w:t>
            </w:r>
          </w:p>
        </w:tc>
        <w:tc>
          <w:tcPr>
            <w:tcW w:w="850" w:type="dxa"/>
          </w:tcPr>
          <w:p w14:paraId="002D5799" w14:textId="6D0ED4D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070282" w:rsidRPr="00931C8E" w14:paraId="5FB98C7E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A93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6D169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153C71F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4AED4C9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cutting, grazing treatments</w:t>
            </w:r>
          </w:p>
        </w:tc>
        <w:tc>
          <w:tcPr>
            <w:tcW w:w="2563" w:type="dxa"/>
          </w:tcPr>
          <w:p w14:paraId="3CF9F499" w14:textId="64E935A4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</w:t>
            </w:r>
          </w:p>
        </w:tc>
        <w:tc>
          <w:tcPr>
            <w:tcW w:w="850" w:type="dxa"/>
          </w:tcPr>
          <w:p w14:paraId="0C9F8B8E" w14:textId="70886E3C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070282" w:rsidRPr="00931C8E" w14:paraId="2BA9EA02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9AB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CF48A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22AE2FDF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0F6F3A6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gypsum and organic mulch</w:t>
            </w:r>
          </w:p>
        </w:tc>
        <w:tc>
          <w:tcPr>
            <w:tcW w:w="2563" w:type="dxa"/>
          </w:tcPr>
          <w:p w14:paraId="3D6F4FDF" w14:textId="33D69963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properties; seedling emergence and surviving plants</w:t>
            </w:r>
          </w:p>
        </w:tc>
        <w:tc>
          <w:tcPr>
            <w:tcW w:w="850" w:type="dxa"/>
          </w:tcPr>
          <w:p w14:paraId="39206AB1" w14:textId="5C2974B6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070282" w:rsidRPr="00931C8E" w14:paraId="1F5E2DFB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232C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E91DA9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5723AB9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0E7ABFD6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irrigation</w:t>
            </w:r>
          </w:p>
        </w:tc>
        <w:tc>
          <w:tcPr>
            <w:tcW w:w="2563" w:type="dxa"/>
          </w:tcPr>
          <w:p w14:paraId="31E38DDB" w14:textId="5AEF00E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seedling emergence</w:t>
            </w:r>
          </w:p>
        </w:tc>
        <w:tc>
          <w:tcPr>
            <w:tcW w:w="850" w:type="dxa"/>
          </w:tcPr>
          <w:p w14:paraId="161E3183" w14:textId="7257EB1C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070282" w:rsidRPr="00931C8E" w14:paraId="686A8476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C348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E9DD7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6A09FE2B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1C68B94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mowing and herbicide, mulching</w:t>
            </w:r>
          </w:p>
        </w:tc>
        <w:tc>
          <w:tcPr>
            <w:tcW w:w="2563" w:type="dxa"/>
          </w:tcPr>
          <w:p w14:paraId="1B882064" w14:textId="5D0ABCAC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richness; soil nutrients content and soil properties</w:t>
            </w:r>
          </w:p>
        </w:tc>
        <w:tc>
          <w:tcPr>
            <w:tcW w:w="850" w:type="dxa"/>
          </w:tcPr>
          <w:p w14:paraId="789788DD" w14:textId="01C5C7A1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</w:tr>
      <w:tr w:rsidR="00070282" w:rsidRPr="00931C8E" w14:paraId="6B407648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9E93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842F9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754E0E9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4E91AEC9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mulching, weeding</w:t>
            </w:r>
          </w:p>
        </w:tc>
        <w:tc>
          <w:tcPr>
            <w:tcW w:w="2563" w:type="dxa"/>
          </w:tcPr>
          <w:p w14:paraId="0F142ABC" w14:textId="072E4DD8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</w:t>
            </w:r>
          </w:p>
        </w:tc>
        <w:tc>
          <w:tcPr>
            <w:tcW w:w="850" w:type="dxa"/>
          </w:tcPr>
          <w:p w14:paraId="45EB3441" w14:textId="504F58F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070282" w:rsidRPr="00931C8E" w14:paraId="76BA6348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8BBD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B9492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1BEF86C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4F1121D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planting</w:t>
            </w:r>
          </w:p>
        </w:tc>
        <w:tc>
          <w:tcPr>
            <w:tcW w:w="2563" w:type="dxa"/>
          </w:tcPr>
          <w:p w14:paraId="1DABEFCC" w14:textId="1201991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 xml:space="preserve">plant </w:t>
            </w:r>
            <w:r w:rsidR="00225F54" w:rsidRPr="00931C8E">
              <w:rPr>
                <w:rFonts w:ascii="Times New Roman" w:hAnsi="Times New Roman"/>
                <w:sz w:val="18"/>
                <w:szCs w:val="18"/>
              </w:rPr>
              <w:t>evenness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>, diversity and richness; floristic index</w:t>
            </w:r>
          </w:p>
        </w:tc>
        <w:tc>
          <w:tcPr>
            <w:tcW w:w="850" w:type="dxa"/>
          </w:tcPr>
          <w:p w14:paraId="5F4BB70D" w14:textId="13B83A94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070282" w:rsidRPr="00931C8E" w14:paraId="6FF6BE74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122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1187C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2FB50C7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4FAAF1C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safe sites for seeds, fencing</w:t>
            </w:r>
          </w:p>
        </w:tc>
        <w:tc>
          <w:tcPr>
            <w:tcW w:w="2563" w:type="dxa"/>
          </w:tcPr>
          <w:p w14:paraId="75064795" w14:textId="3D96B2F1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biomass</w:t>
            </w:r>
          </w:p>
        </w:tc>
        <w:tc>
          <w:tcPr>
            <w:tcW w:w="850" w:type="dxa"/>
          </w:tcPr>
          <w:p w14:paraId="6C0AA8B3" w14:textId="681B2924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70282" w:rsidRPr="00931C8E" w14:paraId="469C3FF9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69D7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4721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52B797A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6841B34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soil tilling, fertilization</w:t>
            </w:r>
          </w:p>
        </w:tc>
        <w:tc>
          <w:tcPr>
            <w:tcW w:w="2563" w:type="dxa"/>
          </w:tcPr>
          <w:p w14:paraId="2E6D237E" w14:textId="68D5591B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</w:t>
            </w:r>
          </w:p>
        </w:tc>
        <w:tc>
          <w:tcPr>
            <w:tcW w:w="850" w:type="dxa"/>
          </w:tcPr>
          <w:p w14:paraId="3B870A20" w14:textId="0CF5027D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070282" w:rsidRPr="00931C8E" w14:paraId="6F2B0202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ED5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3273E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water supplementation</w:t>
            </w: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005544B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</w:tcPr>
          <w:p w14:paraId="623A46D2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irrigation</w:t>
            </w:r>
          </w:p>
        </w:tc>
        <w:tc>
          <w:tcPr>
            <w:tcW w:w="2563" w:type="dxa"/>
          </w:tcPr>
          <w:p w14:paraId="4D4875FA" w14:textId="147DBCAE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abundance, biomass, density and survival</w:t>
            </w:r>
          </w:p>
        </w:tc>
        <w:tc>
          <w:tcPr>
            <w:tcW w:w="850" w:type="dxa"/>
          </w:tcPr>
          <w:p w14:paraId="70BBC96B" w14:textId="2BF76773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</w:tr>
      <w:tr w:rsidR="00070282" w:rsidRPr="00931C8E" w14:paraId="02461012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F58B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835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</w:tcPr>
          <w:p w14:paraId="6C3D9CF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</w:tcPr>
          <w:p w14:paraId="12BC094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water supply</w:t>
            </w:r>
          </w:p>
        </w:tc>
        <w:tc>
          <w:tcPr>
            <w:tcW w:w="2563" w:type="dxa"/>
          </w:tcPr>
          <w:p w14:paraId="6B897274" w14:textId="3DEA065C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evenness, productivity and richness</w:t>
            </w:r>
          </w:p>
        </w:tc>
        <w:tc>
          <w:tcPr>
            <w:tcW w:w="850" w:type="dxa"/>
          </w:tcPr>
          <w:p w14:paraId="52BB9B6A" w14:textId="6FE2D16F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070282" w:rsidRPr="00931C8E" w14:paraId="5DC1CBC9" w14:textId="77777777" w:rsidTr="00931C8E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3EDB" w14:textId="77777777" w:rsidR="00070282" w:rsidRPr="00225F54" w:rsidRDefault="00070282" w:rsidP="00B55700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Passive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39DE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708BD01D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  <w:shd w:val="clear" w:color="auto" w:fill="auto"/>
          </w:tcPr>
          <w:p w14:paraId="3EBBD9E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2563" w:type="dxa"/>
          </w:tcPr>
          <w:p w14:paraId="69D04B3C" w14:textId="750839DE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 and diversity</w:t>
            </w:r>
          </w:p>
        </w:tc>
        <w:tc>
          <w:tcPr>
            <w:tcW w:w="850" w:type="dxa"/>
            <w:shd w:val="clear" w:color="auto" w:fill="auto"/>
          </w:tcPr>
          <w:p w14:paraId="47A34603" w14:textId="12F8B1F9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070282" w:rsidRPr="00931C8E" w14:paraId="351B2CA6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3D10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1925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253C5006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  <w:shd w:val="clear" w:color="auto" w:fill="auto"/>
          </w:tcPr>
          <w:p w14:paraId="15D6B6C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2563" w:type="dxa"/>
          </w:tcPr>
          <w:p w14:paraId="068E1BD7" w14:textId="5418D4AF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cover, diversity, biomass and richness</w:t>
            </w:r>
          </w:p>
        </w:tc>
        <w:tc>
          <w:tcPr>
            <w:tcW w:w="850" w:type="dxa"/>
            <w:shd w:val="clear" w:color="auto" w:fill="auto"/>
          </w:tcPr>
          <w:p w14:paraId="692E6D12" w14:textId="76E33C5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70282" w:rsidRPr="00931C8E" w14:paraId="4AB2EE1B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C9F5D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A26E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2FC6225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101" w:type="dxa"/>
            <w:shd w:val="clear" w:color="auto" w:fill="auto"/>
          </w:tcPr>
          <w:p w14:paraId="5F1F346C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recovery</w:t>
            </w:r>
          </w:p>
        </w:tc>
        <w:tc>
          <w:tcPr>
            <w:tcW w:w="2563" w:type="dxa"/>
          </w:tcPr>
          <w:p w14:paraId="59997AA5" w14:textId="4E2BF285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richness and density</w:t>
            </w:r>
          </w:p>
        </w:tc>
        <w:tc>
          <w:tcPr>
            <w:tcW w:w="850" w:type="dxa"/>
            <w:shd w:val="clear" w:color="auto" w:fill="auto"/>
          </w:tcPr>
          <w:p w14:paraId="4B2AF983" w14:textId="14CEB8F0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070282" w:rsidRPr="00931C8E" w14:paraId="04489E34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561A4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B6A1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03EE2778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101" w:type="dxa"/>
            <w:shd w:val="clear" w:color="auto" w:fill="auto"/>
          </w:tcPr>
          <w:p w14:paraId="626CC61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2563" w:type="dxa"/>
          </w:tcPr>
          <w:p w14:paraId="3C3B640D" w14:textId="01BC524F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  <w:shd w:val="clear" w:color="auto" w:fill="auto"/>
          </w:tcPr>
          <w:p w14:paraId="01F738BF" w14:textId="7002F344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198</w:t>
            </w:r>
          </w:p>
        </w:tc>
      </w:tr>
      <w:tr w:rsidR="00070282" w:rsidRPr="00931C8E" w14:paraId="65FB4B36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9E7D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0CDD" w14:textId="77777777" w:rsidR="00070282" w:rsidRPr="00225F54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374D6403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  <w:shd w:val="clear" w:color="auto" w:fill="auto"/>
          </w:tcPr>
          <w:p w14:paraId="2F0285E2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facilitation</w:t>
            </w:r>
          </w:p>
        </w:tc>
        <w:tc>
          <w:tcPr>
            <w:tcW w:w="2563" w:type="dxa"/>
          </w:tcPr>
          <w:p w14:paraId="5F461CBE" w14:textId="10C73591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properties; plant survival, biomass, height, width, abundance, and richness</w:t>
            </w:r>
          </w:p>
        </w:tc>
        <w:tc>
          <w:tcPr>
            <w:tcW w:w="850" w:type="dxa"/>
            <w:shd w:val="clear" w:color="auto" w:fill="auto"/>
          </w:tcPr>
          <w:p w14:paraId="0ED6EAD3" w14:textId="4D7A1360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</w:tr>
      <w:tr w:rsidR="00070282" w:rsidRPr="00931C8E" w14:paraId="26D15D7F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1370C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9BECC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08896045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  <w:shd w:val="clear" w:color="auto" w:fill="auto"/>
          </w:tcPr>
          <w:p w14:paraId="193EE779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2563" w:type="dxa"/>
          </w:tcPr>
          <w:p w14:paraId="15393ABB" w14:textId="7B7AA2B1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  <w:shd w:val="clear" w:color="auto" w:fill="auto"/>
          </w:tcPr>
          <w:p w14:paraId="1D42CD79" w14:textId="1FC9A12F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</w:tr>
      <w:tr w:rsidR="00070282" w:rsidRPr="00931C8E" w14:paraId="5CF3C021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C9000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D390D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0DF27487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  <w:shd w:val="clear" w:color="auto" w:fill="auto"/>
          </w:tcPr>
          <w:p w14:paraId="296D197D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2563" w:type="dxa"/>
          </w:tcPr>
          <w:p w14:paraId="32E7DAC9" w14:textId="26E19D87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openness, frequency and richness</w:t>
            </w:r>
          </w:p>
        </w:tc>
        <w:tc>
          <w:tcPr>
            <w:tcW w:w="850" w:type="dxa"/>
            <w:shd w:val="clear" w:color="auto" w:fill="auto"/>
          </w:tcPr>
          <w:p w14:paraId="59779DF6" w14:textId="4F8EC351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070282" w:rsidRPr="00931C8E" w14:paraId="6845DD02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EA30F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22D99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797C146E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101" w:type="dxa"/>
            <w:shd w:val="clear" w:color="auto" w:fill="auto"/>
          </w:tcPr>
          <w:p w14:paraId="2828B59A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2563" w:type="dxa"/>
          </w:tcPr>
          <w:p w14:paraId="223A66C1" w14:textId="44303C87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evenness, cover, density, diversity, height and richness; soil nutrients content and soil properties</w:t>
            </w:r>
          </w:p>
        </w:tc>
        <w:tc>
          <w:tcPr>
            <w:tcW w:w="850" w:type="dxa"/>
            <w:shd w:val="clear" w:color="auto" w:fill="auto"/>
          </w:tcPr>
          <w:p w14:paraId="3CCB8F51" w14:textId="03C11B21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070282" w:rsidRPr="00931C8E" w14:paraId="216396EF" w14:textId="77777777" w:rsidTr="00931C8E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739C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185D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0" w:type="dxa"/>
            <w:tcBorders>
              <w:left w:val="single" w:sz="4" w:space="0" w:color="auto"/>
            </w:tcBorders>
            <w:shd w:val="clear" w:color="auto" w:fill="auto"/>
          </w:tcPr>
          <w:p w14:paraId="6BAF88D1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101" w:type="dxa"/>
            <w:shd w:val="clear" w:color="auto" w:fill="auto"/>
          </w:tcPr>
          <w:p w14:paraId="48209C62" w14:textId="77777777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2563" w:type="dxa"/>
          </w:tcPr>
          <w:p w14:paraId="41292751" w14:textId="7F99114D" w:rsidR="00070282" w:rsidRPr="00931C8E" w:rsidRDefault="00931C8E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density, height, biomass and richness</w:t>
            </w:r>
          </w:p>
        </w:tc>
        <w:tc>
          <w:tcPr>
            <w:tcW w:w="850" w:type="dxa"/>
            <w:shd w:val="clear" w:color="auto" w:fill="auto"/>
          </w:tcPr>
          <w:p w14:paraId="261C2927" w14:textId="3584C292" w:rsidR="00070282" w:rsidRPr="00931C8E" w:rsidRDefault="00070282" w:rsidP="00B55700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</w:tbl>
    <w:p w14:paraId="04A21988" w14:textId="77777777" w:rsidR="00B55700" w:rsidRPr="00B55700" w:rsidRDefault="00B55700">
      <w:pPr>
        <w:rPr>
          <w:lang w:val="en-US"/>
        </w:rPr>
      </w:pPr>
    </w:p>
    <w:sectPr w:rsidR="00B55700" w:rsidRPr="00B55700" w:rsidSect="00B55700">
      <w:footerReference w:type="default" r:id="rId8"/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EBDF0" w14:textId="77777777" w:rsidR="008F44D6" w:rsidRDefault="008F44D6" w:rsidP="00B55700">
      <w:pPr>
        <w:spacing w:after="0" w:line="240" w:lineRule="auto"/>
      </w:pPr>
      <w:r>
        <w:separator/>
      </w:r>
    </w:p>
  </w:endnote>
  <w:endnote w:type="continuationSeparator" w:id="0">
    <w:p w14:paraId="27903344" w14:textId="77777777" w:rsidR="008F44D6" w:rsidRDefault="008F44D6" w:rsidP="00B5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611945"/>
      <w:docPartObj>
        <w:docPartGallery w:val="Page Numbers (Bottom of Page)"/>
        <w:docPartUnique/>
      </w:docPartObj>
    </w:sdtPr>
    <w:sdtEndPr/>
    <w:sdtContent>
      <w:p w14:paraId="2989F812" w14:textId="77777777" w:rsidR="00B55700" w:rsidRDefault="00B557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FE8D00" w14:textId="77777777" w:rsidR="00B55700" w:rsidRDefault="00B55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181A" w14:textId="77777777" w:rsidR="008F44D6" w:rsidRDefault="008F44D6" w:rsidP="00B55700">
      <w:pPr>
        <w:spacing w:after="0" w:line="240" w:lineRule="auto"/>
      </w:pPr>
      <w:r>
        <w:separator/>
      </w:r>
    </w:p>
  </w:footnote>
  <w:footnote w:type="continuationSeparator" w:id="0">
    <w:p w14:paraId="19EFD6FD" w14:textId="77777777" w:rsidR="008F44D6" w:rsidRDefault="008F44D6" w:rsidP="00B5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0"/>
    <w:rsid w:val="00070282"/>
    <w:rsid w:val="000F2F5B"/>
    <w:rsid w:val="00200004"/>
    <w:rsid w:val="00225F54"/>
    <w:rsid w:val="002B2C81"/>
    <w:rsid w:val="00301FC1"/>
    <w:rsid w:val="003A361B"/>
    <w:rsid w:val="006B73DA"/>
    <w:rsid w:val="008F44D6"/>
    <w:rsid w:val="00931C8E"/>
    <w:rsid w:val="00B55700"/>
    <w:rsid w:val="00B63719"/>
    <w:rsid w:val="00B8638A"/>
    <w:rsid w:val="00B96C6A"/>
    <w:rsid w:val="00BD0F64"/>
    <w:rsid w:val="00C10DBF"/>
    <w:rsid w:val="00D37C9E"/>
    <w:rsid w:val="00F05087"/>
    <w:rsid w:val="00F4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DC4"/>
  <w15:chartTrackingRefBased/>
  <w15:docId w15:val="{42811FE0-2B1C-4CD4-8E24-170FA833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55700"/>
  </w:style>
  <w:style w:type="paragraph" w:customStyle="1" w:styleId="Legend">
    <w:name w:val="Legend"/>
    <w:basedOn w:val="Normal"/>
    <w:rsid w:val="00B55700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kern w:val="28"/>
      <w:sz w:val="24"/>
      <w:szCs w:val="24"/>
      <w:lang w:val="en-US"/>
    </w:rPr>
  </w:style>
  <w:style w:type="table" w:styleId="Tablaconcuadrcula">
    <w:name w:val="Table Grid"/>
    <w:basedOn w:val="Tablanormal"/>
    <w:rsid w:val="00B5570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700"/>
  </w:style>
  <w:style w:type="paragraph" w:styleId="Piedepgina">
    <w:name w:val="footer"/>
    <w:basedOn w:val="Normal"/>
    <w:link w:val="Piedepgina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13</cp:revision>
  <cp:lastPrinted>2019-05-28T15:51:00Z</cp:lastPrinted>
  <dcterms:created xsi:type="dcterms:W3CDTF">2019-05-28T14:53:00Z</dcterms:created>
  <dcterms:modified xsi:type="dcterms:W3CDTF">2019-06-11T17:27:00Z</dcterms:modified>
</cp:coreProperties>
</file>