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yii框架包  链接地址</w:t>
      </w:r>
      <w:bookmarkStart w:id="0" w:name="OLE_LINK1"/>
      <w:r>
        <w:rPr>
          <w:rFonts w:hint="eastAsia"/>
          <w:b w:val="0"/>
          <w:bCs w:val="0"/>
          <w:lang w:val="en-US" w:eastAsia="zh-CN"/>
        </w:rPr>
        <w:t>http://www.yiiframework.com/download/</w:t>
      </w:r>
    </w:p>
    <w:bookmarkEnd w:id="0"/>
    <w:p>
      <w:pPr>
        <w:numPr>
          <w:ilvl w:val="0"/>
          <w:numId w:val="0"/>
        </w:numPr>
        <w:rPr>
          <w:b w:val="0"/>
          <w:bCs w:val="0"/>
        </w:rPr>
      </w:pPr>
      <w:bookmarkStart w:id="4" w:name="_GoBack"/>
      <w:r>
        <w:rPr>
          <w:b w:val="0"/>
          <w:bCs w:val="0"/>
        </w:rPr>
        <w:drawing>
          <wp:inline distT="0" distB="0" distL="114300" distR="114300">
            <wp:extent cx="5270500" cy="110934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4"/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项目需求文档——下发了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yii框架手册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"http://www.yiichina.com/doc/guide/2.0"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http://www.yiichina.com/doc/guide/2.0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Yii框架视频教程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Git 教程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bookmarkStart w:id="1" w:name="OLE_LINK4"/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"http://www.liaoxuefeng.com/wiki/0013739516305929606dd18361248578c67b8067c8c017b000/"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http://www.liaoxuefeng.com/wiki/0013739516305929606dd18361248578c67b8067c8c017b000/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bookmarkEnd w:id="1"/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lnmp 环境安装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"http://lnmp.org/"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http://lnmp.org/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Redis 教程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"http://www.runoob.com/redis/redis-tutorial.html"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http://www.runoob.com/redis/redis-tutorial.html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</w:t>
      </w:r>
      <w:bookmarkStart w:id="2" w:name="OLE_LINK2"/>
      <w:r>
        <w:rPr>
          <w:rFonts w:hint="eastAsia"/>
          <w:b w:val="0"/>
          <w:bCs w:val="0"/>
          <w:lang w:val="en-US" w:eastAsia="zh-CN"/>
        </w:rPr>
        <w:t>主从配置</w:t>
      </w:r>
      <w:bookmarkEnd w:id="2"/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"http://blog.csdn.net/zph1234/article/details/51740383"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http://blog.csdn.net/zph1234/article/details/51740383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负载均衡nginx 反向代理来实现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"http://42.121.53.128:8011/index.php?r=book%2Fshow&amp;id=1"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http://42.121.53.128:8011/index.php?r=book%2Fshow&amp;id=1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session入库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"http://blog.csdn.net/zph1234/article/details/51773228"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http://blog.csdn.net/zph1234/article/details/51773228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Session 入redis 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"http://blog.csdn.net/zph1234/article/details/51780977"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http://blog.csdn.net/zph1234/article/details/51780977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bookmarkStart w:id="3" w:name="OLE_LINK3"/>
      <w:r>
        <w:rPr>
          <w:rFonts w:hint="eastAsia"/>
          <w:b w:val="0"/>
          <w:bCs w:val="0"/>
          <w:lang w:val="en-US" w:eastAsia="zh-CN"/>
        </w:rPr>
        <w:t>Sphinx</w:t>
      </w:r>
      <w:bookmarkEnd w:id="3"/>
      <w:r>
        <w:rPr>
          <w:rFonts w:hint="eastAsia"/>
          <w:b w:val="0"/>
          <w:bCs w:val="0"/>
          <w:lang w:val="en-US" w:eastAsia="zh-CN"/>
        </w:rPr>
        <w:t xml:space="preserve">  ——一会下发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阿里云主机购买 </w:t>
      </w:r>
      <w:r>
        <w:rPr>
          <w:rFonts w:hint="eastAsia"/>
          <w:b w:val="0"/>
          <w:bCs w:val="0"/>
          <w:color w:val="0000FF"/>
          <w:lang w:val="en-US" w:eastAsia="zh-CN"/>
        </w:rPr>
        <w:t>小组为单位购买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数据库索引以及分区分表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"http://42.121.53.128:8011/index.php?r=book%2Fshow&amp;id=2"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http://42.121.53.128:8011/index.php?r=book%2Fshow&amp;id=2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（PPT一份）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63FF"/>
    <w:multiLevelType w:val="singleLevel"/>
    <w:tmpl w:val="577B63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F7A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2016-07-05T08:54:43Z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