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0d9488"/>
          <w:sz w:val="80"/>
          <w:szCs w:val="80"/>
        </w:rPr>
        <w:t xml:space="preserve">龙瀚 CRM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0f1a2a"/>
          <w:sz w:val="44"/>
          <w:szCs w:val="44"/>
        </w:rPr>
        <w:t xml:space="preserve">操 作 手 册</w:t>
      </w:r>
    </w:p>
    <w:p>
      <w:pPr>
        <w:spacing w:after="800"/>
        <w:jc w:val="center"/>
      </w:pPr>
      <w:r>
        <w:rPr>
          <w:rFonts w:ascii="Microsoft YaHei" w:cs="Microsoft YaHei" w:eastAsia="Microsoft YaHei" w:hAnsi="Microsoft YaHei"/>
          <w:color w:val="54657c"/>
          <w:sz w:val="26"/>
          <w:szCs w:val="26"/>
        </w:rPr>
        <w:t xml:space="preserve">河北龙瀚金属制品有限公司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4657c"/>
          <w:sz w:val="22"/>
          <w:szCs w:val="22"/>
        </w:rPr>
        <w:t xml:space="preserve">总经理专享 · 一页通读上手</w:t>
      </w:r>
    </w:p>
    <w:p>
      <w:r>
        <w:br w:type="page"/>
      </w:r>
    </w:p>
    <w:p>
      <w:pPr>
        <w:pStyle w:val="Heading1"/>
        <w:spacing w:after="160" w:before="320"/>
      </w:pPr>
      <w:r>
        <w:t xml:space="preserve">一、目录</w:t>
      </w:r>
      <w:r>
        <w:rPr>
          <w:rFonts w:ascii="Microsoft YaHei" w:cs="Microsoft YaHei" w:eastAsia="Microsoft YaHei" w:hAnsi="Microsoft YaHei"/>
          <w:b/>
          <w:bCs/>
          <w:color w:val="0d9488"/>
          <w:sz w:val="32"/>
          <w:szCs w:val="32"/>
        </w:rPr>
        <w:t xml:space="preserve">一、目录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账号与登录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客户管理（建档、跟进、丢单）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报价管理（询价 → 调价 → 成交）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订单管理（建单 → 推进 → 编辑 → 删除）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回款登记（定金 / 尾款）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6.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采购管理（申请 → 审批 → 付款 → 入库）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7.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记账（月度收支、应付、流水）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8.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提醒中心（4 类提醒、去处理）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9.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总经理专属（账号、设置、Supabase 云端）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10.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常见问题</w:t>
      </w:r>
    </w:p>
    <w:p>
      <w:r>
        <w:br w:type="page"/>
      </w:r>
    </w:p>
    <w:p>
      <w:pPr>
        <w:pStyle w:val="Heading1"/>
        <w:spacing w:after="160" w:before="320"/>
      </w:pPr>
      <w:r>
        <w:t xml:space="preserve">一、账号与登录</w:t>
      </w:r>
      <w:r>
        <w:rPr>
          <w:rFonts w:ascii="Microsoft YaHei" w:cs="Microsoft YaHei" w:eastAsia="Microsoft YaHei" w:hAnsi="Microsoft YaHei"/>
          <w:b/>
          <w:bCs/>
          <w:color w:val="0d9488"/>
          <w:sz w:val="32"/>
          <w:szCs w:val="32"/>
        </w:rPr>
        <w:t xml:space="preserve">一、账号与登录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每个员工有独立的登录名 + 密码，登录后只能看到自己岗位需要的页面。系统会自动记住登录状态，刷新不退出。</w:t>
      </w:r>
    </w:p>
    <w:p>
      <w:pPr>
        <w:pStyle w:val="Heading2"/>
        <w:spacing w:after="120" w:before="240"/>
      </w:pPr>
      <w:r>
        <w:t xml:space="preserve">1. 打开系统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1. 打开系统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电脑 / 手机浏览器，输入公司发的网址（如 https://crm.你的域名.com）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默认账号：</w:t>
      </w:r>
    </w:p>
    <w:p>
      <w:pPr>
        <w:spacing w:after="60" w:before="40" w:line="312"/>
        <w:jc w:val="both"/>
        <w:rPr>
          <w:b/>
          <w:bCs/>
          <w:color w:val="0d9488"/>
        </w:rPr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  · 总经理：admin   密码：admin123（首次登录后请到「设置」改密码）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· 业务员 / 财务 / 内勤：由总经理在「设置 → 账号管理」添加后会拿到自己的账号</w:t>
      </w:r>
    </w:p>
    <w:p>
      <w:pPr>
        <w:pStyle w:val="Heading2"/>
        <w:spacing w:after="120" w:before="240"/>
      </w:pPr>
      <w:r>
        <w:t xml:space="preserve">2. 切换暗 / 亮主题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2. 切换暗 / 亮主题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点击顶栏右上角小图标，可在「暗色（科技感）」与「亮色（商务感）」之间切换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系统记住你的选择，下次进来仍是上次的主题</w:t>
      </w:r>
    </w:p>
    <w:p>
      <w:pPr>
        <w:pStyle w:val="Heading2"/>
        <w:spacing w:after="120" w:before="240"/>
      </w:pPr>
      <w:r>
        <w:t xml:space="preserve">3. 退出登录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3. 退出登录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左侧栏底部，点击「退出」按钮（红色闸刀图标）</w:t>
      </w:r>
    </w:p>
    <w:p>
      <w:r>
        <w:br w:type="page"/>
      </w:r>
    </w:p>
    <w:p>
      <w:pPr>
        <w:pStyle w:val="Heading1"/>
        <w:spacing w:after="160" w:before="320"/>
      </w:pPr>
      <w:r>
        <w:t xml:space="preserve">二、客户管理</w:t>
      </w:r>
      <w:r>
        <w:rPr>
          <w:rFonts w:ascii="Microsoft YaHei" w:cs="Microsoft YaHei" w:eastAsia="Microsoft YaHei" w:hAnsi="Microsoft YaHei"/>
          <w:b/>
          <w:bCs/>
          <w:color w:val="0d9488"/>
          <w:sz w:val="32"/>
          <w:szCs w:val="32"/>
        </w:rPr>
        <w:t xml:space="preserve">二、客户管理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「客户」页是销售工作台：在这里建档、记跟进、推阶段、催回款。</w:t>
      </w:r>
    </w:p>
    <w:p>
      <w:pPr>
        <w:pStyle w:val="Heading2"/>
        <w:spacing w:after="120" w:before="240"/>
      </w:pPr>
      <w:r>
        <w:t xml:space="preserve">1. 新建客户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1. 新建客户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点击列表右上角「+ 新建客户」按钮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必填：公司名称、联系人、联系电话；选填：行业、地址、备注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点击「建档」，客户默认进入「初步接触」阶段</w:t>
      </w:r>
    </w:p>
    <w:p>
      <w:pPr>
        <w:pStyle w:val="Heading2"/>
        <w:spacing w:after="120" w:before="240"/>
      </w:pPr>
      <w:r>
        <w:t xml:space="preserve">2. 查找客户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2. 查找客户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列表顶部「阶段」可一键切换：初步接触 / 需求确认 / 已报价 / 打样中 / 商务谈判 / 已下单 / 生产中 / 已发货 / 已收款 / 已流失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列表顶部「行业」可筛选机械制造 / 电气设备 / 钢结构等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右侧搜索框：输入公司名、联系人、电话任意关键字，回车即可</w:t>
      </w:r>
    </w:p>
    <w:p>
      <w:pPr>
        <w:pStyle w:val="Heading2"/>
        <w:spacing w:after="120" w:before="240"/>
      </w:pPr>
      <w:r>
        <w:t xml:space="preserve">3. 客户详情抽屉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3. 客户详情抽屉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点击客户名进入抽屉，顶部 4 个数字卡：当前阶段 / 累计成交 / 当前欠款 / 跟进次数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下方「阶段条」显示客户处于整个销售流程的哪一步</w:t>
      </w:r>
    </w:p>
    <w:p>
      <w:pPr>
        <w:pStyle w:val="Heading2"/>
        <w:spacing w:after="120" w:before="240"/>
      </w:pPr>
      <w:r>
        <w:t xml:space="preserve">4. 记一笔跟进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4. 记一笔跟进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在客户详情抽屉点「记一笔跟进」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选方式（电话 / 微信 / 拜访），填内容（聊了什么），可填「下一步」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保存后跟进时间自动更新，侧栏提醒自动刷新</w:t>
      </w:r>
    </w:p>
    <w:p>
      <w:pPr>
        <w:pStyle w:val="Heading2"/>
        <w:spacing w:after="120" w:before="240"/>
      </w:pPr>
      <w:r>
        <w:t xml:space="preserve">5. 推进客户阶段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5. 推进客户阶段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在客户详情抽屉点「推进到下一阶段」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系统会从「初步接触 → 需求确认 → 已报价 → 打样中 → 商务谈判」依次推进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「已下单」之后的阶段由订单状态自动同步，不需要手动推进</w:t>
      </w:r>
    </w:p>
    <w:p>
      <w:pPr>
        <w:pStyle w:val="Heading2"/>
        <w:spacing w:after="120" w:before="240"/>
      </w:pPr>
      <w:r>
        <w:t xml:space="preserve">6. 标记流失（丢单）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6. 标记流失（丢单）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在客户详情抽屉点「标记流失」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必须填写「丢单原因」至少 4 个字（用于复盘）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客户进入「已流失」状态，可随时「重新激活」</w:t>
      </w:r>
    </w:p>
    <w:p>
      <w:pPr>
        <w:pStyle w:val="Heading2"/>
        <w:spacing w:after="120" w:before="240"/>
      </w:pPr>
      <w:r>
        <w:t xml:space="preserve">7. 总经理专属：编辑 / 删除任何客户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7. 总经理专属：编辑 / 删除任何客户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打开客户详情抽屉，右上角有「编辑」「删除」按钮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可改任何字段：名称、联系人、电话、地址、行业、业务员、阶段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删除会同时删除该客户的报价、订单、回款、跟进记录（请谨慎）</w:t>
      </w:r>
    </w:p>
    <w:p>
      <w:r>
        <w:br w:type="page"/>
      </w:r>
    </w:p>
    <w:p>
      <w:pPr>
        <w:pStyle w:val="Heading1"/>
        <w:spacing w:after="160" w:before="320"/>
      </w:pPr>
      <w:r>
        <w:t xml:space="preserve">三、报价管理</w:t>
      </w:r>
      <w:r>
        <w:rPr>
          <w:rFonts w:ascii="Microsoft YaHei" w:cs="Microsoft YaHei" w:eastAsia="Microsoft YaHei" w:hAnsi="Microsoft YaHei"/>
          <w:b/>
          <w:bCs/>
          <w:color w:val="0d9488"/>
          <w:sz w:val="32"/>
          <w:szCs w:val="32"/>
        </w:rPr>
        <w:t xml:space="preserve">三、报价管理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从询价到成交，完整流程：建草稿 → 提交审批 → 老板通过 → 标记成交自动生成订单。</w:t>
      </w:r>
    </w:p>
    <w:p>
      <w:pPr>
        <w:pStyle w:val="Heading2"/>
        <w:spacing w:after="120" w:before="240"/>
      </w:pPr>
      <w:r>
        <w:t xml:space="preserve">1. 新建报价（草稿）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1. 新建报价（草稿）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进入「报价」页，点右上角「+ 新建报价」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选客户 → 选产品（系统预置 8 种常用钢材：镀锌角钢、热轧卷板、中厚板、不锈钢法兰等）→ 填数量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保存为「草稿」状态，可继续编辑</w:t>
      </w:r>
    </w:p>
    <w:p>
      <w:pPr>
        <w:pStyle w:val="Heading2"/>
        <w:spacing w:after="120" w:before="240"/>
      </w:pPr>
      <w:r>
        <w:t xml:space="preserve">2. 提交审批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2. 提交审批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打开报价 → 抽屉右下角点「提交审批」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状态变为「待审批」；总经理会在自己页面顶部「待你审批」里看到红点</w:t>
      </w:r>
    </w:p>
    <w:p>
      <w:pPr>
        <w:pStyle w:val="Heading2"/>
        <w:spacing w:after="120" w:before="240"/>
      </w:pPr>
      <w:r>
        <w:t xml:space="preserve">3. 总经理审批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3. 总经理审批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总经理在「报价」页顶部「待你审批」表格里点「通过并发送」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系统自动加 15 天有效期（可在设置里调）→ 报价发给客户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若驳回：填原因，状态变为「已驳回」</w:t>
      </w:r>
    </w:p>
    <w:p>
      <w:pPr>
        <w:pStyle w:val="Heading2"/>
        <w:spacing w:after="120" w:before="240"/>
      </w:pPr>
      <w:r>
        <w:t xml:space="preserve">4. 调价（追加新版本）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4. 调价（追加新版本）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客户要求降价时，在已发送的报价详情点「调价」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改单价或数量 → 提交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系统自动生成新版本（v2、v3…），若原状态是「已发送/已成交」会自动回到「待审批」由总经理批复</w:t>
      </w:r>
    </w:p>
    <w:p>
      <w:pPr>
        <w:pStyle w:val="Heading2"/>
        <w:spacing w:after="120" w:before="240"/>
      </w:pPr>
      <w:r>
        <w:t xml:space="preserve">5. 标记成交（自动生成订单）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5. 标记成交（自动生成订单）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客户同意后，在报价详情点「标记成交」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系统按当前版本的金额自动生成「已下单」订单，金额自动同步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客户阶段自动从「商务谈判」推到「已下单」</w:t>
      </w:r>
    </w:p>
    <w:p>
      <w:pPr>
        <w:shd w:fill="E6F4F1" w:color="auto" w:val="clear"/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【脱单】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「标记成交」= 脱单。点完后系统自动转成订单，业务员不用手动建单。</w:t>
      </w:r>
    </w:p>
    <w:p>
      <w:pPr>
        <w:pStyle w:val="Heading2"/>
        <w:spacing w:after="120" w:before="240"/>
      </w:pPr>
      <w:r>
        <w:t xml:space="preserve">6. 总经理专属：编辑 / 删除报价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6. 总经理专属：编辑 / 删除报价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打开报价详情抽屉，右上角有「编辑」/「删除」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可改状态（草稿/已发送/已成交）、有效期、备注</w:t>
      </w:r>
    </w:p>
    <w:p>
      <w:r>
        <w:br w:type="page"/>
      </w:r>
    </w:p>
    <w:p>
      <w:pPr>
        <w:pStyle w:val="Heading1"/>
        <w:spacing w:after="160" w:before="320"/>
      </w:pPr>
      <w:r>
        <w:t xml:space="preserve">四、订单管理</w:t>
      </w:r>
      <w:r>
        <w:rPr>
          <w:rFonts w:ascii="Microsoft YaHei" w:cs="Microsoft YaHei" w:eastAsia="Microsoft YaHei" w:hAnsi="Microsoft YaHei"/>
          <w:b/>
          <w:bCs/>
          <w:color w:val="0d9488"/>
          <w:sz w:val="32"/>
          <w:szCs w:val="32"/>
        </w:rPr>
        <w:t xml:space="preserve">四、订单管理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订单全生命周期 4 段：已下单 → 生产中 → 已发货 → 已收款。每段都有明确时间点，可一眼看出卡在哪。</w:t>
      </w:r>
    </w:p>
    <w:p>
      <w:pPr>
        <w:pStyle w:val="Heading2"/>
        <w:spacing w:after="120" w:before="240"/>
      </w:pPr>
      <w:r>
        <w:t xml:space="preserve">1. 新建订单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1. 新建订单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通常是「从报价 → 标记成交」自动生成（推荐）；也可在「订单」页直接新建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手动新建：点「订单」页右上角「+ 新建订单」，填客户、金额、定金比例</w:t>
      </w:r>
    </w:p>
    <w:p>
      <w:pPr>
        <w:pStyle w:val="Heading2"/>
        <w:spacing w:after="120" w:before="240"/>
      </w:pPr>
      <w:r>
        <w:t xml:space="preserve">2. 订单状态推进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2. 订单状态推进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在订单详情抽屉右下角有「→ 推进到下一阶段」按钮：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已下单 → 生产中：登记定金到账后推进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生产中 → 已发货：需要定金 ≥ 设置的比例（默认 30%）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已发货 → 已收款：尾款收齐后系统自动结案</w:t>
      </w:r>
    </w:p>
    <w:p>
      <w:pPr>
        <w:shd w:fill="E6F4F1" w:color="auto" w:val="clear"/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【发货卡住？】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如果定金还没收够，发货按钮会提示「定金不足」。业务员会被拦截，必须由总经理点「老板确认发货」才能强行推进。</w:t>
      </w:r>
    </w:p>
    <w:p>
      <w:pPr>
        <w:pStyle w:val="Heading2"/>
        <w:spacing w:after="120" w:before="240"/>
      </w:pPr>
      <w:r>
        <w:t xml:space="preserve">3. 登记回款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3. 登记回款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在订单详情抽屉点「登记回款」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选类型（定金 / 尾款 / 部分尾款）→ 填金额 → 选支付方式（对公转账/银行承兑/微信）→ 保存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系统自动更新订单已收款、欠款，回款流水进「回款」页</w:t>
      </w:r>
    </w:p>
    <w:p>
      <w:pPr>
        <w:pStyle w:val="Heading2"/>
        <w:spacing w:after="120" w:before="240"/>
      </w:pPr>
      <w:r>
        <w:t xml:space="preserve">4. 订单附件（合同/技术协议/图纸/现场照片）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4. 订单附件（合同/技术协议/图纸/现场照片）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在订单详情抽屉底部点「上传附件」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支持 PDF / Word / Excel / 图片（DWG 图纸也支持）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已上传的附件在抽屉显示，点击直接预览/下载；总经理可删除附件</w:t>
      </w:r>
    </w:p>
    <w:p>
      <w:pPr>
        <w:shd w:fill="E6F4F1" w:color="auto" w:val="clear"/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【云存储】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配置 Supabase 后附件自动存云；未配置时存本机浏览器，建议尽快配置。</w:t>
      </w:r>
    </w:p>
    <w:p>
      <w:pPr>
        <w:pStyle w:val="Heading2"/>
        <w:spacing w:after="120" w:before="240"/>
      </w:pPr>
      <w:r>
        <w:t xml:space="preserve">5. 生产进度看板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5. 生产进度看板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在「订单」页右上角点「生产看板」切换视图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三列泳道：已下单（待排产）→ 生产中（按完工率排序）→ 已发货（按逾期天数排）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点击任意卡片 = 打开订单详情</w:t>
      </w:r>
    </w:p>
    <w:p>
      <w:pPr>
        <w:pStyle w:val="Heading2"/>
        <w:spacing w:after="120" w:before="240"/>
      </w:pPr>
      <w:r>
        <w:t xml:space="preserve">6. 总经理专属：编辑 / 删除订单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6. 总经理专属：编辑 / 删除订单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在订单详情抽屉右下角点「编辑订单」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可改：金额、已收款、状态、订单日期、交期、约定付款日、业务员、关联报价单号、备注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可「删除」订单（会同时删除关联回款）</w:t>
      </w:r>
    </w:p>
    <w:p>
      <w:pPr>
        <w:shd w:fill="FFF7E6" w:color="auto" w:val="clear"/>
        <w:spacing w:after="80" w:before="80"/>
      </w:pPr>
      <w:r>
        <w:rPr>
          <w:rFonts w:ascii="Microsoft YaHei" w:cs="Microsoft YaHei" w:eastAsia="Microsoft YaHei" w:hAnsi="Microsoft YaHei"/>
          <w:color w:val="8a4b00"/>
          <w:sz w:val="22"/>
          <w:szCs w:val="22"/>
        </w:rPr>
        <w:t xml:space="preserve">⚠ 改金额不会自动补回款流水。如有差异，请去「回款」页调整。</w:t>
      </w:r>
    </w:p>
    <w:p>
      <w:r>
        <w:br w:type="page"/>
      </w:r>
    </w:p>
    <w:p>
      <w:pPr>
        <w:pStyle w:val="Heading1"/>
        <w:spacing w:after="160" w:before="320"/>
      </w:pPr>
      <w:r>
        <w:t xml:space="preserve">五、回款登记</w:t>
      </w:r>
      <w:r>
        <w:rPr>
          <w:rFonts w:ascii="Microsoft YaHei" w:cs="Microsoft YaHei" w:eastAsia="Microsoft YaHei" w:hAnsi="Microsoft YaHei"/>
          <w:b/>
          <w:bCs/>
          <w:color w:val="0d9488"/>
          <w:sz w:val="32"/>
          <w:szCs w:val="32"/>
        </w:rPr>
        <w:t xml:space="preserve">五、回款登记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「回款」页是财务管理的主入口：应收欠款明细 + 回款流水 + 一键登记。</w:t>
      </w:r>
    </w:p>
    <w:p>
      <w:pPr>
        <w:pStyle w:val="Heading2"/>
        <w:spacing w:after="120" w:before="240"/>
      </w:pPr>
      <w:r>
        <w:t xml:space="preserve">1. 登记回款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1. 登记回款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在「回款」页顶部点「登记回款」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选订单（自动显示剩余应收）→ 填金额（不能超过剩余）→ 选类型、方式、日期 → 保存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若尾款已结清，订单自动结案为「已收款」</w:t>
      </w:r>
    </w:p>
    <w:p>
      <w:pPr>
        <w:pStyle w:val="Heading2"/>
        <w:spacing w:after="120" w:before="240"/>
      </w:pPr>
      <w:r>
        <w:t xml:space="preserve">2. 应收欠款明细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2. 应收欠款明细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列表按「逾期天数」倒序排，超期订单有红色光脉冲标签。点击订单号进入订单详情。</w:t>
      </w:r>
    </w:p>
    <w:p>
      <w:pPr>
        <w:pStyle w:val="Heading2"/>
        <w:spacing w:after="120" w:before="240"/>
      </w:pPr>
      <w:r>
        <w:t xml:space="preserve">3. 回款流水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3. 回款流水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所有回款自动按时间倒序列出，可按月份筛选。导出对账单建议每月月底做一次。</w:t>
      </w:r>
    </w:p>
    <w:p>
      <w:r>
        <w:br w:type="page"/>
      </w:r>
    </w:p>
    <w:p>
      <w:pPr>
        <w:pStyle w:val="Heading1"/>
        <w:spacing w:after="160" w:before="320"/>
      </w:pPr>
      <w:r>
        <w:t xml:space="preserve">六、采购管理</w:t>
      </w:r>
      <w:r>
        <w:rPr>
          <w:rFonts w:ascii="Microsoft YaHei" w:cs="Microsoft YaHei" w:eastAsia="Microsoft YaHei" w:hAnsi="Microsoft YaHei"/>
          <w:b/>
          <w:bCs/>
          <w:color w:val="0d9488"/>
          <w:sz w:val="32"/>
          <w:szCs w:val="32"/>
        </w:rPr>
        <w:t xml:space="preserve">六、采购管理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流程：业务员 / 老板发起 → 老板审批 → 财务付款 → 仓管确认入库。</w:t>
      </w:r>
    </w:p>
    <w:p>
      <w:pPr>
        <w:pStyle w:val="Heading2"/>
        <w:spacing w:after="120" w:before="240"/>
      </w:pPr>
      <w:r>
        <w:t xml:space="preserve">1. 发起采购申请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1. 发起采购申请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进入「采购」页，点「+ 发起采购申请」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填标题（如「SO2026-058 冲压件批次备料」）、选供应商、加明细（品名/规格/数量/单价）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可选「关联订单」表示这次采购是给哪个订单备的料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提交后状态为「待审批」</w:t>
      </w:r>
    </w:p>
    <w:p>
      <w:pPr>
        <w:pStyle w:val="Heading2"/>
        <w:spacing w:after="120" w:before="240"/>
      </w:pPr>
      <w:r>
        <w:t xml:space="preserve">2. 老板审批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2. 老板审批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在「采购」页「待审批」单子点「审批通过」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状态变为「已审批」，等财务付款</w:t>
      </w:r>
    </w:p>
    <w:p>
      <w:pPr>
        <w:pStyle w:val="Heading2"/>
        <w:spacing w:after="120" w:before="240"/>
      </w:pPr>
      <w:r>
        <w:t xml:space="preserve">3. 财务付款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3. 财务付款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财务 / 总经理在「已审批」单子点「登记付款」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状态变为「已付款」</w:t>
      </w:r>
    </w:p>
    <w:p>
      <w:pPr>
        <w:pStyle w:val="Heading2"/>
        <w:spacing w:after="120" w:before="240"/>
      </w:pPr>
      <w:r>
        <w:t xml:space="preserve">4. 仓管确认入库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4. 仓管确认入库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在「已付款」单子点「确认入库」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状态变为「已入库」，流程结束</w:t>
      </w:r>
    </w:p>
    <w:p>
      <w:pPr>
        <w:pStyle w:val="Heading2"/>
        <w:spacing w:after="120" w:before="240"/>
      </w:pPr>
      <w:r>
        <w:t xml:space="preserve">5. 供应商档案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5. 供应商档案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「采购」页底部有供应商档案：钢材 / 镀锌外协 / 辅料 / 物流四类。后续可加更多。</w:t>
      </w:r>
    </w:p>
    <w:p>
      <w:r>
        <w:br w:type="page"/>
      </w:r>
    </w:p>
    <w:p>
      <w:pPr>
        <w:pStyle w:val="Heading1"/>
        <w:spacing w:after="160" w:before="320"/>
      </w:pPr>
      <w:r>
        <w:t xml:space="preserve">七、财务记账</w:t>
      </w:r>
      <w:r>
        <w:rPr>
          <w:rFonts w:ascii="Microsoft YaHei" w:cs="Microsoft YaHei" w:eastAsia="Microsoft YaHei" w:hAnsi="Microsoft YaHei"/>
          <w:b/>
          <w:bCs/>
          <w:color w:val="0d9488"/>
          <w:sz w:val="32"/>
          <w:szCs w:val="32"/>
        </w:rPr>
        <w:t xml:space="preserve">七、财务记账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「记账」页是「看钱」的入口：收入（自动来自回款） + 支出（采购付款 + 手工账）= 净流入。</w:t>
      </w:r>
    </w:p>
    <w:p>
      <w:pPr>
        <w:pStyle w:val="Heading2"/>
        <w:spacing w:after="120" w:before="240"/>
      </w:pPr>
      <w:r>
        <w:t xml:space="preserve">1. 月度概览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1. 月度概览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顶部 5 个数字：收入 / 支出 / 净流入 / 应收欠款 / 应付采购款</w:t>
      </w:r>
    </w:p>
    <w:p>
      <w:pPr>
        <w:pStyle w:val="Heading2"/>
        <w:spacing w:after="120" w:before="240"/>
      </w:pPr>
      <w:r>
        <w:t xml:space="preserve">2. 收支趋势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2. 收支趋势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近 6 个月柱状图：左收右支，一眼看清每月是赚是亏。</w:t>
      </w:r>
    </w:p>
    <w:p>
      <w:pPr>
        <w:pStyle w:val="Heading2"/>
        <w:spacing w:after="120" w:before="240"/>
      </w:pPr>
      <w:r>
        <w:t xml:space="preserve">3. 支出构成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3. 支出构成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本月支出按科目（采购 / 钢材 / 辅料 / 运费 / 工资 / 维修）拆分。</w:t>
      </w:r>
    </w:p>
    <w:p>
      <w:pPr>
        <w:pStyle w:val="Heading2"/>
        <w:spacing w:after="120" w:before="240"/>
      </w:pPr>
      <w:r>
        <w:t xml:space="preserve">4. 应付采购款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4. 应付采购款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显示所有「已审批 / 待审批」还没付款的采购单。</w:t>
      </w:r>
    </w:p>
    <w:p>
      <w:pPr>
        <w:pStyle w:val="Heading2"/>
        <w:spacing w:after="120" w:before="240"/>
      </w:pPr>
      <w:r>
        <w:t xml:space="preserve">5. 记一笔支出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5. 记一笔支出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点「+ 记一笔支出」（财务 / 总经理可见）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选科目、填金额、选日期、填用途 → 保存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工资、运费、水电等日常支出都从这里录</w:t>
      </w:r>
    </w:p>
    <w:p>
      <w:r>
        <w:br w:type="page"/>
      </w:r>
    </w:p>
    <w:p>
      <w:pPr>
        <w:pStyle w:val="Heading1"/>
        <w:spacing w:after="160" w:before="320"/>
      </w:pPr>
      <w:r>
        <w:t xml:space="preserve">八、提醒中心</w:t>
      </w:r>
      <w:r>
        <w:rPr>
          <w:rFonts w:ascii="Microsoft YaHei" w:cs="Microsoft YaHei" w:eastAsia="Microsoft YaHei" w:hAnsi="Microsoft YaHei"/>
          <w:b/>
          <w:bCs/>
          <w:color w:val="0d9488"/>
          <w:sz w:val="32"/>
          <w:szCs w:val="32"/>
        </w:rPr>
        <w:t xml:space="preserve">八、提醒中心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系统按 4 类自动生成提醒：</w:t>
      </w:r>
    </w:p>
    <w:p>
      <w:pPr>
        <w:pStyle w:val="Heading2"/>
        <w:spacing w:after="120" w:before="240"/>
      </w:pPr>
      <w:r>
        <w:t xml:space="preserve">1. 四类提醒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1. 四类提醒</w:t>
      </w:r>
    </w:p>
    <w:tbl>
      <w:tblPr>
        <w:tblW w:type="pct" w:w="100%"/>
        <w:tblBorders>
          <w:top w:val="single" w:color="cccccc" w:sz="6"/>
          <w:left w:val="none" w:sz="0"/>
          <w:bottom w:val="single" w:color="cccccc" w:sz="6"/>
          <w:right w:val="none" w:sz="0"/>
          <w:insideH w:val="single" w:color="dddddd" w:sz="4"/>
          <w:insideV w:val="none" w:sz="0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9488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shd w:fill="0d9488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待跟进</w:t>
            </w:r>
          </w:p>
        </w:tc>
        <w:tc>
          <w:tcPr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该给「衡水北方」打电话了（自动按「下次跟进」时间）</w:t>
            </w:r>
          </w:p>
        </w:tc>
      </w:tr>
      <w:tr>
        <w:tc>
          <w:tcPr>
            <w:shd w:fill="F4F6FB" w:color="auto" w:val="clea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该收款</w:t>
            </w:r>
          </w:p>
        </w:tc>
        <w:tc>
          <w:tcPr>
            <w:shd w:fill="F4F6FB" w:color="auto" w:val="clea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尾款 ¥156,794 已逾期 14 天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报价到期</w:t>
            </w:r>
          </w:p>
        </w:tc>
        <w:tc>
          <w:tcPr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Q2026-072 报价还剩 3 天到期</w:t>
            </w:r>
          </w:p>
        </w:tc>
      </w:tr>
      <w:tr>
        <w:tc>
          <w:tcPr>
            <w:shd w:fill="F4F6FB" w:color="auto" w:val="clea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异常预警</w:t>
            </w:r>
          </w:p>
        </w:tc>
        <w:tc>
          <w:tcPr>
            <w:shd w:fill="F4F6FB" w:color="auto" w:val="clea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客户「邢台恒信」19 天没跟进了</w:t>
            </w:r>
          </w:p>
        </w:tc>
      </w:tr>
    </w:tbl>
    <w:p>
      <w:pPr>
        <w:pStyle w:val="Heading2"/>
        <w:spacing w:after="120" w:before="240"/>
      </w:pPr>
      <w:r>
        <w:t xml:space="preserve">2. 处理提醒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2. 处理提醒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进入「提醒」页，按类型筛选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点「去处理」= 直接跳到对应单据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点「标记已处理」= 任务完成（不会删除，只是标记）</w:t>
      </w:r>
    </w:p>
    <w:p>
      <w:pPr>
        <w:pStyle w:val="Heading2"/>
        <w:spacing w:after="120" w:before="240"/>
      </w:pPr>
      <w:r>
        <w:t xml:space="preserve">3. 侧栏数字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3. 侧栏数字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侧栏「提醒」旁的红点数字 = 你账号下所有未处理的提醒数。</w:t>
      </w:r>
    </w:p>
    <w:p>
      <w:r>
        <w:br w:type="page"/>
      </w:r>
    </w:p>
    <w:p>
      <w:pPr>
        <w:pStyle w:val="Heading1"/>
        <w:spacing w:after="160" w:before="320"/>
      </w:pPr>
      <w:r>
        <w:t xml:space="preserve">九、总经理专属</w:t>
      </w:r>
      <w:r>
        <w:rPr>
          <w:rFonts w:ascii="Microsoft YaHei" w:cs="Microsoft YaHei" w:eastAsia="Microsoft YaHei" w:hAnsi="Microsoft YaHei"/>
          <w:b/>
          <w:bCs/>
          <w:color w:val="0d9488"/>
          <w:sz w:val="32"/>
          <w:szCs w:val="32"/>
        </w:rPr>
        <w:t xml:space="preserve">九、总经理专属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总经理（admin）= 超级管理员：能改能删任何单据、能配置系统、能切换云端。</w:t>
      </w:r>
    </w:p>
    <w:p>
      <w:pPr>
        <w:pStyle w:val="Heading2"/>
        <w:spacing w:after="120" w:before="240"/>
      </w:pPr>
      <w:r>
        <w:t xml:space="preserve">1. 账号管理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1. 账号管理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进「设置」→「账号管理」可看到所有员工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点「+ 新增账号」填姓名 / 登录名 / 电话 / 岗位 / 勾选可见模块 → 创建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点「编辑」可改任何字段；点「重置密码」可帮员工重置（演示版统一 123456）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员工离职：点「停用」即可，该员工立即无法登录，数据保留</w:t>
      </w:r>
    </w:p>
    <w:p>
      <w:pPr>
        <w:pStyle w:val="Heading2"/>
        <w:spacing w:after="120" w:before="240"/>
      </w:pPr>
      <w:r>
        <w:t xml:space="preserve">2. 业务规则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2. 业务规则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「发货前最低定金比例」：默认 30%。可改成 0~100 任何值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该比例影响所有订单的「生产中 → 已发货」校验：定金不足时业务员无法发货，需总经理确认</w:t>
      </w:r>
    </w:p>
    <w:p>
      <w:pPr>
        <w:pStyle w:val="Heading2"/>
        <w:spacing w:after="120" w:before="240"/>
      </w:pPr>
      <w:r>
        <w:t xml:space="preserve">3. 主题外观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3. 主题外观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员工可在顶栏独立切换暗 / 亮主题。系统不会强加设置。</w:t>
      </w:r>
    </w:p>
    <w:p>
      <w:pPr>
        <w:pStyle w:val="Heading2"/>
        <w:spacing w:after="120" w:before="240"/>
      </w:pPr>
      <w:r>
        <w:t xml:space="preserve">4. 配置云端（Supabase）—— 启用跨设备同步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4. 配置云端（Supabase）—— 启用跨设备同步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未配置时：所有数据存本机浏览器（localStorage），不同设备不共享。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配置后：数据存 Supabase 云库，所有员工在不同电脑 / 手机打开同一网址都看到一样的数据。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去 supabase.com 注册一个免费账号（够 5-15 人用）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建一个 Project，把根目录 supabase-init.sql 整个粘到 SQL Editor → Run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建一个名为 attachments 的 Public Storage bucket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 Project Settings → API 复制 Project URL 和 anon public key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回到 CRM「设置 → 云端」粘贴 URL + key → 测试连接（绿勾）→ 保存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6.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刷新页面，所有数据自动上云</w:t>
      </w:r>
    </w:p>
    <w:p>
      <w:pPr>
        <w:pStyle w:val="Heading2"/>
        <w:spacing w:after="120" w:before="240"/>
      </w:pPr>
      <w:r>
        <w:t xml:space="preserve">5. 数据迁移（从 Excel 导入老客户）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5. 数据迁移（从 Excel 导入老客户）</w:t>
      </w:r>
    </w:p>
    <w:p>
      <w:pPr>
        <w:spacing w:after="50" w:before="30" w:line="312"/>
      </w:pPr>
      <w:r>
        <w:rPr>
          <w:rFonts w:ascii="Microsoft YaHei" w:cs="Microsoft YaHei" w:eastAsia="Microsoft YaHei" w:hAnsi="Microsoft YaHei"/>
          <w:b/>
          <w:bCs/>
          <w:color w:val="0d948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 Supabase 后台 SQL Editor 跑：</w:t>
      </w:r>
    </w:p>
    <w:p>
      <w:pPr>
        <w:spacing w:after="60" w:before="40" w:line="312"/>
        <w:jc w:val="both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INSERT INTO customers (id, name, contact, phone, address, industry, owner, stage, note) VALUES</w:t>
      </w:r>
    </w:p>
    <w:p>
      <w:pPr>
        <w:spacing w:after="60" w:before="40" w:line="312"/>
        <w:jc w:val="both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('c001', 'XX 钢铁', '张总', '139...', '石家庄...', '机械制造', 'u1', '已下单', '老客户');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重复更多行，完成后刷新 CRM 即可看到所有客户。</w:t>
      </w:r>
    </w:p>
    <w:p>
      <w:r>
        <w:br w:type="page"/>
      </w:r>
    </w:p>
    <w:p>
      <w:pPr>
        <w:pStyle w:val="Heading1"/>
        <w:spacing w:after="160" w:before="320"/>
      </w:pPr>
      <w:r>
        <w:t xml:space="preserve">十、常见问题</w:t>
      </w:r>
      <w:r>
        <w:rPr>
          <w:rFonts w:ascii="Microsoft YaHei" w:cs="Microsoft YaHei" w:eastAsia="Microsoft YaHei" w:hAnsi="Microsoft YaHei"/>
          <w:b/>
          <w:bCs/>
          <w:color w:val="0d9488"/>
          <w:sz w:val="32"/>
          <w:szCs w:val="32"/>
        </w:rPr>
        <w:t xml:space="preserve">十、常见问题</w:t>
      </w:r>
    </w:p>
    <w:p>
      <w:pPr>
        <w:pStyle w:val="Heading2"/>
        <w:spacing w:after="120" w:before="240"/>
      </w:pPr>
      <w:r>
        <w:t xml:space="preserve">Q1：打开页面一直白屏？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Q1：打开页面一直白屏？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A：刷新一次即可。首次加载要从云端拉数据，网络慢会等几秒。如果一直白屏，检查浏览器控制台是否有红色错误。</w:t>
      </w:r>
    </w:p>
    <w:p>
      <w:pPr>
        <w:pStyle w:val="Heading2"/>
        <w:spacing w:after="120" w:before="240"/>
      </w:pPr>
      <w:r>
        <w:t xml:space="preserve">Q2：忘记密码？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Q2：忘记密码？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A：总经理去「设置 → 账号」点对应账号的「重置密码」，演示版统一重置为 123456。</w:t>
      </w:r>
    </w:p>
    <w:p>
      <w:pPr>
        <w:pStyle w:val="Heading2"/>
        <w:spacing w:after="120" w:before="240"/>
      </w:pPr>
      <w:r>
        <w:t xml:space="preserve">Q3：员工离职了怎么办？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Q3：员工离职了怎么办？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A：去「设置 → 账号」把该员工「启用」关掉，该员工立即无法登录；他的历史数据（客户/订单/回款）保留，不会丢失。</w:t>
      </w:r>
    </w:p>
    <w:p>
      <w:pPr>
        <w:pStyle w:val="Heading2"/>
        <w:spacing w:after="120" w:before="240"/>
      </w:pPr>
      <w:r>
        <w:t xml:space="preserve">Q4：客户资料能批量导入吗？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Q4：客户资料能批量导入吗？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A：能。把 Excel 整理成 (name, contact, phone, address, industry, owner, stage) 格式，在 Supabase SQL Editor 跑 INSERT 语句。</w:t>
      </w:r>
    </w:p>
    <w:p>
      <w:pPr>
        <w:pStyle w:val="Heading2"/>
        <w:spacing w:after="120" w:before="240"/>
      </w:pPr>
      <w:r>
        <w:t xml:space="preserve">Q5：手机能用吗？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Q5：手机能用吗？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A：能。系统响应式布局，手机访问会自动切换到移动视图（侧栏变底部 5 按钮）。</w:t>
      </w:r>
    </w:p>
    <w:p>
      <w:pPr>
        <w:pStyle w:val="Heading2"/>
        <w:spacing w:after="120" w:before="240"/>
      </w:pPr>
      <w:r>
        <w:t xml:space="preserve">Q6：数据会不会丢？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Q6：数据会不会丢？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A：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· 本地演示模式：数据存浏览器，清理浏览器缓存会丢。建议尽快配置 Supabase。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· 云端模式：数据在 Supabase 云库，自动每日备份，比 Excel 安全得多。</w:t>
      </w:r>
    </w:p>
    <w:p>
      <w:pPr>
        <w:pStyle w:val="Heading2"/>
        <w:spacing w:after="120" w:before="240"/>
      </w:pPr>
      <w:r>
        <w:t xml:space="preserve">Q7：报价改价后旧版本还在吗？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Q7：报价改价后旧版本还在吗？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A：在的。「报价详情」→ 「版本历史」可看到所有改过的版本，每个版本的金额、明细、时间都保留。</w:t>
      </w:r>
    </w:p>
    <w:p>
      <w:pPr>
        <w:pStyle w:val="Heading2"/>
        <w:spacing w:after="120" w:before="240"/>
      </w:pPr>
      <w:r>
        <w:t xml:space="preserve">Q8：怎么换公司域名？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Q8：怎么换公司域名？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A：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· Vercel 部署：在 Vercel 项目 → Settings → Domains 添加「crm.你的域名.com」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· 服务器部署：把 crm-mvp 文件夹放到任意 nginx/apache 静态站点即可</w:t>
      </w:r>
    </w:p>
    <w:p>
      <w:pPr>
        <w:pStyle w:val="Heading2"/>
        <w:spacing w:after="120" w:before="240"/>
      </w:pPr>
      <w:r>
        <w:t xml:space="preserve">Q9：总经理能看到所有人的数据吗？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Q9：总经理能看到所有人的数据吗？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A：能。总经理 = 超级管理员，所有客户的报价、订单、回款都能看能改能删。</w:t>
      </w:r>
    </w:p>
    <w:p>
      <w:pPr>
        <w:pStyle w:val="Heading2"/>
        <w:spacing w:after="120" w:before="240"/>
      </w:pPr>
      <w:r>
        <w:t xml:space="preserve">Q10：怎么联系技术支持？</w:t>
      </w:r>
      <w:r>
        <w:rPr>
          <w:rFonts w:ascii="Microsoft YaHei" w:cs="Microsoft YaHei" w:eastAsia="Microsoft YaHei" w:hAnsi="Microsoft YaHei"/>
          <w:b/>
          <w:bCs/>
          <w:color w:val="0d9488"/>
          <w:sz w:val="26"/>
          <w:szCs w:val="26"/>
        </w:rPr>
        <w:t xml:space="preserve">Q10：怎么联系技术支持？</w:t>
      </w:r>
    </w:p>
    <w:p>
      <w:pPr>
        <w:spacing w:after="60" w:before="40" w:line="312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A：本系统由 ZCode 团队为河北龙瀚金属制品有限公司定制开发。如遇问题，先看本手册；仍无法解决请截图反馈。</w:t>
      </w:r>
    </w:p>
    <w:p>
      <w:r>
        <w:br w:type="page"/>
      </w:r>
    </w:p>
    <w:p>
      <w:pPr>
        <w:spacing w:before="20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54657c"/>
          <w:sz w:val="24"/>
          <w:szCs w:val="24"/>
        </w:rPr>
        <w:t xml:space="preserve">— 操作手册完 —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54657c"/>
          <w:sz w:val="22"/>
          <w:szCs w:val="22"/>
        </w:rPr>
        <w:t xml:space="preserve">河北龙瀚金属制品有限公司 · 龙瀚 CRM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龙瀚 CRM 操作手册</dc:title>
  <dc:creator>龙瀚 CRM</dc:creator>
  <dc:description>河北龙瀚金属制品有限公司 CRM 系统操作手册</dc:description>
  <cp:lastModifiedBy>Un-named</cp:lastModifiedBy>
  <cp:revision>1</cp:revision>
  <dcterms:created xsi:type="dcterms:W3CDTF">2026-09-15T03:48:23.183Z</dcterms:created>
  <dcterms:modified xsi:type="dcterms:W3CDTF">2026-09-15T03:48:23.186Z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