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1BE7B">
      <w:pPr>
        <w:jc w:val="center"/>
        <w:rPr>
          <w:rFonts w:ascii="黑体" w:hAnsi="Times" w:eastAsia="黑体"/>
          <w:sz w:val="30"/>
          <w:szCs w:val="30"/>
        </w:rPr>
      </w:pPr>
      <w:r>
        <w:rPr>
          <w:rFonts w:hint="eastAsia" w:ascii="黑体" w:hAnsi="Times" w:eastAsia="黑体"/>
          <w:sz w:val="30"/>
          <w:szCs w:val="30"/>
        </w:rPr>
        <w:t>山东大学</w:t>
      </w:r>
      <w:r>
        <w:rPr>
          <w:rFonts w:hint="eastAsia" w:ascii="黑体" w:hAnsi="Times" w:eastAsia="黑体"/>
          <w:sz w:val="30"/>
          <w:szCs w:val="30"/>
          <w:u w:val="single"/>
        </w:rPr>
        <w:t>计算机科学与技术</w:t>
      </w:r>
      <w:r>
        <w:rPr>
          <w:rFonts w:hint="eastAsia" w:ascii="黑体" w:hAnsi="Times" w:eastAsia="黑体"/>
          <w:sz w:val="30"/>
          <w:szCs w:val="30"/>
        </w:rPr>
        <w:t>学院</w:t>
      </w:r>
    </w:p>
    <w:p w14:paraId="606D9084">
      <w:pPr>
        <w:jc w:val="center"/>
        <w:rPr>
          <w:rFonts w:ascii="黑体" w:hAnsi="Times" w:eastAsia="黑体"/>
          <w:sz w:val="30"/>
          <w:szCs w:val="30"/>
        </w:rPr>
      </w:pPr>
      <w:r>
        <w:rPr>
          <w:rFonts w:hint="eastAsia" w:ascii="黑体" w:hAnsi="Times" w:eastAsia="黑体"/>
          <w:sz w:val="30"/>
          <w:szCs w:val="30"/>
          <w:u w:val="single"/>
          <w:lang w:eastAsia="zh-TW"/>
        </w:rPr>
        <w:t>大数据分析</w:t>
      </w:r>
      <w:r>
        <w:rPr>
          <w:rFonts w:hint="eastAsia" w:ascii="黑体" w:hAnsi="Times" w:eastAsia="黑体"/>
          <w:sz w:val="30"/>
          <w:szCs w:val="30"/>
        </w:rPr>
        <w:t>课程实验报告</w:t>
      </w:r>
    </w:p>
    <w:p w14:paraId="0382C7B6">
      <w:pPr>
        <w:rPr>
          <w:rFonts w:ascii="Times" w:hAnsi="Times"/>
          <w:sz w:val="24"/>
          <w:szCs w:val="20"/>
        </w:rPr>
      </w:pPr>
      <w:r>
        <w:rPr>
          <w:rFonts w:ascii="Times" w:hAnsi="Times"/>
          <w:sz w:val="24"/>
          <w:szCs w:val="20"/>
        </w:rPr>
        <w:t> </w:t>
      </w:r>
    </w:p>
    <w:tbl>
      <w:tblPr>
        <w:tblStyle w:val="7"/>
        <w:tblW w:w="0" w:type="auto"/>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3470"/>
        <w:gridCol w:w="1596"/>
        <w:gridCol w:w="1179"/>
        <w:gridCol w:w="3609"/>
      </w:tblGrid>
      <w:tr w14:paraId="73AAB1B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3067" w:type="dxa"/>
            <w:tcBorders>
              <w:top w:val="single" w:color="auto" w:sz="4" w:space="0"/>
              <w:left w:val="single" w:color="auto" w:sz="4" w:space="0"/>
              <w:bottom w:val="single" w:color="auto" w:sz="4" w:space="0"/>
              <w:right w:val="single" w:color="auto" w:sz="4" w:space="0"/>
            </w:tcBorders>
          </w:tcPr>
          <w:p w14:paraId="63BB8BE0">
            <w:pPr>
              <w:rPr>
                <w:rFonts w:hint="default" w:ascii="黑体" w:hAnsi="Times" w:eastAsia="PMingLiU"/>
                <w:sz w:val="24"/>
                <w:szCs w:val="20"/>
                <w:lang w:val="en-US" w:eastAsia="zh-TW"/>
              </w:rPr>
            </w:pPr>
            <w:r>
              <w:rPr>
                <w:rFonts w:hint="eastAsia" w:ascii="黑体" w:hAnsi="Times" w:eastAsia="黑体"/>
                <w:sz w:val="24"/>
                <w:szCs w:val="20"/>
              </w:rPr>
              <w:t>学号：</w:t>
            </w:r>
            <w:r>
              <w:rPr>
                <w:rFonts w:hint="eastAsia" w:ascii="黑体" w:hAnsi="Times" w:eastAsia="PMingLiU"/>
                <w:sz w:val="24"/>
                <w:szCs w:val="20"/>
                <w:lang w:val="en-US" w:eastAsia="zh-TW"/>
              </w:rPr>
              <w:t>202302130293</w:t>
            </w:r>
          </w:p>
        </w:tc>
        <w:tc>
          <w:tcPr>
            <w:tcW w:w="2906" w:type="dxa"/>
            <w:gridSpan w:val="2"/>
            <w:tcBorders>
              <w:top w:val="single" w:color="auto" w:sz="4" w:space="0"/>
              <w:left w:val="single" w:color="auto" w:sz="4" w:space="0"/>
              <w:bottom w:val="single" w:color="auto" w:sz="4" w:space="0"/>
              <w:right w:val="single" w:color="auto" w:sz="4" w:space="0"/>
            </w:tcBorders>
          </w:tcPr>
          <w:p w14:paraId="65B13A96">
            <w:pPr>
              <w:rPr>
                <w:rFonts w:hint="eastAsia" w:ascii="黑体" w:hAnsi="Times" w:eastAsia="黑体"/>
                <w:sz w:val="24"/>
                <w:szCs w:val="20"/>
                <w:lang w:val="en-US" w:eastAsia="zh-TW"/>
              </w:rPr>
            </w:pPr>
            <w:r>
              <w:rPr>
                <w:rFonts w:hint="eastAsia" w:ascii="黑体" w:hAnsi="Times" w:eastAsia="黑体"/>
                <w:sz w:val="24"/>
                <w:szCs w:val="20"/>
              </w:rPr>
              <w:t>姓名：</w:t>
            </w:r>
            <w:r>
              <w:rPr>
                <w:rFonts w:hint="eastAsia" w:ascii="黑体" w:hAnsi="Times" w:eastAsia="黑体"/>
                <w:sz w:val="24"/>
                <w:szCs w:val="20"/>
                <w:lang w:eastAsia="zh-TW"/>
              </w:rPr>
              <w:t>李嘉欣</w:t>
            </w:r>
          </w:p>
        </w:tc>
        <w:tc>
          <w:tcPr>
            <w:tcW w:w="3881" w:type="dxa"/>
            <w:tcBorders>
              <w:top w:val="single" w:color="auto" w:sz="4" w:space="0"/>
              <w:left w:val="single" w:color="auto" w:sz="4" w:space="0"/>
              <w:bottom w:val="single" w:color="auto" w:sz="4" w:space="0"/>
              <w:right w:val="single" w:color="auto" w:sz="4" w:space="0"/>
            </w:tcBorders>
          </w:tcPr>
          <w:p w14:paraId="1B2674AC">
            <w:pPr>
              <w:rPr>
                <w:rFonts w:hint="eastAsia" w:ascii="黑体" w:hAnsi="Times" w:eastAsia="黑体"/>
                <w:sz w:val="24"/>
                <w:szCs w:val="20"/>
                <w:lang w:eastAsia="zh-TW"/>
              </w:rPr>
            </w:pPr>
            <w:r>
              <w:rPr>
                <w:rFonts w:hint="eastAsia" w:ascii="黑体" w:hAnsi="Times" w:eastAsia="黑体"/>
                <w:sz w:val="24"/>
                <w:szCs w:val="20"/>
              </w:rPr>
              <w:t>班级：</w:t>
            </w:r>
            <w:r>
              <w:rPr>
                <w:rFonts w:hint="eastAsia" w:ascii="黑体" w:hAnsi="Times" w:eastAsia="黑体"/>
                <w:sz w:val="24"/>
                <w:szCs w:val="20"/>
                <w:lang w:eastAsia="zh-TW"/>
              </w:rPr>
              <w:t>数据科学与大数据技术</w:t>
            </w:r>
          </w:p>
        </w:tc>
      </w:tr>
      <w:tr w14:paraId="4E00F65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4754" w:type="dxa"/>
            <w:gridSpan w:val="2"/>
            <w:tcBorders>
              <w:top w:val="single" w:color="auto" w:sz="4" w:space="0"/>
              <w:left w:val="single" w:color="auto" w:sz="4" w:space="0"/>
              <w:bottom w:val="single" w:color="auto" w:sz="4" w:space="0"/>
              <w:right w:val="single" w:color="auto" w:sz="4" w:space="0"/>
            </w:tcBorders>
          </w:tcPr>
          <w:p w14:paraId="1A21DC63">
            <w:pPr>
              <w:rPr>
                <w:rFonts w:hint="eastAsia" w:ascii="黑体" w:hAnsi="Times" w:eastAsia="PMingLiU"/>
                <w:sz w:val="24"/>
                <w:szCs w:val="20"/>
                <w:lang w:val="en-US" w:eastAsia="zh-TW"/>
              </w:rPr>
            </w:pPr>
            <w:r>
              <w:rPr>
                <w:rFonts w:hint="eastAsia" w:ascii="黑体" w:hAnsi="Times" w:eastAsia="黑体"/>
                <w:sz w:val="24"/>
                <w:szCs w:val="20"/>
              </w:rPr>
              <w:t>实验题</w:t>
            </w:r>
            <w:r>
              <w:rPr>
                <w:rFonts w:hint="eastAsia" w:ascii="黑体" w:hAnsi="Times" w:eastAsia="黑体"/>
                <w:sz w:val="24"/>
                <w:szCs w:val="20"/>
                <w:lang w:eastAsia="zh-TW"/>
              </w:rPr>
              <w:t>目：</w:t>
            </w:r>
            <w:r>
              <w:rPr>
                <w:rFonts w:hint="eastAsia" w:ascii="黑体" w:hAnsi="Times" w:eastAsia="黑体"/>
                <w:sz w:val="24"/>
                <w:szCs w:val="20"/>
                <w:lang w:val="en-US" w:eastAsia="zh-TW"/>
              </w:rPr>
              <w:t>BERT</w:t>
            </w:r>
            <w:r>
              <w:rPr>
                <w:rFonts w:hint="eastAsia" w:ascii="黑体" w:hAnsi="Times" w:eastAsia="黑体"/>
                <w:sz w:val="24"/>
                <w:szCs w:val="20"/>
                <w:lang w:eastAsia="zh-TW"/>
              </w:rPr>
              <w:t>实践</w:t>
            </w:r>
          </w:p>
        </w:tc>
        <w:tc>
          <w:tcPr>
            <w:tcW w:w="5100" w:type="dxa"/>
            <w:gridSpan w:val="2"/>
            <w:tcBorders>
              <w:top w:val="single" w:color="auto" w:sz="4" w:space="0"/>
              <w:left w:val="single" w:color="auto" w:sz="4" w:space="0"/>
              <w:bottom w:val="single" w:color="auto" w:sz="4" w:space="0"/>
              <w:right w:val="single" w:color="auto" w:sz="4" w:space="0"/>
            </w:tcBorders>
          </w:tcPr>
          <w:p w14:paraId="4F6DAB4D">
            <w:pPr>
              <w:rPr>
                <w:rFonts w:hint="default" w:ascii="黑体" w:hAnsi="Times" w:eastAsia="PMingLiU"/>
                <w:sz w:val="24"/>
                <w:szCs w:val="20"/>
                <w:lang w:val="en-US" w:eastAsia="zh-TW"/>
              </w:rPr>
            </w:pPr>
            <w:r>
              <w:rPr>
                <w:rFonts w:hint="eastAsia" w:ascii="黑体" w:hAnsi="Times" w:eastAsia="黑体"/>
                <w:sz w:val="24"/>
                <w:szCs w:val="20"/>
              </w:rPr>
              <w:t>实验日期：</w:t>
            </w:r>
            <w:r>
              <w:rPr>
                <w:rFonts w:hint="eastAsia" w:ascii="黑体" w:hAnsi="Times" w:eastAsia="PMingLiU"/>
                <w:sz w:val="24"/>
                <w:szCs w:val="20"/>
                <w:lang w:val="en-US" w:eastAsia="zh-TW"/>
              </w:rPr>
              <w:t>2025/11/10</w:t>
            </w:r>
          </w:p>
        </w:tc>
      </w:tr>
      <w:tr w14:paraId="3E6075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854" w:type="dxa"/>
            <w:gridSpan w:val="4"/>
            <w:tcBorders>
              <w:top w:val="single" w:color="auto" w:sz="4" w:space="0"/>
              <w:left w:val="single" w:color="auto" w:sz="4" w:space="0"/>
              <w:bottom w:val="single" w:color="auto" w:sz="4" w:space="0"/>
              <w:right w:val="single" w:color="auto" w:sz="4" w:space="0"/>
            </w:tcBorders>
          </w:tcPr>
          <w:p w14:paraId="7E164BDE">
            <w:pPr>
              <w:rPr>
                <w:rFonts w:hint="eastAsia" w:ascii="黑体" w:hAnsi="Times" w:eastAsia="黑体"/>
                <w:sz w:val="24"/>
                <w:szCs w:val="20"/>
              </w:rPr>
            </w:pPr>
            <w:r>
              <w:rPr>
                <w:rFonts w:hint="eastAsia" w:ascii="黑体" w:hAnsi="Times" w:eastAsia="黑体"/>
                <w:sz w:val="24"/>
                <w:szCs w:val="20"/>
              </w:rPr>
              <w:t>实验目标：</w:t>
            </w:r>
          </w:p>
          <w:p w14:paraId="7CC8E85D">
            <w:pPr>
              <w:rPr>
                <w:rFonts w:hint="eastAsia" w:ascii="黑体" w:hAnsi="黑体" w:eastAsia="黑体" w:cs="黑体"/>
                <w:sz w:val="24"/>
                <w:szCs w:val="24"/>
              </w:rPr>
            </w:pPr>
            <w:r>
              <w:rPr>
                <w:rFonts w:hint="eastAsia" w:ascii="黑体" w:hAnsi="Times" w:eastAsia="黑体"/>
                <w:sz w:val="24"/>
                <w:szCs w:val="20"/>
              </w:rPr>
              <w:t>在BERT实践实验中，主要目标是通过动手实践，深入理解如何利用机器学习方法对大规模数据进行分析，并掌握在远程GPU服务器环境下进行工程代码调试的基本流程。实验要求学习者熟悉PyTorch框架，基于预训练的BERT模型对MRPC（Microsoft Research Paraphrase Corpus）数据集进行句子同义性判断任务。</w:t>
            </w:r>
          </w:p>
        </w:tc>
      </w:tr>
      <w:tr w14:paraId="2126925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8" w:hRule="atLeast"/>
        </w:trPr>
        <w:tc>
          <w:tcPr>
            <w:tcW w:w="9854" w:type="dxa"/>
            <w:gridSpan w:val="4"/>
            <w:tcBorders>
              <w:top w:val="single" w:color="auto" w:sz="4" w:space="0"/>
              <w:left w:val="single" w:color="auto" w:sz="4" w:space="0"/>
              <w:bottom w:val="single" w:color="auto" w:sz="4" w:space="0"/>
              <w:right w:val="single" w:color="auto" w:sz="4" w:space="0"/>
            </w:tcBorders>
          </w:tcPr>
          <w:p w14:paraId="7342E62B">
            <w:pPr>
              <w:rPr>
                <w:rFonts w:hint="eastAsia" w:ascii="黑体" w:hAnsi="Times" w:eastAsia="PMingLiU"/>
                <w:sz w:val="24"/>
                <w:szCs w:val="20"/>
                <w:lang w:val="en-US" w:eastAsia="zh-TW"/>
              </w:rPr>
            </w:pPr>
            <w:r>
              <w:rPr>
                <w:rFonts w:hint="eastAsia" w:ascii="黑体" w:hAnsi="Times" w:eastAsia="黑体"/>
                <w:sz w:val="24"/>
                <w:szCs w:val="20"/>
              </w:rPr>
              <w:t>实验环境：</w:t>
            </w:r>
            <w:r>
              <w:rPr>
                <w:rFonts w:hint="eastAsia" w:ascii="黑体" w:hAnsi="Times" w:eastAsia="PMingLiU"/>
                <w:sz w:val="24"/>
                <w:szCs w:val="20"/>
                <w:lang w:val="en-US" w:eastAsia="zh-TW"/>
              </w:rPr>
              <w:t>Linux</w:t>
            </w:r>
            <w:r>
              <w:rPr>
                <w:rFonts w:hint="eastAsia" w:ascii="黑体" w:hAnsi="Times" w:eastAsia="黑体"/>
                <w:sz w:val="24"/>
                <w:szCs w:val="20"/>
                <w:lang w:val="en-US" w:eastAsia="zh-TW"/>
              </w:rPr>
              <w:t>系统</w:t>
            </w:r>
          </w:p>
        </w:tc>
      </w:tr>
      <w:tr w14:paraId="3FF497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098" w:hRule="atLeast"/>
        </w:trPr>
        <w:tc>
          <w:tcPr>
            <w:tcW w:w="9854" w:type="dxa"/>
            <w:gridSpan w:val="4"/>
            <w:tcBorders>
              <w:top w:val="single" w:color="auto" w:sz="4" w:space="0"/>
              <w:left w:val="single" w:color="auto" w:sz="4" w:space="0"/>
              <w:bottom w:val="single" w:color="auto" w:sz="4" w:space="0"/>
              <w:right w:val="single" w:color="auto" w:sz="4" w:space="0"/>
            </w:tcBorders>
          </w:tcPr>
          <w:p w14:paraId="0D57C7F4">
            <w:pPr>
              <w:rPr>
                <w:rFonts w:hint="eastAsia" w:ascii="黑体" w:hAnsi="Times" w:eastAsia="黑体"/>
                <w:sz w:val="24"/>
                <w:szCs w:val="20"/>
              </w:rPr>
            </w:pPr>
            <w:r>
              <w:rPr>
                <w:rFonts w:hint="eastAsia" w:ascii="黑体" w:hAnsi="Times" w:eastAsia="黑体"/>
                <w:sz w:val="24"/>
                <w:szCs w:val="20"/>
              </w:rPr>
              <w:t>实验步骤：</w:t>
            </w:r>
          </w:p>
          <w:p w14:paraId="06A89CCA">
            <w:pPr>
              <w:rPr>
                <w:rFonts w:hint="eastAsia" w:ascii="黑体" w:hAnsi="Times" w:eastAsia="PMingLiU"/>
                <w:sz w:val="24"/>
                <w:szCs w:val="20"/>
                <w:lang w:eastAsia="zh-TW"/>
              </w:rPr>
            </w:pPr>
            <w:r>
              <w:rPr>
                <w:rFonts w:hint="eastAsia" w:ascii="黑体" w:hAnsi="Times" w:eastAsia="黑体"/>
                <w:sz w:val="24"/>
                <w:szCs w:val="20"/>
                <w:lang w:val="en-US" w:eastAsia="zh-TW"/>
              </w:rPr>
              <w:t>1.环境配置</w:t>
            </w:r>
          </w:p>
          <w:p w14:paraId="55223680">
            <w:r>
              <w:drawing>
                <wp:inline distT="0" distB="0" distL="114300" distR="114300">
                  <wp:extent cx="5490210" cy="5988050"/>
                  <wp:effectExtent l="0" t="0" r="8890" b="6350"/>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
                          <a:srcRect t="618" b="1075"/>
                          <a:stretch>
                            <a:fillRect/>
                          </a:stretch>
                        </pic:blipFill>
                        <pic:spPr>
                          <a:xfrm>
                            <a:off x="0" y="0"/>
                            <a:ext cx="5490210" cy="5988050"/>
                          </a:xfrm>
                          <a:prstGeom prst="rect">
                            <a:avLst/>
                          </a:prstGeom>
                          <a:noFill/>
                          <a:ln>
                            <a:noFill/>
                          </a:ln>
                        </pic:spPr>
                      </pic:pic>
                    </a:graphicData>
                  </a:graphic>
                </wp:inline>
              </w:drawing>
            </w:r>
          </w:p>
          <w:p w14:paraId="2A60AF48">
            <w:r>
              <w:drawing>
                <wp:inline distT="0" distB="0" distL="114300" distR="114300">
                  <wp:extent cx="6114415" cy="802005"/>
                  <wp:effectExtent l="0" t="0" r="0" b="0"/>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5"/>
                          <a:srcRect t="5464"/>
                          <a:stretch>
                            <a:fillRect/>
                          </a:stretch>
                        </pic:blipFill>
                        <pic:spPr>
                          <a:xfrm>
                            <a:off x="0" y="0"/>
                            <a:ext cx="6114415" cy="802005"/>
                          </a:xfrm>
                          <a:prstGeom prst="rect">
                            <a:avLst/>
                          </a:prstGeom>
                          <a:noFill/>
                          <a:ln>
                            <a:noFill/>
                          </a:ln>
                        </pic:spPr>
                      </pic:pic>
                    </a:graphicData>
                  </a:graphic>
                </wp:inline>
              </w:drawing>
            </w:r>
          </w:p>
          <w:p w14:paraId="4EBAF3E9">
            <w:pPr>
              <w:rPr>
                <w:rFonts w:hint="eastAsia"/>
              </w:rPr>
            </w:pPr>
          </w:p>
          <w:p w14:paraId="3AB322A8">
            <w:pPr>
              <w:numPr>
                <w:ilvl w:val="0"/>
                <w:numId w:val="0"/>
              </w:numPr>
              <w:rPr>
                <w:rFonts w:hint="eastAsia" w:ascii="黑体" w:hAnsi="Times" w:eastAsia="黑体"/>
                <w:sz w:val="24"/>
                <w:szCs w:val="20"/>
                <w:lang w:eastAsia="zh-TW"/>
              </w:rPr>
            </w:pPr>
            <w:r>
              <w:rPr>
                <w:rFonts w:hint="eastAsia" w:ascii="黑体" w:hAnsi="Times" w:eastAsia="黑体"/>
                <w:sz w:val="24"/>
                <w:szCs w:val="20"/>
                <w:lang w:val="en-US" w:eastAsia="zh-TW"/>
              </w:rPr>
              <w:t>2.</w:t>
            </w:r>
            <w:r>
              <w:rPr>
                <w:rFonts w:hint="eastAsia" w:ascii="黑体" w:hAnsi="Times" w:eastAsia="黑体"/>
                <w:sz w:val="24"/>
                <w:szCs w:val="20"/>
                <w:lang w:eastAsia="zh-TW"/>
              </w:rPr>
              <w:t>项目结构</w:t>
            </w:r>
          </w:p>
          <w:p w14:paraId="3222FB2A">
            <w:pPr>
              <w:numPr>
                <w:ilvl w:val="0"/>
                <w:numId w:val="0"/>
              </w:numPr>
            </w:pPr>
            <w:r>
              <w:drawing>
                <wp:inline distT="0" distB="0" distL="114300" distR="114300">
                  <wp:extent cx="3663950" cy="1127125"/>
                  <wp:effectExtent l="0" t="0" r="6350" b="317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6"/>
                          <a:srcRect t="2391"/>
                          <a:stretch>
                            <a:fillRect/>
                          </a:stretch>
                        </pic:blipFill>
                        <pic:spPr>
                          <a:xfrm>
                            <a:off x="0" y="0"/>
                            <a:ext cx="3663950" cy="1127125"/>
                          </a:xfrm>
                          <a:prstGeom prst="rect">
                            <a:avLst/>
                          </a:prstGeom>
                          <a:noFill/>
                          <a:ln>
                            <a:noFill/>
                          </a:ln>
                        </pic:spPr>
                      </pic:pic>
                    </a:graphicData>
                  </a:graphic>
                </wp:inline>
              </w:drawing>
            </w:r>
          </w:p>
          <w:p w14:paraId="39C171D8">
            <w:pPr>
              <w:numPr>
                <w:ilvl w:val="0"/>
                <w:numId w:val="0"/>
              </w:numPr>
              <w:rPr>
                <w:rFonts w:hint="default" w:eastAsia="PMingLiU"/>
                <w:lang w:val="en-US" w:eastAsia="zh-TW"/>
              </w:rPr>
            </w:pPr>
          </w:p>
          <w:p w14:paraId="099464E3">
            <w:pPr>
              <w:numPr>
                <w:ilvl w:val="0"/>
                <w:numId w:val="0"/>
              </w:numPr>
              <w:rPr>
                <w:rFonts w:hint="eastAsia" w:ascii="黑体" w:hAnsi="Times" w:eastAsia="黑体"/>
                <w:sz w:val="24"/>
                <w:szCs w:val="20"/>
                <w:lang w:eastAsia="zh-TW"/>
              </w:rPr>
            </w:pPr>
            <w:r>
              <w:rPr>
                <w:rFonts w:hint="eastAsia" w:ascii="黑体" w:hAnsi="Times" w:eastAsia="黑体"/>
                <w:sz w:val="24"/>
                <w:szCs w:val="20"/>
                <w:lang w:val="en-US" w:eastAsia="zh-TW"/>
              </w:rPr>
              <w:t>3</w:t>
            </w:r>
            <w:r>
              <w:rPr>
                <w:rFonts w:hint="eastAsia" w:ascii="黑体" w:hAnsi="Times" w:eastAsia="黑体"/>
                <w:sz w:val="24"/>
                <w:szCs w:val="20"/>
                <w:lang w:eastAsia="zh-TW"/>
              </w:rPr>
              <w:t>.数据加载测试</w:t>
            </w:r>
          </w:p>
          <w:p w14:paraId="11A5FE66">
            <w:pPr>
              <w:numPr>
                <w:ilvl w:val="0"/>
                <w:numId w:val="0"/>
              </w:numPr>
            </w:pPr>
            <w:r>
              <w:drawing>
                <wp:inline distT="0" distB="0" distL="114300" distR="114300">
                  <wp:extent cx="6118225" cy="1056005"/>
                  <wp:effectExtent l="0" t="0" r="3175" b="1079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7"/>
                          <a:stretch>
                            <a:fillRect/>
                          </a:stretch>
                        </pic:blipFill>
                        <pic:spPr>
                          <a:xfrm>
                            <a:off x="0" y="0"/>
                            <a:ext cx="6118225" cy="1056005"/>
                          </a:xfrm>
                          <a:prstGeom prst="rect">
                            <a:avLst/>
                          </a:prstGeom>
                          <a:noFill/>
                          <a:ln>
                            <a:noFill/>
                          </a:ln>
                        </pic:spPr>
                      </pic:pic>
                    </a:graphicData>
                  </a:graphic>
                </wp:inline>
              </w:drawing>
            </w:r>
          </w:p>
          <w:p w14:paraId="1B3FCE9C">
            <w:pPr>
              <w:numPr>
                <w:ilvl w:val="0"/>
                <w:numId w:val="0"/>
              </w:numPr>
              <w:rPr>
                <w:rFonts w:hint="eastAsia"/>
                <w:lang w:val="en-US" w:eastAsia="zh-TW"/>
              </w:rPr>
            </w:pPr>
          </w:p>
          <w:p w14:paraId="01DB4D30">
            <w:pPr>
              <w:numPr>
                <w:ilvl w:val="0"/>
                <w:numId w:val="0"/>
              </w:numPr>
              <w:rPr>
                <w:rFonts w:hint="default" w:ascii="黑体" w:hAnsi="Times" w:eastAsia="黑体"/>
                <w:sz w:val="24"/>
                <w:szCs w:val="20"/>
                <w:lang w:val="en-US" w:eastAsia="zh-CN"/>
              </w:rPr>
            </w:pPr>
            <w:r>
              <w:rPr>
                <w:rFonts w:hint="eastAsia" w:ascii="黑体" w:hAnsi="Times" w:eastAsia="黑体"/>
                <w:sz w:val="24"/>
                <w:szCs w:val="20"/>
                <w:lang w:val="en-US" w:eastAsia="zh-TW"/>
              </w:rPr>
              <w:t>4</w:t>
            </w:r>
            <w:r>
              <w:rPr>
                <w:rFonts w:hint="default" w:ascii="黑体" w:hAnsi="Times" w:eastAsia="黑体"/>
                <w:sz w:val="24"/>
                <w:szCs w:val="20"/>
                <w:lang w:val="en-US" w:eastAsia="zh-CN"/>
              </w:rPr>
              <w:t>.数据集信息</w:t>
            </w:r>
          </w:p>
          <w:p w14:paraId="02328F52">
            <w:pPr>
              <w:numPr>
                <w:ilvl w:val="0"/>
                <w:numId w:val="0"/>
              </w:numPr>
              <w:rPr>
                <w:rFonts w:hint="default" w:ascii="黑体" w:hAnsi="Times" w:eastAsia="黑体"/>
                <w:sz w:val="24"/>
                <w:szCs w:val="20"/>
                <w:lang w:val="en-US" w:eastAsia="zh-CN"/>
              </w:rPr>
            </w:pPr>
            <w:r>
              <w:drawing>
                <wp:inline distT="0" distB="0" distL="114300" distR="114300">
                  <wp:extent cx="3228975" cy="4412615"/>
                  <wp:effectExtent l="0" t="0" r="9525" b="698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8"/>
                          <a:srcRect t="461"/>
                          <a:stretch>
                            <a:fillRect/>
                          </a:stretch>
                        </pic:blipFill>
                        <pic:spPr>
                          <a:xfrm>
                            <a:off x="0" y="0"/>
                            <a:ext cx="3228975" cy="4412615"/>
                          </a:xfrm>
                          <a:prstGeom prst="rect">
                            <a:avLst/>
                          </a:prstGeom>
                          <a:noFill/>
                          <a:ln>
                            <a:noFill/>
                          </a:ln>
                        </pic:spPr>
                      </pic:pic>
                    </a:graphicData>
                  </a:graphic>
                </wp:inline>
              </w:drawing>
            </w:r>
          </w:p>
          <w:p w14:paraId="7FC5355C">
            <w:pPr>
              <w:numPr>
                <w:ilvl w:val="0"/>
                <w:numId w:val="0"/>
              </w:numPr>
              <w:rPr>
                <w:rFonts w:hint="eastAsia" w:ascii="黑体" w:hAnsi="Times" w:eastAsia="黑体"/>
                <w:sz w:val="24"/>
                <w:szCs w:val="20"/>
                <w:lang w:val="en-US" w:eastAsia="zh-TW"/>
              </w:rPr>
            </w:pPr>
            <w:r>
              <w:rPr>
                <w:rFonts w:hint="eastAsia" w:ascii="黑体" w:hAnsi="Times" w:eastAsia="黑体" w:cs="Calibri"/>
                <w:kern w:val="2"/>
                <w:sz w:val="24"/>
                <w:szCs w:val="20"/>
                <w:lang w:val="en-US" w:eastAsia="zh-TW" w:bidi="ar-SA"/>
              </w:rPr>
              <w:t>5.</w:t>
            </w:r>
            <w:r>
              <w:rPr>
                <w:rFonts w:hint="eastAsia" w:ascii="黑体" w:hAnsi="Times" w:eastAsia="黑体"/>
                <w:sz w:val="24"/>
                <w:szCs w:val="20"/>
                <w:lang w:val="en-US" w:eastAsia="zh-TW"/>
              </w:rPr>
              <w:t>数据加载代码</w:t>
            </w:r>
          </w:p>
          <w:p w14:paraId="501E313B">
            <w:pPr>
              <w:widowControl w:val="0"/>
              <w:numPr>
                <w:ilvl w:val="0"/>
                <w:numId w:val="0"/>
              </w:numPr>
              <w:jc w:val="both"/>
            </w:pPr>
            <w:r>
              <w:drawing>
                <wp:inline distT="0" distB="0" distL="114300" distR="114300">
                  <wp:extent cx="6114415" cy="3607435"/>
                  <wp:effectExtent l="0" t="0" r="0" b="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9"/>
                          <a:srcRect t="751"/>
                          <a:stretch>
                            <a:fillRect/>
                          </a:stretch>
                        </pic:blipFill>
                        <pic:spPr>
                          <a:xfrm>
                            <a:off x="0" y="0"/>
                            <a:ext cx="6114415" cy="3607435"/>
                          </a:xfrm>
                          <a:prstGeom prst="rect">
                            <a:avLst/>
                          </a:prstGeom>
                          <a:noFill/>
                          <a:ln>
                            <a:noFill/>
                          </a:ln>
                        </pic:spPr>
                      </pic:pic>
                    </a:graphicData>
                  </a:graphic>
                </wp:inline>
              </w:drawing>
            </w:r>
          </w:p>
          <w:p w14:paraId="004BE70A">
            <w:pPr>
              <w:widowControl w:val="0"/>
              <w:numPr>
                <w:ilvl w:val="0"/>
                <w:numId w:val="0"/>
              </w:numPr>
              <w:jc w:val="both"/>
              <w:rPr>
                <w:rFonts w:hint="eastAsia"/>
                <w:lang w:val="en-US" w:eastAsia="zh-TW"/>
              </w:rPr>
            </w:pPr>
          </w:p>
          <w:p w14:paraId="00F0E709">
            <w:pPr>
              <w:numPr>
                <w:ilvl w:val="0"/>
                <w:numId w:val="0"/>
              </w:numPr>
              <w:rPr>
                <w:rFonts w:hint="eastAsia" w:ascii="黑体" w:hAnsi="Times" w:eastAsia="黑体"/>
                <w:sz w:val="24"/>
                <w:szCs w:val="20"/>
                <w:lang w:val="en-US" w:eastAsia="zh-TW"/>
              </w:rPr>
            </w:pPr>
            <w:r>
              <w:rPr>
                <w:rFonts w:hint="eastAsia" w:ascii="黑体" w:hAnsi="Times" w:eastAsia="黑体"/>
                <w:sz w:val="24"/>
                <w:szCs w:val="20"/>
                <w:lang w:val="en-US" w:eastAsia="zh-TW"/>
              </w:rPr>
              <w:t>6.模型定义代码</w:t>
            </w:r>
          </w:p>
          <w:p w14:paraId="27525BEF">
            <w:pPr>
              <w:rPr>
                <w:rFonts w:hint="eastAsia" w:ascii="黑体" w:hAnsi="Times" w:eastAsia="黑体"/>
                <w:sz w:val="24"/>
                <w:szCs w:val="20"/>
                <w:lang w:val="en-US" w:eastAsia="zh-TW"/>
              </w:rPr>
            </w:pPr>
            <w:r>
              <w:drawing>
                <wp:inline distT="0" distB="0" distL="114300" distR="114300">
                  <wp:extent cx="3290570" cy="1905635"/>
                  <wp:effectExtent l="0" t="0" r="11430" b="1206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10"/>
                          <a:stretch>
                            <a:fillRect/>
                          </a:stretch>
                        </pic:blipFill>
                        <pic:spPr>
                          <a:xfrm>
                            <a:off x="0" y="0"/>
                            <a:ext cx="3290570" cy="1905635"/>
                          </a:xfrm>
                          <a:prstGeom prst="rect">
                            <a:avLst/>
                          </a:prstGeom>
                          <a:noFill/>
                          <a:ln>
                            <a:noFill/>
                          </a:ln>
                        </pic:spPr>
                      </pic:pic>
                    </a:graphicData>
                  </a:graphic>
                </wp:inline>
              </w:drawing>
            </w:r>
          </w:p>
          <w:p w14:paraId="0C8D5553">
            <w:pPr>
              <w:rPr>
                <w:rFonts w:hint="eastAsia" w:ascii="黑体" w:hAnsi="Times" w:eastAsia="黑体"/>
                <w:sz w:val="24"/>
                <w:szCs w:val="20"/>
                <w:lang w:val="en-US" w:eastAsia="zh-TW"/>
              </w:rPr>
            </w:pPr>
          </w:p>
          <w:p w14:paraId="790CC6AF">
            <w:pPr>
              <w:rPr>
                <w:rFonts w:hint="eastAsia" w:ascii="黑体" w:hAnsi="Times" w:eastAsia="黑体"/>
                <w:sz w:val="24"/>
                <w:szCs w:val="20"/>
                <w:lang w:val="en-US" w:eastAsia="zh-TW"/>
              </w:rPr>
            </w:pPr>
            <w:r>
              <w:rPr>
                <w:rFonts w:hint="eastAsia" w:ascii="黑体" w:hAnsi="Times" w:eastAsia="黑体"/>
                <w:sz w:val="24"/>
                <w:szCs w:val="20"/>
                <w:lang w:val="en-US" w:eastAsia="zh-TW"/>
              </w:rPr>
              <w:t>7.数据测试代码</w:t>
            </w:r>
          </w:p>
          <w:p w14:paraId="411E8EA7">
            <w:pPr>
              <w:rPr>
                <w:rFonts w:hint="default" w:ascii="黑体" w:hAnsi="Times" w:eastAsia="黑体"/>
                <w:sz w:val="24"/>
                <w:szCs w:val="20"/>
                <w:lang w:val="en-US" w:eastAsia="zh-TW"/>
              </w:rPr>
            </w:pPr>
            <w:r>
              <w:drawing>
                <wp:inline distT="0" distB="0" distL="114300" distR="114300">
                  <wp:extent cx="5261610" cy="2247265"/>
                  <wp:effectExtent l="0" t="0" r="8890" b="635"/>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11"/>
                          <a:srcRect t="844"/>
                          <a:stretch>
                            <a:fillRect/>
                          </a:stretch>
                        </pic:blipFill>
                        <pic:spPr>
                          <a:xfrm>
                            <a:off x="0" y="0"/>
                            <a:ext cx="5261610" cy="2247265"/>
                          </a:xfrm>
                          <a:prstGeom prst="rect">
                            <a:avLst/>
                          </a:prstGeom>
                          <a:noFill/>
                          <a:ln>
                            <a:noFill/>
                          </a:ln>
                        </pic:spPr>
                      </pic:pic>
                    </a:graphicData>
                  </a:graphic>
                </wp:inline>
              </w:drawing>
            </w:r>
          </w:p>
          <w:p w14:paraId="2091217E">
            <w:pPr>
              <w:rPr>
                <w:rFonts w:hint="eastAsia" w:ascii="黑体" w:hAnsi="Times" w:eastAsia="黑体"/>
                <w:sz w:val="24"/>
                <w:szCs w:val="20"/>
                <w:lang w:val="en-US" w:eastAsia="zh-TW"/>
              </w:rPr>
            </w:pPr>
            <w:r>
              <w:rPr>
                <w:rFonts w:hint="eastAsia" w:ascii="黑体" w:hAnsi="Times" w:eastAsia="黑体"/>
                <w:sz w:val="24"/>
                <w:szCs w:val="20"/>
                <w:lang w:val="en-US" w:eastAsia="zh-TW"/>
              </w:rPr>
              <w:t>8.训练配置代码</w:t>
            </w:r>
          </w:p>
          <w:p w14:paraId="17E46E6D">
            <w:r>
              <w:drawing>
                <wp:inline distT="0" distB="0" distL="114300" distR="114300">
                  <wp:extent cx="4577715" cy="6020435"/>
                  <wp:effectExtent l="0" t="0" r="6985" b="1206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12"/>
                          <a:stretch>
                            <a:fillRect/>
                          </a:stretch>
                        </pic:blipFill>
                        <pic:spPr>
                          <a:xfrm>
                            <a:off x="0" y="0"/>
                            <a:ext cx="4577715" cy="6020435"/>
                          </a:xfrm>
                          <a:prstGeom prst="rect">
                            <a:avLst/>
                          </a:prstGeom>
                          <a:noFill/>
                          <a:ln>
                            <a:noFill/>
                          </a:ln>
                        </pic:spPr>
                      </pic:pic>
                    </a:graphicData>
                  </a:graphic>
                </wp:inline>
              </w:drawing>
            </w:r>
          </w:p>
          <w:p w14:paraId="09E0F89F">
            <w:r>
              <w:drawing>
                <wp:inline distT="0" distB="0" distL="114300" distR="114300">
                  <wp:extent cx="4788535" cy="4638040"/>
                  <wp:effectExtent l="0" t="0" r="12065" b="10160"/>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13"/>
                          <a:stretch>
                            <a:fillRect/>
                          </a:stretch>
                        </pic:blipFill>
                        <pic:spPr>
                          <a:xfrm>
                            <a:off x="0" y="0"/>
                            <a:ext cx="4788535" cy="4638040"/>
                          </a:xfrm>
                          <a:prstGeom prst="rect">
                            <a:avLst/>
                          </a:prstGeom>
                          <a:noFill/>
                          <a:ln>
                            <a:noFill/>
                          </a:ln>
                        </pic:spPr>
                      </pic:pic>
                    </a:graphicData>
                  </a:graphic>
                </wp:inline>
              </w:drawing>
            </w:r>
          </w:p>
          <w:p w14:paraId="526F044B">
            <w:r>
              <w:drawing>
                <wp:inline distT="0" distB="0" distL="114300" distR="114300">
                  <wp:extent cx="5370830" cy="4273550"/>
                  <wp:effectExtent l="0" t="0" r="1270" b="635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14"/>
                          <a:srcRect b="19280"/>
                          <a:stretch>
                            <a:fillRect/>
                          </a:stretch>
                        </pic:blipFill>
                        <pic:spPr>
                          <a:xfrm>
                            <a:off x="0" y="0"/>
                            <a:ext cx="5370830" cy="4273550"/>
                          </a:xfrm>
                          <a:prstGeom prst="rect">
                            <a:avLst/>
                          </a:prstGeom>
                          <a:noFill/>
                          <a:ln>
                            <a:noFill/>
                          </a:ln>
                        </pic:spPr>
                      </pic:pic>
                    </a:graphicData>
                  </a:graphic>
                </wp:inline>
              </w:drawing>
            </w:r>
          </w:p>
          <w:p w14:paraId="20605AF0">
            <w:r>
              <w:drawing>
                <wp:inline distT="0" distB="0" distL="114300" distR="114300">
                  <wp:extent cx="4623435" cy="3839845"/>
                  <wp:effectExtent l="0" t="0" r="12065" b="825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15"/>
                          <a:stretch>
                            <a:fillRect/>
                          </a:stretch>
                        </pic:blipFill>
                        <pic:spPr>
                          <a:xfrm>
                            <a:off x="0" y="0"/>
                            <a:ext cx="4623435" cy="3839845"/>
                          </a:xfrm>
                          <a:prstGeom prst="rect">
                            <a:avLst/>
                          </a:prstGeom>
                          <a:noFill/>
                          <a:ln>
                            <a:noFill/>
                          </a:ln>
                        </pic:spPr>
                      </pic:pic>
                    </a:graphicData>
                  </a:graphic>
                </wp:inline>
              </w:drawing>
            </w:r>
          </w:p>
          <w:p w14:paraId="1EEEE5BC">
            <w:pPr>
              <w:rPr>
                <w:rFonts w:hint="eastAsia"/>
                <w:lang w:val="en-US" w:eastAsia="zh-TW"/>
              </w:rPr>
            </w:pPr>
          </w:p>
          <w:p w14:paraId="34FC6E89">
            <w:pPr>
              <w:rPr>
                <w:rFonts w:hint="eastAsia" w:ascii="黑体" w:hAnsi="Times" w:eastAsia="黑体"/>
                <w:sz w:val="24"/>
                <w:szCs w:val="20"/>
                <w:lang w:val="en-US" w:eastAsia="zh-TW"/>
              </w:rPr>
            </w:pPr>
            <w:r>
              <w:rPr>
                <w:rFonts w:hint="eastAsia" w:ascii="黑体" w:hAnsi="Times" w:eastAsia="黑体"/>
                <w:sz w:val="24"/>
                <w:szCs w:val="20"/>
                <w:lang w:val="en-US" w:eastAsia="zh-TW"/>
              </w:rPr>
              <w:t>9.训练结果</w:t>
            </w:r>
          </w:p>
          <w:p w14:paraId="3071F2F2">
            <w:r>
              <w:drawing>
                <wp:inline distT="0" distB="0" distL="114300" distR="114300">
                  <wp:extent cx="6117590" cy="4511675"/>
                  <wp:effectExtent l="0" t="0" r="3810" b="9525"/>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16"/>
                          <a:stretch>
                            <a:fillRect/>
                          </a:stretch>
                        </pic:blipFill>
                        <pic:spPr>
                          <a:xfrm>
                            <a:off x="0" y="0"/>
                            <a:ext cx="6117590" cy="4511675"/>
                          </a:xfrm>
                          <a:prstGeom prst="rect">
                            <a:avLst/>
                          </a:prstGeom>
                          <a:noFill/>
                          <a:ln>
                            <a:noFill/>
                          </a:ln>
                        </pic:spPr>
                      </pic:pic>
                    </a:graphicData>
                  </a:graphic>
                </wp:inline>
              </w:drawing>
            </w:r>
          </w:p>
          <w:p w14:paraId="17CE94FB">
            <w:r>
              <w:drawing>
                <wp:inline distT="0" distB="0" distL="114300" distR="114300">
                  <wp:extent cx="6115685" cy="2067560"/>
                  <wp:effectExtent l="0" t="0" r="5715" b="254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17"/>
                          <a:stretch>
                            <a:fillRect/>
                          </a:stretch>
                        </pic:blipFill>
                        <pic:spPr>
                          <a:xfrm>
                            <a:off x="0" y="0"/>
                            <a:ext cx="6115685" cy="2067560"/>
                          </a:xfrm>
                          <a:prstGeom prst="rect">
                            <a:avLst/>
                          </a:prstGeom>
                          <a:noFill/>
                          <a:ln>
                            <a:noFill/>
                          </a:ln>
                        </pic:spPr>
                      </pic:pic>
                    </a:graphicData>
                  </a:graphic>
                </wp:inline>
              </w:drawing>
            </w:r>
          </w:p>
          <w:p w14:paraId="5EB0B913">
            <w:pPr>
              <w:rPr>
                <w:rFonts w:hint="eastAsia"/>
                <w:lang w:val="en-US" w:eastAsia="zh-TW"/>
              </w:rPr>
            </w:pPr>
            <w:r>
              <w:rPr>
                <w:rFonts w:hint="eastAsia"/>
                <w:lang w:val="en-US" w:eastAsia="zh-TW"/>
              </w:rPr>
              <w:drawing>
                <wp:inline distT="0" distB="0" distL="114300" distR="114300">
                  <wp:extent cx="6113780" cy="2562225"/>
                  <wp:effectExtent l="0" t="0" r="7620" b="3175"/>
                  <wp:docPr id="32" name="图片 32" descr="螢幕擷取畫面 2025-11-25 11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螢幕擷取畫面 2025-11-25 114623"/>
                          <pic:cNvPicPr>
                            <a:picLocks noChangeAspect="1"/>
                          </pic:cNvPicPr>
                        </pic:nvPicPr>
                        <pic:blipFill>
                          <a:blip r:embed="rId18"/>
                          <a:stretch>
                            <a:fillRect/>
                          </a:stretch>
                        </pic:blipFill>
                        <pic:spPr>
                          <a:xfrm>
                            <a:off x="0" y="0"/>
                            <a:ext cx="6113780" cy="2562225"/>
                          </a:xfrm>
                          <a:prstGeom prst="rect">
                            <a:avLst/>
                          </a:prstGeom>
                        </pic:spPr>
                      </pic:pic>
                    </a:graphicData>
                  </a:graphic>
                </wp:inline>
              </w:drawing>
            </w:r>
          </w:p>
          <w:p w14:paraId="30E60550">
            <w:pPr>
              <w:rPr>
                <w:rFonts w:hint="eastAsia"/>
              </w:rPr>
            </w:pPr>
          </w:p>
        </w:tc>
      </w:tr>
      <w:tr w14:paraId="157A99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0" w:hRule="atLeast"/>
        </w:trPr>
        <w:tc>
          <w:tcPr>
            <w:tcW w:w="9854" w:type="dxa"/>
            <w:gridSpan w:val="4"/>
            <w:tcBorders>
              <w:top w:val="single" w:color="auto" w:sz="4" w:space="0"/>
              <w:left w:val="single" w:color="auto" w:sz="4" w:space="0"/>
              <w:bottom w:val="single" w:color="auto" w:sz="4" w:space="0"/>
              <w:right w:val="single" w:color="auto" w:sz="4" w:space="0"/>
            </w:tcBorders>
          </w:tcPr>
          <w:p w14:paraId="43A2D32C">
            <w:pPr>
              <w:rPr>
                <w:rFonts w:hint="eastAsia" w:ascii="黑体" w:hAnsi="Times" w:eastAsia="黑体"/>
                <w:sz w:val="24"/>
                <w:szCs w:val="20"/>
                <w:lang w:eastAsia="zh-TW"/>
              </w:rPr>
            </w:pPr>
            <w:r>
              <w:rPr>
                <w:rFonts w:hint="eastAsia" w:ascii="黑体" w:hAnsi="Times" w:eastAsia="黑体"/>
                <w:sz w:val="24"/>
                <w:szCs w:val="20"/>
              </w:rPr>
              <w:t>实验</w:t>
            </w:r>
            <w:r>
              <w:rPr>
                <w:rFonts w:hint="eastAsia" w:ascii="黑体" w:hAnsi="Times" w:eastAsia="黑体"/>
                <w:sz w:val="24"/>
                <w:szCs w:val="20"/>
                <w:lang w:eastAsia="zh-TW"/>
              </w:rPr>
              <w:t>分析与体会</w:t>
            </w:r>
          </w:p>
          <w:p w14:paraId="04E38F75">
            <w:pPr>
              <w:rPr>
                <w:rFonts w:hint="eastAsia" w:ascii="黑体" w:hAnsi="Times" w:eastAsia="黑体"/>
                <w:sz w:val="24"/>
                <w:szCs w:val="20"/>
                <w:lang w:eastAsia="zh-TW"/>
              </w:rPr>
            </w:pPr>
          </w:p>
          <w:p w14:paraId="20C4F8DC">
            <w:pPr>
              <w:ind w:firstLine="480" w:firstLineChars="200"/>
              <w:rPr>
                <w:rFonts w:hint="eastAsia" w:ascii="黑体" w:hAnsi="Times" w:eastAsia="黑体"/>
                <w:sz w:val="24"/>
                <w:szCs w:val="20"/>
              </w:rPr>
            </w:pPr>
            <w:r>
              <w:rPr>
                <w:rFonts w:hint="eastAsia" w:ascii="黑体" w:hAnsi="Times" w:eastAsia="黑体"/>
                <w:sz w:val="24"/>
                <w:szCs w:val="20"/>
              </w:rPr>
              <w:t>通过本次BERT同义句预测实验，我深刻体会到预训练模型在自然语言处理任务中的强大能力。实验结果表明，即使仅使用少量数据进行微调，BERT模型也能达到71.5%的测试准确率，这充分证明了迁移学习的有效性。模型能够准确识别相关句子的同义关系（93.38%概率），同时正确区分句子的不同义关系（35.16%概率），展现了其对语义深层理解的能力。实验过程中遇到的网络连接、内存限制等问题，让我认识到实际工程环境中资源优化的重要性。通过调整batch_size、序列长度等参数，在保证效果的同时显著提升了训练效率。同时，训练准确率（85.2%）与测试准确率（71.5%）的差距也提醒我过拟合问题的存在，未来可考虑增加数据增强或调整模型复杂度来改进。这次实践不仅让我掌握了BERT微调的技术流程，更让我理解了深度学习在实际应用中的挑战与解决方案。</w:t>
            </w:r>
          </w:p>
          <w:p w14:paraId="482F7D2C">
            <w:pPr>
              <w:ind w:firstLine="480" w:firstLineChars="200"/>
              <w:rPr>
                <w:rFonts w:hint="eastAsia" w:ascii="黑体" w:hAnsi="Times" w:eastAsia="黑体"/>
                <w:sz w:val="24"/>
                <w:szCs w:val="20"/>
              </w:rPr>
            </w:pPr>
          </w:p>
        </w:tc>
      </w:tr>
      <w:tr w14:paraId="2A9D16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0" w:hRule="atLeast"/>
        </w:trPr>
        <w:tc>
          <w:tcPr>
            <w:tcW w:w="9854" w:type="dxa"/>
            <w:gridSpan w:val="4"/>
            <w:tcBorders>
              <w:top w:val="single" w:color="auto" w:sz="4" w:space="0"/>
              <w:left w:val="single" w:color="auto" w:sz="4" w:space="0"/>
              <w:bottom w:val="single" w:color="auto" w:sz="4" w:space="0"/>
              <w:right w:val="single" w:color="auto" w:sz="4" w:space="0"/>
            </w:tcBorders>
          </w:tcPr>
          <w:p w14:paraId="6942539F">
            <w:pPr>
              <w:rPr>
                <w:rFonts w:hint="eastAsia" w:ascii="黑体" w:hAnsi="Times" w:eastAsia="黑体"/>
                <w:sz w:val="24"/>
                <w:szCs w:val="20"/>
                <w:lang w:eastAsia="zh-TW"/>
              </w:rPr>
            </w:pPr>
            <w:r>
              <w:rPr>
                <w:rFonts w:hint="eastAsia" w:ascii="黑体" w:hAnsi="Times" w:eastAsia="黑体"/>
                <w:sz w:val="24"/>
                <w:szCs w:val="20"/>
                <w:lang w:eastAsia="zh-TW"/>
              </w:rPr>
              <w:t>可视化设计实践</w:t>
            </w:r>
          </w:p>
          <w:p w14:paraId="7ABE200E">
            <w:pPr>
              <w:rPr>
                <w:rFonts w:hint="eastAsia" w:ascii="黑体" w:hAnsi="Times" w:eastAsia="黑体"/>
                <w:sz w:val="24"/>
                <w:szCs w:val="20"/>
                <w:lang w:eastAsia="zh-TW"/>
              </w:rPr>
            </w:pPr>
            <w:r>
              <w:rPr>
                <w:rFonts w:hint="eastAsia" w:ascii="黑体" w:hAnsi="Times" w:eastAsia="黑体"/>
                <w:sz w:val="24"/>
                <w:szCs w:val="20"/>
                <w:lang w:eastAsia="zh-TW"/>
              </w:rPr>
              <w:drawing>
                <wp:inline distT="0" distB="0" distL="114300" distR="114300">
                  <wp:extent cx="6111240" cy="6452235"/>
                  <wp:effectExtent l="0" t="0" r="10160" b="12065"/>
                  <wp:docPr id="1" name="图片 1" descr="60a543829d5b28425211c41dcca184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60a543829d5b28425211c41dcca184af"/>
                          <pic:cNvPicPr>
                            <a:picLocks noChangeAspect="1"/>
                          </pic:cNvPicPr>
                        </pic:nvPicPr>
                        <pic:blipFill>
                          <a:blip r:embed="rId19"/>
                          <a:stretch>
                            <a:fillRect/>
                          </a:stretch>
                        </pic:blipFill>
                        <pic:spPr>
                          <a:xfrm>
                            <a:off x="0" y="0"/>
                            <a:ext cx="6111240" cy="6452235"/>
                          </a:xfrm>
                          <a:prstGeom prst="rect">
                            <a:avLst/>
                          </a:prstGeom>
                        </pic:spPr>
                      </pic:pic>
                    </a:graphicData>
                  </a:graphic>
                </wp:inline>
              </w:drawing>
            </w:r>
          </w:p>
          <w:p w14:paraId="727AD7E3">
            <w:pPr>
              <w:rPr>
                <w:rFonts w:hint="eastAsia" w:ascii="黑体" w:hAnsi="Times" w:eastAsia="黑体"/>
                <w:sz w:val="24"/>
                <w:szCs w:val="20"/>
                <w:lang w:eastAsia="zh-TW"/>
              </w:rPr>
            </w:pPr>
            <w:r>
              <w:rPr>
                <w:rFonts w:hint="eastAsia" w:ascii="黑体" w:hAnsi="Times" w:eastAsia="黑体"/>
                <w:sz w:val="24"/>
                <w:szCs w:val="20"/>
                <w:lang w:eastAsia="zh-TW"/>
              </w:rPr>
              <w:t>设计目的</w:t>
            </w:r>
          </w:p>
          <w:p w14:paraId="7515FBD2">
            <w:pPr>
              <w:rPr>
                <w:rFonts w:hint="eastAsia" w:ascii="黑体" w:hAnsi="Times" w:eastAsia="黑体"/>
                <w:sz w:val="24"/>
                <w:szCs w:val="20"/>
                <w:lang w:eastAsia="zh-TW"/>
              </w:rPr>
            </w:pPr>
            <w:r>
              <w:rPr>
                <w:rFonts w:hint="eastAsia" w:ascii="黑体" w:hAnsi="Times" w:eastAsia="黑体"/>
                <w:sz w:val="24"/>
                <w:szCs w:val="20"/>
                <w:lang w:eastAsia="zh-TW"/>
              </w:rPr>
              <w:t>　　本图旨在直观展示23级计算机学院数据科学与大数据技术班学生一周内每日课程类型的时间分布，帮助分析学生在“思政课”、“专业课”与“选修课”三类课程上的时间投入与课程结构，便于学生合理安排学习计划，也为教学管理提供可视化参考。</w:t>
            </w:r>
          </w:p>
          <w:p w14:paraId="0DFE631C">
            <w:pPr>
              <w:rPr>
                <w:rFonts w:hint="eastAsia" w:ascii="黑体" w:hAnsi="Times" w:eastAsia="黑体"/>
                <w:sz w:val="24"/>
                <w:szCs w:val="20"/>
                <w:lang w:eastAsia="zh-TW"/>
              </w:rPr>
            </w:pPr>
          </w:p>
          <w:p w14:paraId="3A8C5972">
            <w:pPr>
              <w:rPr>
                <w:rFonts w:hint="eastAsia" w:ascii="黑体" w:hAnsi="Times" w:eastAsia="黑体"/>
                <w:sz w:val="24"/>
                <w:szCs w:val="20"/>
                <w:lang w:eastAsia="zh-TW"/>
              </w:rPr>
            </w:pPr>
            <w:r>
              <w:rPr>
                <w:rFonts w:hint="eastAsia" w:ascii="黑体" w:hAnsi="Times" w:eastAsia="黑体"/>
                <w:sz w:val="24"/>
                <w:szCs w:val="20"/>
                <w:lang w:eastAsia="zh-TW"/>
              </w:rPr>
              <w:t>具体说明</w:t>
            </w:r>
          </w:p>
          <w:p w14:paraId="44E7C2E2">
            <w:pPr>
              <w:ind w:firstLine="481"/>
              <w:rPr>
                <w:rFonts w:hint="eastAsia" w:ascii="黑体" w:hAnsi="Times" w:eastAsia="黑体"/>
                <w:sz w:val="24"/>
                <w:szCs w:val="20"/>
                <w:lang w:eastAsia="zh-TW"/>
              </w:rPr>
            </w:pPr>
            <w:r>
              <w:rPr>
                <w:rFonts w:hint="eastAsia" w:ascii="黑体" w:hAnsi="Times" w:eastAsia="黑体"/>
                <w:sz w:val="24"/>
                <w:szCs w:val="20"/>
                <w:lang w:eastAsia="zh-TW"/>
              </w:rPr>
              <w:t>本图采用堆叠条形图形式，纵坐标为星期（周一至周日），横坐标表示一天中用于上课的总体时间比例。每个条形被划分为不同颜色的区段，分别代表三类课程：红色表示思政课；绿色表示专业课；蓝色表示选修课；条形中未涂色部分表示该日无课程安排，即学生的自由时间。通过条形的长度与颜色分布，可直观比较数据。</w:t>
            </w:r>
          </w:p>
          <w:p w14:paraId="70A81BED">
            <w:pPr>
              <w:ind w:firstLine="481"/>
              <w:rPr>
                <w:rFonts w:hint="eastAsia" w:ascii="黑体" w:hAnsi="Times" w:eastAsia="黑体"/>
                <w:sz w:val="24"/>
                <w:szCs w:val="20"/>
                <w:lang w:eastAsia="zh-TW"/>
              </w:rPr>
            </w:pPr>
          </w:p>
        </w:tc>
      </w:tr>
    </w:tbl>
    <w:p w14:paraId="550BAA8D">
      <w:pPr>
        <w:rPr>
          <w:rFonts w:hint="eastAsia" w:ascii="黑体" w:hAnsi="Times" w:eastAsia="黑体"/>
          <w:sz w:val="24"/>
          <w:szCs w:val="20"/>
          <w:lang w:eastAsia="zh-TW"/>
        </w:rPr>
      </w:pPr>
      <w:bookmarkStart w:id="0" w:name="_GoBack"/>
      <w:bookmarkEnd w:id="0"/>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PMingLiU">
    <w:panose1 w:val="02020500000000000000"/>
    <w:charset w:val="88"/>
    <w:family w:val="auto"/>
    <w:pitch w:val="default"/>
    <w:sig w:usb0="A00002FF" w:usb1="28CFFCFA" w:usb2="00000016" w:usb3="00000000" w:csb0="00100001"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oNotHyphenateCaps/>
  <w:drawingGridVerticalSpacing w:val="156"/>
  <w:displayHorizontalDrawingGridEvery w:val="1"/>
  <w:displayVerticalDrawingGridEvery w:val="1"/>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hjMDRlMzg1MmE5MmZmNWRiMmE4OTZmZTM1MTdkZWIifQ=="/>
  </w:docVars>
  <w:rsids>
    <w:rsidRoot w:val="00B20D9E"/>
    <w:rsid w:val="00045A54"/>
    <w:rsid w:val="0007310B"/>
    <w:rsid w:val="000A75BF"/>
    <w:rsid w:val="000C2253"/>
    <w:rsid w:val="000C4EE0"/>
    <w:rsid w:val="000E1252"/>
    <w:rsid w:val="00100575"/>
    <w:rsid w:val="00116738"/>
    <w:rsid w:val="001455D2"/>
    <w:rsid w:val="001538BC"/>
    <w:rsid w:val="00156230"/>
    <w:rsid w:val="00157789"/>
    <w:rsid w:val="0016793D"/>
    <w:rsid w:val="00172886"/>
    <w:rsid w:val="0018158F"/>
    <w:rsid w:val="00197C3C"/>
    <w:rsid w:val="001A32D3"/>
    <w:rsid w:val="001A395E"/>
    <w:rsid w:val="001D69CB"/>
    <w:rsid w:val="0020136C"/>
    <w:rsid w:val="0021691A"/>
    <w:rsid w:val="00224752"/>
    <w:rsid w:val="00224D20"/>
    <w:rsid w:val="00253242"/>
    <w:rsid w:val="00265695"/>
    <w:rsid w:val="00266316"/>
    <w:rsid w:val="00293CC1"/>
    <w:rsid w:val="002B7733"/>
    <w:rsid w:val="002F5928"/>
    <w:rsid w:val="00307458"/>
    <w:rsid w:val="00315B84"/>
    <w:rsid w:val="003173C1"/>
    <w:rsid w:val="00382D54"/>
    <w:rsid w:val="003B4BEB"/>
    <w:rsid w:val="003C3412"/>
    <w:rsid w:val="003C5F54"/>
    <w:rsid w:val="003E3165"/>
    <w:rsid w:val="00401BA1"/>
    <w:rsid w:val="00422E9E"/>
    <w:rsid w:val="0042758A"/>
    <w:rsid w:val="0046489D"/>
    <w:rsid w:val="00494B3E"/>
    <w:rsid w:val="004A1145"/>
    <w:rsid w:val="004D427A"/>
    <w:rsid w:val="004D561D"/>
    <w:rsid w:val="00501EEE"/>
    <w:rsid w:val="005235D9"/>
    <w:rsid w:val="00532019"/>
    <w:rsid w:val="0054594A"/>
    <w:rsid w:val="00556218"/>
    <w:rsid w:val="00557E9B"/>
    <w:rsid w:val="00564C7F"/>
    <w:rsid w:val="005822A5"/>
    <w:rsid w:val="0059153A"/>
    <w:rsid w:val="005C637F"/>
    <w:rsid w:val="005D22D3"/>
    <w:rsid w:val="006374D8"/>
    <w:rsid w:val="00645F50"/>
    <w:rsid w:val="006811DD"/>
    <w:rsid w:val="00681FDE"/>
    <w:rsid w:val="00696A30"/>
    <w:rsid w:val="006B3867"/>
    <w:rsid w:val="006C507B"/>
    <w:rsid w:val="006D7F09"/>
    <w:rsid w:val="007053D7"/>
    <w:rsid w:val="0072276B"/>
    <w:rsid w:val="00736D6B"/>
    <w:rsid w:val="007B5582"/>
    <w:rsid w:val="007C18A4"/>
    <w:rsid w:val="007E7E70"/>
    <w:rsid w:val="00801201"/>
    <w:rsid w:val="00806923"/>
    <w:rsid w:val="0081776B"/>
    <w:rsid w:val="00823715"/>
    <w:rsid w:val="0082456F"/>
    <w:rsid w:val="00834CC6"/>
    <w:rsid w:val="00843C77"/>
    <w:rsid w:val="008527E6"/>
    <w:rsid w:val="00854630"/>
    <w:rsid w:val="008923EE"/>
    <w:rsid w:val="008C5A85"/>
    <w:rsid w:val="008D55DB"/>
    <w:rsid w:val="00905BF1"/>
    <w:rsid w:val="00907279"/>
    <w:rsid w:val="00920605"/>
    <w:rsid w:val="0092532A"/>
    <w:rsid w:val="009304F3"/>
    <w:rsid w:val="0097328F"/>
    <w:rsid w:val="009764D7"/>
    <w:rsid w:val="009865D2"/>
    <w:rsid w:val="00996702"/>
    <w:rsid w:val="009B5ADE"/>
    <w:rsid w:val="009F0F84"/>
    <w:rsid w:val="00A13643"/>
    <w:rsid w:val="00A13EB3"/>
    <w:rsid w:val="00A24233"/>
    <w:rsid w:val="00A30A38"/>
    <w:rsid w:val="00A46A26"/>
    <w:rsid w:val="00A83EE4"/>
    <w:rsid w:val="00A949BF"/>
    <w:rsid w:val="00AB6775"/>
    <w:rsid w:val="00AD30EF"/>
    <w:rsid w:val="00AD415A"/>
    <w:rsid w:val="00AE078E"/>
    <w:rsid w:val="00B03A57"/>
    <w:rsid w:val="00B11031"/>
    <w:rsid w:val="00B137C0"/>
    <w:rsid w:val="00B14450"/>
    <w:rsid w:val="00B20D9E"/>
    <w:rsid w:val="00B27301"/>
    <w:rsid w:val="00B4282D"/>
    <w:rsid w:val="00B52E89"/>
    <w:rsid w:val="00B63FE7"/>
    <w:rsid w:val="00B77DA6"/>
    <w:rsid w:val="00BA2F81"/>
    <w:rsid w:val="00BA583E"/>
    <w:rsid w:val="00BC3B7A"/>
    <w:rsid w:val="00BD1856"/>
    <w:rsid w:val="00BF448F"/>
    <w:rsid w:val="00C05E95"/>
    <w:rsid w:val="00C06D7C"/>
    <w:rsid w:val="00C36AFD"/>
    <w:rsid w:val="00C55D75"/>
    <w:rsid w:val="00C617F0"/>
    <w:rsid w:val="00C87646"/>
    <w:rsid w:val="00CD6B69"/>
    <w:rsid w:val="00CE19FC"/>
    <w:rsid w:val="00CE2D52"/>
    <w:rsid w:val="00CF413D"/>
    <w:rsid w:val="00D42ECE"/>
    <w:rsid w:val="00D53DC8"/>
    <w:rsid w:val="00D76355"/>
    <w:rsid w:val="00D96E09"/>
    <w:rsid w:val="00DB3513"/>
    <w:rsid w:val="00DF56C1"/>
    <w:rsid w:val="00E13691"/>
    <w:rsid w:val="00E21F10"/>
    <w:rsid w:val="00E46F23"/>
    <w:rsid w:val="00E541EB"/>
    <w:rsid w:val="00E76F57"/>
    <w:rsid w:val="00EB5484"/>
    <w:rsid w:val="00EC7708"/>
    <w:rsid w:val="00ED5AF7"/>
    <w:rsid w:val="00EE3FF9"/>
    <w:rsid w:val="00EE6F68"/>
    <w:rsid w:val="00EF4338"/>
    <w:rsid w:val="00F22EEE"/>
    <w:rsid w:val="00F42499"/>
    <w:rsid w:val="00F62A27"/>
    <w:rsid w:val="00F938BA"/>
    <w:rsid w:val="00FC5EB3"/>
    <w:rsid w:val="00FC66E0"/>
    <w:rsid w:val="00FE783B"/>
    <w:rsid w:val="00FF0266"/>
    <w:rsid w:val="030504E1"/>
    <w:rsid w:val="081E0450"/>
    <w:rsid w:val="0A6D7B38"/>
    <w:rsid w:val="13CB7DA9"/>
    <w:rsid w:val="145A16F8"/>
    <w:rsid w:val="189F35B2"/>
    <w:rsid w:val="1AFA5BEF"/>
    <w:rsid w:val="1C0C71B1"/>
    <w:rsid w:val="1ECF617D"/>
    <w:rsid w:val="1F2B5BA0"/>
    <w:rsid w:val="1F6A711D"/>
    <w:rsid w:val="20E26732"/>
    <w:rsid w:val="25553977"/>
    <w:rsid w:val="2CA06514"/>
    <w:rsid w:val="32907BCD"/>
    <w:rsid w:val="369D6F2B"/>
    <w:rsid w:val="378B3228"/>
    <w:rsid w:val="386D7C81"/>
    <w:rsid w:val="3A013C75"/>
    <w:rsid w:val="3C261771"/>
    <w:rsid w:val="40983B79"/>
    <w:rsid w:val="413165A1"/>
    <w:rsid w:val="4622025B"/>
    <w:rsid w:val="4A2F7693"/>
    <w:rsid w:val="4C886AC3"/>
    <w:rsid w:val="4CCD0D31"/>
    <w:rsid w:val="50661218"/>
    <w:rsid w:val="54A46783"/>
    <w:rsid w:val="5AB73C30"/>
    <w:rsid w:val="5B9B584E"/>
    <w:rsid w:val="5D020F11"/>
    <w:rsid w:val="605F1AC7"/>
    <w:rsid w:val="61AF0B73"/>
    <w:rsid w:val="629807E4"/>
    <w:rsid w:val="63350591"/>
    <w:rsid w:val="67502F2F"/>
    <w:rsid w:val="6D5C4743"/>
    <w:rsid w:val="6EA14B04"/>
    <w:rsid w:val="70393F4B"/>
    <w:rsid w:val="719C7804"/>
    <w:rsid w:val="72A53E6F"/>
    <w:rsid w:val="74A25132"/>
    <w:rsid w:val="77E90D03"/>
    <w:rsid w:val="78801C2E"/>
    <w:rsid w:val="7A3264FA"/>
    <w:rsid w:val="7AA716F4"/>
    <w:rsid w:val="7CA67789"/>
    <w:rsid w:val="7D935941"/>
    <w:rsid w:val="7ECC4799"/>
    <w:rsid w:val="7FE7259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2"/>
    <w:basedOn w:val="1"/>
    <w:next w:val="1"/>
    <w:semiHidden/>
    <w:unhideWhenUsed/>
    <w:qFormat/>
    <w:locked/>
    <w:uiPriority w:val="0"/>
    <w:pPr>
      <w:spacing w:beforeAutospacing="1" w:afterAutospacing="1"/>
      <w:jc w:val="left"/>
      <w:outlineLvl w:val="1"/>
    </w:pPr>
    <w:rPr>
      <w:rFonts w:hint="eastAsia" w:ascii="宋体" w:hAnsi="宋体" w:cs="Times New Roman"/>
      <w:b/>
      <w:bCs/>
      <w:kern w:val="0"/>
      <w:sz w:val="36"/>
      <w:szCs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Date"/>
    <w:basedOn w:val="1"/>
    <w:next w:val="1"/>
    <w:link w:val="12"/>
    <w:semiHidden/>
    <w:unhideWhenUsed/>
    <w:qFormat/>
    <w:uiPriority w:val="99"/>
    <w:pPr>
      <w:ind w:left="100" w:leftChars="2500"/>
    </w:p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semiHidden/>
    <w:unhideWhenUsed/>
    <w:qFormat/>
    <w:uiPriority w:val="99"/>
    <w:pPr>
      <w:spacing w:beforeAutospacing="1" w:afterAutospacing="1"/>
      <w:jc w:val="left"/>
    </w:pPr>
    <w:rPr>
      <w:rFonts w:cs="Times New Roman"/>
      <w:kern w:val="0"/>
      <w:sz w:val="24"/>
    </w:rPr>
  </w:style>
  <w:style w:type="character" w:styleId="9">
    <w:name w:val="Hyperlink"/>
    <w:basedOn w:val="8"/>
    <w:semiHidden/>
    <w:unhideWhenUsed/>
    <w:qFormat/>
    <w:uiPriority w:val="99"/>
    <w:rPr>
      <w:color w:val="0000FF"/>
      <w:u w:val="single"/>
    </w:rPr>
  </w:style>
  <w:style w:type="character" w:customStyle="1" w:styleId="10">
    <w:name w:val="页眉 字符"/>
    <w:basedOn w:val="8"/>
    <w:link w:val="5"/>
    <w:qFormat/>
    <w:uiPriority w:val="99"/>
    <w:rPr>
      <w:rFonts w:cs="Calibri"/>
      <w:sz w:val="18"/>
      <w:szCs w:val="18"/>
    </w:rPr>
  </w:style>
  <w:style w:type="character" w:customStyle="1" w:styleId="11">
    <w:name w:val="页脚 字符"/>
    <w:basedOn w:val="8"/>
    <w:link w:val="4"/>
    <w:qFormat/>
    <w:uiPriority w:val="99"/>
    <w:rPr>
      <w:rFonts w:cs="Calibri"/>
      <w:sz w:val="18"/>
      <w:szCs w:val="18"/>
    </w:rPr>
  </w:style>
  <w:style w:type="character" w:customStyle="1" w:styleId="12">
    <w:name w:val="日期 字符"/>
    <w:basedOn w:val="8"/>
    <w:link w:val="3"/>
    <w:semiHidden/>
    <w:qFormat/>
    <w:uiPriority w:val="99"/>
    <w:rPr>
      <w:rFonts w:cs="Calibri"/>
      <w:kern w:val="2"/>
      <w:sz w:val="21"/>
      <w:szCs w:val="21"/>
    </w:r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588F1C-82F9-4906-9906-6634B155A354}">
  <ds:schemaRefs/>
</ds:datastoreItem>
</file>

<file path=docProps/app.xml><?xml version="1.0" encoding="utf-8"?>
<Properties xmlns="http://schemas.openxmlformats.org/officeDocument/2006/extended-properties" xmlns:vt="http://schemas.openxmlformats.org/officeDocument/2006/docPropsVTypes">
  <Template>Normal.dotm</Template>
  <Company>lenovo</Company>
  <Pages>8</Pages>
  <Words>855</Words>
  <Characters>978</Characters>
  <Lines>1</Lines>
  <Paragraphs>1</Paragraphs>
  <TotalTime>2</TotalTime>
  <ScaleCrop>false</ScaleCrop>
  <LinksUpToDate>false</LinksUpToDate>
  <CharactersWithSpaces>984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2022-03-01T02:19:00Z</dcterms:created>
  <dc:creator>尹宇鹏</dc:creator>
  <cp:lastModifiedBy>哭泣的恶魔এ᭄</cp:lastModifiedBy>
  <cp:lastPrinted>2020-03-20T09:10:00Z</cp:lastPrinted>
  <dcterms:modified xsi:type="dcterms:W3CDTF">2025-11-29T20:08:07Z</dcterms:modified>
  <dc:title>关于进一步规范管理本科实验教学的通知</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15E65A56CF7B4841BE7DCE26BC3864C1_13</vt:lpwstr>
  </property>
  <property fmtid="{D5CDD505-2E9C-101B-9397-08002B2CF9AE}" pid="4" name="KSOTemplateDocerSaveRecord">
    <vt:lpwstr>eyJoZGlkIjoiMzg0ZmQ2ZDAyZDhhYmE4YTMwMDJlNWUyYWNmMDUxOTYiLCJ1c2VySWQiOiIxMzgzODg1MDEyIn0=</vt:lpwstr>
  </property>
</Properties>
</file>