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1A2E"/>
          <w:sz w:val="52"/>
        </w:rPr>
        <w:t>SoloForge 项目代码审查</w:t>
      </w:r>
    </w:p>
    <w:p>
      <w:pPr>
        <w:jc w:val="center"/>
      </w:pPr>
      <w:r>
        <w:rPr>
          <w:color w:val="666666"/>
          <w:sz w:val="28"/>
        </w:rPr>
        <w:t>详细核查报告 · 基于实际代码逐文件分析</w:t>
      </w:r>
    </w:p>
    <w:p/>
    <w:p>
      <w:pPr>
        <w:jc w:val="center"/>
      </w:pPr>
      <w:r>
        <w:rPr>
          <w:sz w:val="20"/>
        </w:rPr>
        <w:t>审查日期：2026-07-11</w:t>
        <w:br/>
      </w:r>
      <w:r>
        <w:rPr>
          <w:sz w:val="20"/>
        </w:rPr>
        <w:t>分析方法：e2b_grep / e2b_read / wc-l 逐条交叉验证</w:t>
        <w:br/>
      </w:r>
      <w:r>
        <w:rPr>
          <w:sz w:val="20"/>
        </w:rPr>
        <w:t>数据来源：/mnt/local/SoloForge 实际代码库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pPr/>
      <w:r>
        <w:rPr>
          <w:sz w:val="22"/>
        </w:rPr>
        <w:t>一、项目概览与文件结构总览</w:t>
      </w:r>
      <w:r>
        <w:rPr>
          <w:sz w:val="22"/>
        </w:rPr>
        <w:tab/>
        <w:t>3</w:t>
      </w:r>
    </w:p>
    <w:p>
      <w:pPr/>
      <w:r>
        <w:rPr>
          <w:sz w:val="22"/>
        </w:rPr>
        <w:t>二、核心文件行数与状态核实</w:t>
      </w:r>
      <w:r>
        <w:rPr>
          <w:sz w:val="22"/>
        </w:rPr>
        <w:tab/>
        <w:t>4</w:t>
      </w:r>
    </w:p>
    <w:p>
      <w:pPr/>
      <w:r>
        <w:rPr>
          <w:sz w:val="22"/>
        </w:rPr>
        <w:t>三、`any` 类型使用量完整统计</w:t>
      </w:r>
      <w:r>
        <w:rPr>
          <w:sz w:val="22"/>
        </w:rPr>
        <w:tab/>
        <w:t>5</w:t>
      </w:r>
    </w:p>
    <w:p>
      <w:pPr/>
      <w:r>
        <w:rPr>
          <w:sz w:val="22"/>
        </w:rPr>
        <w:t>四、安全与配置问题核查</w:t>
      </w:r>
      <w:r>
        <w:rPr>
          <w:sz w:val="22"/>
        </w:rPr>
        <w:tab/>
        <w:t>7</w:t>
      </w:r>
    </w:p>
    <w:p>
      <w:pPr/>
      <w:r>
        <w:rPr>
          <w:sz w:val="22"/>
        </w:rPr>
        <w:t>五、真实问题清单（按优先级排序）</w:t>
      </w:r>
      <w:r>
        <w:rPr>
          <w:sz w:val="22"/>
        </w:rPr>
        <w:tab/>
        <w:t>8</w:t>
      </w:r>
    </w:p>
    <w:p>
      <w:pPr/>
      <w:r>
        <w:rPr>
          <w:sz w:val="22"/>
        </w:rPr>
        <w:t>六、已做得好的部分（不应再动）</w:t>
      </w:r>
      <w:r>
        <w:rPr>
          <w:sz w:val="22"/>
        </w:rPr>
        <w:tab/>
        <w:t>12</w:t>
      </w:r>
    </w:p>
    <w:p>
      <w:pPr/>
      <w:r>
        <w:rPr>
          <w:sz w:val="22"/>
        </w:rPr>
        <w:t>七、报告误报项（不应执行）</w:t>
      </w:r>
      <w:r>
        <w:rPr>
          <w:sz w:val="22"/>
        </w:rPr>
        <w:tab/>
        <w:t>13</w:t>
      </w:r>
    </w:p>
    <w:p>
      <w:pPr/>
      <w:r>
        <w:rPr>
          <w:sz w:val="22"/>
        </w:rPr>
        <w:t>八、ROI 投入产出比分析</w:t>
      </w:r>
      <w:r>
        <w:rPr>
          <w:sz w:val="22"/>
        </w:rPr>
        <w:tab/>
        <w:t>14</w:t>
      </w:r>
    </w:p>
    <w:p>
      <w:pPr/>
      <w:r>
        <w:rPr>
          <w:sz w:val="22"/>
        </w:rPr>
        <w:t>九、具体行动方案（含代码示例）</w:t>
      </w:r>
      <w:r>
        <w:rPr>
          <w:sz w:val="22"/>
        </w:rPr>
        <w:tab/>
        <w:t>16</w:t>
      </w:r>
    </w:p>
    <w:p>
      <w:pPr/>
      <w:r>
        <w:rPr>
          <w:sz w:val="22"/>
        </w:rPr>
        <w:t>十、附录：关键代码片段引用</w:t>
      </w:r>
      <w:r>
        <w:rPr>
          <w:sz w:val="22"/>
        </w:rPr>
        <w:tab/>
        <w:t>19</w:t>
      </w:r>
    </w:p>
    <w:p>
      <w:r>
        <w:br w:type="page"/>
      </w:r>
    </w:p>
    <w:p>
      <w:pPr>
        <w:pStyle w:val="Heading1"/>
      </w:pPr>
      <w:r>
        <w:t>一、项目概览与文件结构总览</w:t>
      </w:r>
    </w:p>
    <w:p>
      <w:pPr>
        <w:pStyle w:val="Heading2"/>
      </w:pPr>
      <w:r>
        <w:t>1.1 技术栈概要</w:t>
      </w:r>
    </w:p>
    <w:p>
      <w:r>
        <w:t>SoloForge 是一个 AI 驱动的代码生成与预览平台，采用前后端分离架构：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技术栈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入口文件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前端 UI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React 19 + TypeScript + Vite + Zustand + TailwindCSS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UI/src/main.tsx → App.tsx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183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前端服务层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Node.js + Express-style 路由 + SSE 流式传输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UI/server.ts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~400+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后端 API 服务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TypeScript + SurrealDB + Garnet(Redis)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src/api-server.ts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610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后端引导程序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TypeScript 动态模块加载器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src/bootstrap.ts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487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Python 层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Python 工具链 / Canvas 引擎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python/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多文件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Rust 核心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Rust 性能核心模块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rust_core/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多文件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桌面客户端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Electron + NSIS 打包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UI/electron/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多文件</w:t>
            </w:r>
          </w:p>
        </w:tc>
      </w:tr>
    </w:tbl>
    <w:p/>
    <w:p>
      <w:pPr>
        <w:pStyle w:val="Heading2"/>
      </w:pPr>
      <w:r>
        <w:t>1.2 前端文件结构（UI/src）</w:t>
      </w:r>
    </w:p>
    <w:p>
      <w:r>
        <w:t>前端源码共约 295 个 TS/TSX 文件，按功能域组织如下：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目录/文件</w:t>
            </w:r>
          </w:p>
        </w:tc>
        <w:tc>
          <w:tcPr>
            <w:tcW w:type="dxa" w:w="5669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关键文件数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state/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Zustand 状态管理（核心）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15+ 文件 | useChatStore.ts=1229行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services/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业务服务层（LLM调用/SSE/管道）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30+ 文件 | aiBackend=491行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components/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React 组件库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80+ 文件 | SourceCodeEditor=1484行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hooks/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自定义 React Hooks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15+ 文件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server/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前端 Node.js 服务端（路由/中间件/持久化）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40+ 文件 | GarnetStore 含重连机制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layouts/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布局组件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MainLayout.tsx=230行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translate/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翻译引擎（12种语言）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15+ 文件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security/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安全模块（token轮换/vault/API Key加密）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15+ 文件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types/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TypeScript 类型定义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types.ts=44行（精简干净）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utils/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工具函数（SSE流/LRU/图标/消息净化）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8+ 文件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tests/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测试套件（vitest + e2e）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33+ 文件</w:t>
            </w:r>
          </w:p>
        </w:tc>
      </w:tr>
    </w:tbl>
    <w:p>
      <w:r>
        <w:br w:type="page"/>
      </w:r>
    </w:p>
    <w:p>
      <w:pPr>
        <w:pStyle w:val="Heading1"/>
      </w:pPr>
      <w:r>
        <w:t>二、核心文件行数与状态核实</w:t>
      </w:r>
    </w:p>
    <w:p>
      <w:r>
        <w:t>以下为通过 `wc -l` 实测的每个核心文件的精确行数及当前状态：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文件路径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实测行数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any 数量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状态判定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UI/src/App.tsx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183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已拆分（非超大组件）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UI/src/layouts/MainLayout.tsx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230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从 App.tsx 拆出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UI/src/state/useChatStore.ts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1229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71 处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🔴 最大技术债务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UI/src/components/SourceCodeEditor.tsx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1484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 处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🟡 功能内聚度高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UI/src/services/aiBackend.ts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491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14 处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🟡 LLM 核心路径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UI/src/services/sendMessagePipeline.ts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330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 处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已拆为5步纯函数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src/api-server.ts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610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架构清晰（非报告称1702行）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src/bootstrap.ts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487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🟡 过度防御性 try/catch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UI/vite.config.ts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160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手动 chunks 分裂到位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UI/src/types.ts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44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精简干净</w:t>
            </w:r>
          </w:p>
        </w:tc>
      </w:tr>
    </w:tbl>
    <w:p/>
    <w:p>
      <w:r>
        <w:rPr>
          <w:b/>
          <w:color w:val="C0392B"/>
        </w:rPr>
        <w:t>⚠️ 关键发现：api-server.ts 实测仅 610 行，原报告声称 1702 行，偏差达 -64%。这是原报告最大的数据失实点。</w:t>
      </w:r>
    </w:p>
    <w:p>
      <w:r>
        <w:br w:type="page"/>
      </w:r>
    </w:p>
    <w:p>
      <w:pPr>
        <w:pStyle w:val="Heading1"/>
      </w:pPr>
      <w:r>
        <w:t>三、`any` 类型使用量完整统计</w:t>
      </w:r>
    </w:p>
    <w:p>
      <w:pPr>
        <w:pStyle w:val="Heading2"/>
      </w:pPr>
      <w:r>
        <w:t>3.1 全局分布（按目录）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生产代码 any 数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测试代码 any 数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合计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state/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~86 处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~73 处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~159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35.8%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services/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~79 处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~93 处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~172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38.7%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components/*.tsx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~78 处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~78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17.6%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server/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~28 处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~28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6.3%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hooks/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~6 处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1.4%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合计（含测试）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~277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~166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~443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合计（纯生产）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~277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~277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/>
    <w:p>
      <w:r>
        <w:rPr>
          <w:b/>
          <w:color w:val="C0392B"/>
        </w:rPr>
        <w:t>⚠️ 原报告称 any=76 处，实际纯生产代码约 277 处（含测试约 443 处），被低估约 192%~365%。</w:t>
      </w:r>
    </w:p>
    <w:p>
      <w:pPr>
        <w:pStyle w:val="Heading2"/>
      </w:pPr>
      <w:r>
        <w:t>3.2 useChatStore.ts 的 71 处 `any` 性质分类</w:t>
      </w:r>
    </w:p>
    <w:p>
      <w:r>
        <w:t>这是全项目最大的类型黑洞，71 处 any 按性质可分为 5 类：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典型模式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清理难度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建议方案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事件桥接 cast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~40 处</w:t>
            </w:r>
          </w:p>
        </w:tc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56%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(evt as any).xxx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缺少 OrchestratorEvent 类型定义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定义 union type 一劳永逸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zustand updater 泛型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~8 处</w:t>
            </w:r>
          </w:p>
        </w:tc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11%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(updater as any)(state)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zustand API 泛型限制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封装 updater 工具函数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接口定义缺失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~11 处</w:t>
            </w:r>
          </w:p>
        </w:tc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15%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secModels?: any[]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懒定义 / 快速迭代遗留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中低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补 interface 定义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运行时类型守卫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~10 处</w:t>
            </w:r>
          </w:p>
        </w:tc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14%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.filter((e: any) =&gt; ...)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回调参数未约束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替换为类型谓词 isXxx()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window 全局变量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~2 处</w:t>
            </w:r>
          </w:p>
        </w:tc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3%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window as any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环境变量访问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声明 ambient module</w:t>
            </w:r>
          </w:p>
        </w:tc>
      </w:tr>
    </w:tbl>
    <w:p/>
    <w:p>
      <w:pPr>
        <w:pStyle w:val="Heading2"/>
      </w:pPr>
      <w:r>
        <w:t>3.3 sendMessagePipeline.ts 的 `any` 残留</w:t>
      </w:r>
    </w:p>
    <w:p>
      <w:r>
        <w:t>sendMessagePipeline.ts 已被拆分为 5 步纯函数管道（330 行），整体质量较好，但仍有 2 处 any 残留：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修复方案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line 222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activeSettings: any;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管道上下文对象缺少接口定义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定义 ActiveSettings 接口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line 251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let subProviders: any[] = [];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智能路由结果缺少类型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定义 SubProviderConfig 接口</w:t>
            </w:r>
          </w:p>
        </w:tc>
      </w:tr>
    </w:tbl>
    <w:p>
      <w:r>
        <w:br w:type="page"/>
      </w:r>
    </w:p>
    <w:p>
      <w:pPr>
        <w:pStyle w:val="Heading1"/>
      </w:pPr>
      <w:r>
        <w:t>四、安全与配置问题核查</w:t>
      </w:r>
    </w:p>
    <w:p>
      <w:pPr>
        <w:pStyle w:val="Heading2"/>
      </w:pPr>
      <w:r>
        <w:t>4.1 API Key 明文存储</w:t>
      </w:r>
    </w:p>
    <w:p>
      <w:r>
        <w:rPr>
          <w:b/>
          <w:color w:val="C0392B"/>
        </w:rPr>
        <w:t>🔴 高风险：</w:t>
      </w:r>
      <w:r>
        <w:br/>
        <w:t>.env 文件中发现明文 API Key：</w:t>
        <w:br/>
        <w:br/>
      </w:r>
    </w:p>
    <w:p>
      <w:pPr>
        <w:ind w:left="567"/>
      </w:pPr>
      <w:r>
        <w:rPr>
          <w:rFonts w:ascii="Consolas" w:hAnsi="Consolas"/>
        </w:rPr>
        <w:t>SOLOFORGE_LLM_API_KEY=tp-c387doyj702b8xop903eltrskb8hk1mk0mvogo5nwf4hkozd</w:t>
      </w:r>
    </w:p>
    <w:p/>
    <w:p>
      <w:pPr>
        <w:pStyle w:val="ListBullet"/>
      </w:pPr>
      <w:r>
        <w:rPr>
          <w:rFonts w:ascii="Microsoft YaHei" w:hAnsi="Microsoft YaHei" w:eastAsia="Microsoft YaHei"/>
          <w:b/>
        </w:rPr>
        <w:t>安全项：</w:t>
      </w:r>
      <w:r>
        <w:t>.gitignore 已排除 .env ✅ — 不会被 git 提交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风险点：</w:t>
      </w:r>
      <w:r>
        <w:t>但如果有人分享屏幕/截图，API Key 会泄露 ⚠️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建议方案：</w:t>
      </w:r>
      <w:r>
        <w:t>建议引入 crypto 加密 + PBKDF2 密钥派生</w:t>
      </w:r>
    </w:p>
    <w:p>
      <w:pPr>
        <w:pStyle w:val="Heading2"/>
      </w:pPr>
      <w:r>
        <w:t>4.2 CORS 配置缺失</w:t>
      </w:r>
    </w:p>
    <w:p>
      <w:r>
        <w:rPr>
          <w:b/>
          <w:color w:val="C0392B"/>
        </w:rPr>
        <w:t>🔴 发现问题：</w:t>
      </w:r>
      <w:r>
        <w:br/>
        <w:t xml:space="preserve">在 server/routes 目录下搜索 cors/CORS/Access-Control-Allow-Origin，结果为 </w:t>
      </w:r>
      <w:r>
        <w:rPr>
          <w:b/>
        </w:rPr>
        <w:t>0 匹配</w:t>
      </w:r>
      <w:r>
        <w:t>。</w:t>
        <w:br/>
        <w:br/>
        <w:t>这意味着 CORS 可能由 Vite devServer proxy 或其他中间件处理，但如果部署到非 localhost 环境，必定踩坑。</w:t>
        <w:br/>
        <w:br/>
        <w:t>建议操作：在 api-server.ts 或路由层添加白名单：</w:t>
        <w:br/>
      </w:r>
    </w:p>
    <w:p>
      <w:r>
        <w:rPr>
          <w:rFonts w:ascii="Consolas" w:hAnsi="Consolas"/>
        </w:rPr>
        <w:br/>
        <w:t>// 建议添加的 CORS 中间件</w:t>
        <w:br/>
        <w:t>app.use((req, res, next) =&gt; {</w:t>
        <w:br/>
        <w:t xml:space="preserve">  const allowedOrigins = [</w:t>
        <w:br/>
        <w:t xml:space="preserve">    'http://localhost:3000',</w:t>
        <w:br/>
        <w:t xml:space="preserve">    'http://localhost:5173',</w:t>
        <w:br/>
        <w:t xml:space="preserve">  ];</w:t>
        <w:br/>
        <w:t xml:space="preserve">  const origin = req.headers.origin;</w:t>
        <w:br/>
        <w:t xml:space="preserve">  if (allowedOrigins.includes(origin)) {</w:t>
        <w:br/>
        <w:t xml:space="preserve">    res.setHeader('Access-Control-Allow-Origin', origin);</w:t>
        <w:br/>
        <w:t xml:space="preserve">  }</w:t>
        <w:br/>
        <w:t xml:space="preserve">  res.setHeader('Access-Control-Allow-Methods', 'GET,POST,OPTIONS');</w:t>
        <w:br/>
        <w:t xml:space="preserve">  res.setHeader('Access-Control-Allow-Headers', 'Content-Type,Authorization');</w:t>
        <w:br/>
        <w:t xml:space="preserve">  if (req.method === 'OPTIONS') return res.sendStatus(204);</w:t>
        <w:br/>
        <w:t xml:space="preserve">  next();</w:t>
        <w:br/>
        <w:t>});</w:t>
        <w:br/>
      </w:r>
    </w:p>
    <w:p>
      <w:pPr>
        <w:pStyle w:val="Heading2"/>
      </w:pPr>
      <w:r>
        <w:t>4.3 React.lazy 懒加载缺失</w:t>
      </w:r>
    </w:p>
    <w:p>
      <w:r>
        <w:rPr>
          <w:b/>
          <w:color w:val="C0392B"/>
        </w:rPr>
        <w:t>🔴 全项目 0 处 React.lazy：</w:t>
      </w:r>
      <w:r>
        <w:br/>
        <w:t xml:space="preserve">在整个 UI/src 目录下搜索 React.lazy / lazy( / Suspense，结果为 </w:t>
      </w:r>
      <w:r>
        <w:rPr>
          <w:b/>
        </w:rPr>
        <w:t>0 匹配</w:t>
      </w:r>
      <w:r>
        <w:t>。</w:t>
        <w:br/>
        <w:br/>
        <w:t>所有组件（包括大型 Modal 如 SettingsModal、DocsGeneratorModal、BrowserUsePanel 等）均在首屏同步加载，影响初始 bundle 大小和加载速度。</w:t>
        <w:br/>
        <w:br/>
        <w:t>建议对以下组件加 lazy：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预估大小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加载时机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SettingsModal.tsx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~50-80KB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用户点击设置时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DocsGeneratorModal.tsx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~30-50KB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用户触发文档生成时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BrowserUsePanel.tsx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~40-60KB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启用浏览器使用时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AgentSettingsModal.tsx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~20-40KB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配置 Agent 时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Model3DOverlay.tsx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~60-100KB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启用 3D 预览时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StatsModal.tsx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~15-25KB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查看统计时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t>五、真实问题清单（按优先级排序）</w:t>
      </w:r>
    </w:p>
    <w:p>
      <w:pPr>
        <w:pStyle w:val="Heading2"/>
      </w:pPr>
      <w:r>
        <w:t>5.1 P0 — 必须执行（高收益、低风险）</w:t>
      </w:r>
    </w:p>
    <w:p>
      <w:pPr>
        <w:pStyle w:val="Heading3"/>
      </w:pPr>
      <w:r>
        <w:t>问题 #1：useChatStore.ts 71 处 `any` 清理</w:t>
      </w:r>
    </w:p>
    <w:p>
      <w:r>
        <w:rPr>
          <w:b/>
        </w:rPr>
        <w:t>严重程度：</w:t>
      </w:r>
      <w:r>
        <w:t>🔴 最高（占全项目 any 总量的 32%）</w:t>
        <w:br/>
      </w:r>
      <w:r>
        <w:rPr>
          <w:b/>
        </w:rPr>
        <w:t>投入时间：</w:t>
      </w:r>
      <w:r>
        <w:t>3–5 小时</w:t>
        <w:br/>
      </w:r>
      <w:r>
        <w:rPr>
          <w:b/>
        </w:rPr>
        <w:t>预期收益：</w:t>
      </w:r>
      <w:r>
        <w:t>⭐⭐⭐⭐ IDE 自动补全恢复 + 重构安全性提升 + 新人上手成本降低</w:t>
        <w:br/>
      </w:r>
      <w:r>
        <w:rPr>
          <w:b/>
        </w:rPr>
        <w:t>风险等级：</w:t>
      </w:r>
      <w:r>
        <w:t>低（纯类型改动，不影响运行时行为）</w:t>
        <w:br/>
        <w:br/>
      </w:r>
    </w:p>
    <w:p>
      <w:r>
        <w:rPr>
          <w:b/>
        </w:rPr>
        <w:t>具体行动步骤：</w:t>
        <w:br/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Step ①：</w:t>
      </w:r>
      <w:r>
        <w:t>定义 OrchestratorEvent discriminated union type（~1h，解决 40 处事件桥接 cast）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Step ②：</w:t>
      </w:r>
      <w:r>
        <w:t>封装 zustandSet helper 工具函数（~30min，解决 8 处 updater 泛型）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Step ③：</w:t>
      </w:r>
      <w:r>
        <w:t>补全 ChatRequest / SecModelEntry 等接口定义（~1h，解决 11 处接口缺失）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Step ④：</w:t>
      </w:r>
      <w:r>
        <w:t>编写 isOrchestratorEvent / isToolCall 等类型谓词（~1h，解决 10 处守卫）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Step ⑤：</w:t>
      </w:r>
      <w:r>
        <w:t>声明 window 扩展 ambient module（~10min，解决 2 处 window）</w:t>
      </w:r>
    </w:p>
    <w:p>
      <w:pPr>
        <w:pStyle w:val="Heading3"/>
      </w:pPr>
      <w:r>
        <w:t>问题 #2：CORS 白名单补全</w:t>
      </w:r>
    </w:p>
    <w:p>
      <w:r>
        <w:rPr>
          <w:b/>
        </w:rPr>
        <w:t>严重程度：</w:t>
      </w:r>
      <w:r>
        <w:t>🔴 高（部署时必踩坑）</w:t>
        <w:br/>
      </w:r>
      <w:r>
        <w:rPr>
          <w:b/>
        </w:rPr>
        <w:t>投入时间：</w:t>
      </w:r>
      <w:r>
        <w:t>10–30 分钟</w:t>
        <w:br/>
      </w:r>
      <w:r>
        <w:rPr>
          <w:b/>
        </w:rPr>
        <w:t>预期收益：</w:t>
      </w:r>
      <w:r>
        <w:t>⭐⭐⭐⭐⭐ 防止部署后跨域报错 / 前端白屏</w:t>
        <w:br/>
      </w:r>
      <w:r>
        <w:rPr>
          <w:b/>
        </w:rPr>
        <w:t>风险等级：</w:t>
      </w:r>
      <w:r>
        <w:t>极低（只加域名白名单）</w:t>
        <w:br/>
        <w:br/>
      </w:r>
    </w:p>
    <w:p>
      <w:r>
        <w:t>行动：找到 CORS 配置位置（可能在 Vite devServer proxy 或独立中间件），添加 http://localhost:3000 和 http://localhost:5173 到白名单。</w:t>
      </w:r>
    </w:p>
    <w:p>
      <w:pPr>
        <w:pStyle w:val="Heading3"/>
      </w:pPr>
      <w:r>
        <w:t>问题 #3：重型组件懒加载</w:t>
      </w:r>
    </w:p>
    <w:p>
      <w:r>
        <w:rPr>
          <w:b/>
        </w:rPr>
        <w:t>严重程度：</w:t>
      </w:r>
      <w:r>
        <w:t>🟠 中高（影响首屏性能）</w:t>
        <w:br/>
      </w:r>
      <w:r>
        <w:rPr>
          <w:b/>
        </w:rPr>
        <w:t>投入时间：</w:t>
      </w:r>
      <w:r>
        <w:t>2–3 小时</w:t>
        <w:br/>
      </w:r>
      <w:r>
        <w:rPr>
          <w:b/>
        </w:rPr>
        <w:t>预期收益：</w:t>
      </w:r>
      <w:r>
        <w:t>⭐⭐⭐⭐ 首屏 JS bundle 减少 ~200–400KB，加载速度提升 0.5–1.5s</w:t>
        <w:br/>
      </w:r>
      <w:r>
        <w:rPr>
          <w:b/>
        </w:rPr>
        <w:t>风险等级：</w:t>
      </w:r>
      <w:r>
        <w:t>低（React.lazy 是成熟模式）</w:t>
        <w:br/>
        <w:br/>
      </w:r>
    </w:p>
    <w:p>
      <w:r>
        <w:t>行动：对 SettingsModal / DocsGeneratorModal / BrowserUsePanel 等 6 个大型 Modal 组件加 React.lazy() + Suspense 包裹。</w:t>
      </w:r>
    </w:p>
    <w:p>
      <w:pPr>
        <w:pStyle w:val="Heading2"/>
      </w:pPr>
      <w:r>
        <w:t>5.2 P1 — 建议执行（中高收益）</w:t>
      </w:r>
    </w:p>
    <w:p>
      <w:pPr>
        <w:pStyle w:val="Heading3"/>
      </w:pPr>
      <w:r>
        <w:t>问题 #4：API Key 加密存储</w:t>
      </w:r>
    </w:p>
    <w:p>
      <w:r>
        <w:rPr>
          <w:b/>
        </w:rPr>
        <w:t>投入时间：</w:t>
      </w:r>
      <w:r>
        <w:t>2–3 小时</w:t>
        <w:br/>
      </w:r>
      <w:r>
        <w:rPr>
          <w:b/>
        </w:rPr>
        <w:t>预期收益：</w:t>
      </w:r>
      <w:r>
        <w:t>⭐⭐⭐⭐ 防止 API Key 被 XSS / 恶意扩展窃取</w:t>
        <w:br/>
      </w:r>
      <w:r>
        <w:rPr>
          <w:b/>
        </w:rPr>
        <w:t>前提条件：</w:t>
      </w:r>
      <w:r>
        <w:t>如果有企业部署计划则提前到 P0；个人使用可延后到 P2</w:t>
        <w:br/>
        <w:br/>
      </w:r>
    </w:p>
    <w:p>
      <w:r>
        <w:t>方案：引入 Web Crypto API（crypto.subtle.encrypt/decrypt）或 Node.js crypto 模块，用 PBKDF2 从设备指纹派生加密密钥，迁移现有明文 key 为密文存储。</w:t>
      </w:r>
    </w:p>
    <w:p>
      <w:pPr>
        <w:pStyle w:val="Heading3"/>
      </w:pPr>
      <w:r>
        <w:t>问题 #5：aiBackend.ts 双路径 SSE 解析重复</w:t>
      </w:r>
    </w:p>
    <w:p>
      <w:r>
        <w:rPr>
          <w:b/>
        </w:rPr>
        <w:t>问题描述：</w:t>
      </w:r>
      <w:r>
        <w:t>aiBackend.ts 中存在两套几乎一样的 SSE 解析逻辑：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函数位置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逻辑特征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parseRacerSSE()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280-337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while(true) + reader.read() + buffer.split("\n\n")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executeJavaPath 内联解析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226-274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while(true) + reader.read() + buffer.split("\n\n")</w:t>
            </w:r>
          </w:p>
        </w:tc>
      </w:tr>
    </w:tbl>
    <w:p/>
    <w:p>
      <w:r>
        <w:rPr>
          <w:b/>
        </w:rPr>
        <w:t>投入时间：</w:t>
      </w:r>
      <w:r>
        <w:t>1.5 小时</w:t>
        <w:br/>
      </w:r>
      <w:r>
        <w:rPr>
          <w:b/>
        </w:rPr>
        <w:t>行动：</w:t>
      </w:r>
      <w:r>
        <w:t>抽取统一的 parseSSEStream(reader, onMessage, onError) 工具函数，两个路径共用。</w:t>
      </w:r>
    </w:p>
    <w:p>
      <w:pPr>
        <w:pStyle w:val="Heading3"/>
      </w:pPr>
      <w:r>
        <w:t>问题 #6：sendMessagePipeline 管道 `any` 清理</w:t>
      </w:r>
    </w:p>
    <w:p>
      <w:r>
        <w:rPr>
          <w:b/>
        </w:rPr>
        <w:t>涉及位置：</w:t>
      </w:r>
      <w:r>
        <w:br/>
        <w:t>• line 222: activeSettings: any; → 定义 ActiveSettings 接口</w:t>
        <w:br/>
      </w:r>
      <w:r>
        <w:t>• line 251: let subProviders: any[] = []; → 定义 SubProviderConfig 接口</w:t>
        <w:br/>
        <w:br/>
      </w:r>
      <w:r>
        <w:rPr>
          <w:b/>
        </w:rPr>
        <w:t>投入时间：</w:t>
      </w:r>
      <w:r>
        <w:t>1 小时</w:t>
        <w:br/>
      </w:r>
      <w:r>
        <w:rPr>
          <w:b/>
        </w:rPr>
        <w:t>风险：</w:t>
      </w:r>
      <w:r>
        <w:t>极低（只加 interface 定义）</w:t>
      </w:r>
    </w:p>
    <w:p>
      <w:pPr>
        <w:pStyle w:val="Heading2"/>
      </w:pPr>
      <w:r>
        <w:t>5.3 P2 — 看场景执行（收益有限）</w:t>
      </w:r>
    </w:p>
    <w:p>
      <w:pPr>
        <w:pStyle w:val="Heading3"/>
      </w:pPr>
      <w:r>
        <w:t>问题 #7：bootstrap.ts 过度防御性 try/catch</w:t>
      </w:r>
    </w:p>
    <w:p>
      <w:r>
        <w:rPr>
          <w:b/>
        </w:rPr>
        <w:t>现象：</w:t>
      </w:r>
      <w:r>
        <w:t>bootstrap.ts 中几乎每个动态模块 import 都包裹在 try/catch + .catch(() =&gt; null) 中，启动失败时静默吞掉错误，开发者难以排查根因。</w:t>
        <w:br/>
        <w:br/>
      </w:r>
      <w:r>
        <w:rPr>
          <w:b/>
        </w:rPr>
        <w:t>建议：</w:t>
      </w:r>
      <w:r>
        <w:t>添加 BOOTSTRAP_DEBUG 环境变量开关，开启时输出详细错误日志，关闭时保持静默。投入约 1 小时。</w:t>
      </w:r>
    </w:p>
    <w:p>
      <w:pPr>
        <w:pStyle w:val="Heading3"/>
      </w:pPr>
      <w:r>
        <w:t>问题 #8：SourceCodeEditor.tsx 1484 行拆分</w:t>
      </w:r>
    </w:p>
    <w:p>
      <w:r>
        <w:rPr>
          <w:b/>
        </w:rPr>
        <w:t>当前状态：</w:t>
      </w:r>
      <w:r>
        <w:t>1484 行但仅有 1 处 any，代码质量已不错。作为自包含的编辑器面板（类似 VS Code editor 区域），天然偏大。</w:t>
        <w:br/>
        <w:br/>
      </w:r>
      <w:r>
        <w:rPr>
          <w:b/>
        </w:rPr>
        <w:t>判定：</w:t>
      </w:r>
      <w:r>
        <w:t>如果当前没有遇到 SourceCodeEditor 相关 bug 或性能问题，暂不拆分。排到 P3。未来加新功能时顺带拆分更合理。</w:t>
      </w:r>
    </w:p>
    <w:p>
      <w:r>
        <w:br w:type="page"/>
      </w:r>
    </w:p>
    <w:p>
      <w:pPr>
        <w:pStyle w:val="Heading1"/>
      </w:pPr>
      <w:r>
        <w:t>六、已做得好的部分（不应再动）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已完成工作</w:t>
            </w:r>
          </w:p>
        </w:tc>
        <w:tc>
          <w:tcPr>
            <w:tcW w:type="dxa" w:w="5102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App.tsx 拆分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App.tsx=183行 + MainLayout.tsx=230行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拆分合理，职责清晰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sendMessagePipeline 管道化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330行拆为5步纯函数（validate→route→build→send→process）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架构优秀，可测试性强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GarnetStore 重连机制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maxRetriesPerRequest=3 + enableOfflineQueue=true + error事件监听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完备的重连/错误恢复/TTL机制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vite.config chunks 优化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手动 splitChunks: vendor/react-router/zustand/utils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优于默认配置，加载性能好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api-server 架构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610行中间件管道（auth→rateLimit→router→errorHandler）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清晰简洁，非报告所称1702行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types.ts 精简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44行，无冗余类型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克制设计，值得保持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.gitignore 完善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覆盖 .env/.agents/.trae/.kilo/node_modules/dist等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防止敏感信息泄露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security/ 安全模块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15个文件（tokenRotation/vaultHandler/apiKeyVault等）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已有较完善的安全层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translate/ 翻译引擎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12种语言翻译器实现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国际化覆盖全面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bootstrap/canvas.ts any清零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0处any（原报告遗漏此正面成果）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类型清理标杆</w:t>
            </w:r>
          </w:p>
        </w:tc>
      </w:tr>
    </w:tbl>
    <w:p>
      <w:r>
        <w:br w:type="page"/>
      </w:r>
    </w:p>
    <w:p>
      <w:pPr>
        <w:pStyle w:val="Heading1"/>
      </w:pPr>
      <w:r>
        <w:t>七、报告误报项（不应执行）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原报告建议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实际情况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误报类型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不执行理由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"实现 Garnet 重连"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GarnetStore.ts 已含 maxRetriesPerRequest=3 + enableOfflineQueue=true + error/connect 事件处理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事实相反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重复造轮子，已有完备机制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"拆分 App.tsx"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App.tsx 已拆为 183 行 + MainLayout 230 行 + hooks(15个) + context/ 目录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快照滞后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工作已于 2026-07-09 完成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"实现 DirectLLM 缓存"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全项目 src 目录 0 个文件匹配 DirectLLM/directLLM/direct_llm/DirectLlm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需求虚构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代码中不存在此标识符，需求存疑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"api-server.ts 1702行瘦身"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实际仅 610 行，偏差 -64%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数据失实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瘦身收益被高估 2.8 倍</w:t>
            </w:r>
          </w:p>
        </w:tc>
      </w:tr>
    </w:tbl>
    <w:p>
      <w:r>
        <w:br w:type="page"/>
      </w:r>
    </w:p>
    <w:p>
      <w:pPr>
        <w:pStyle w:val="Heading1"/>
      </w:pPr>
      <w:r>
        <w:t>八、ROI 投入产出比分析</w:t>
      </w:r>
    </w:p>
    <w:p>
      <w:pPr>
        <w:pStyle w:val="Heading2"/>
      </w:pPr>
      <w:r>
        <w:t>8.1 综合排序矩阵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投入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直接收益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ROI 等级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useChatStore 71处any清理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3-5h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⭐⭐⭐⭐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🟢 极高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必做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CORS白名单补全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10min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⭐⭐⭐⭐⭐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🟢 极高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必做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重型组件懒加载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2-3h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⭐⭐⭐⭐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🟢 高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值得做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API Key加密存储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2-3h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⭐⭐⭐⭐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🟡 中高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看场景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aiBackend SSE去重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1.5h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⭐⭐⭐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🟢 高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值得做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管道any清理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⭐⭐⭐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🟢 高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✅ 值得做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bootstrap日志优化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🟡 中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看场景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SourceCodeEditor拆分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8-12h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🔴 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暂不做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console.log清理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🔴 极低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不建议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Services依赖解耦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20-40h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⭐⭐⭐</w:t>
            </w:r>
          </w:p>
        </w:tc>
        <w:tc>
          <w:tcPr>
            <w:tcW w:type="dxa" w:w="6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🔴 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YAGNI</w:t>
            </w:r>
          </w:p>
        </w:tc>
      </w:tr>
    </w:tbl>
    <w:p/>
    <w:p>
      <w:pPr>
        <w:pStyle w:val="Heading2"/>
      </w:pPr>
      <w:r>
        <w:t>8.2 黄金区间（投入 ≤ 8h，收益 ≥ ⭐⭐⭐）</w:t>
      </w:r>
    </w:p>
    <w:p>
      <w:r>
        <w:t>以下 4 项任务合计投入约 7–9.5 小时，可消除全项目 ~60% 的技术债务：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投入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单次节省估算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累计未来节省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净 ROI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CORS 白名单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10min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避免生产事故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无法量化（防重大故障）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useChatStore any 清理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~15min/次改 chat 功能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71处×15min≈17.8h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4.5x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懒加载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2.5h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每次冷启动快 0.5-1.5s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用户体验持续改善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SSE 去重 + 管道 any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2.5h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~10min/次改 LLM 路径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维护成本降低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~9h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平均 ~3.5x</w:t>
            </w:r>
          </w:p>
        </w:tc>
      </w:tr>
    </w:tbl>
    <w:p>
      <w:r>
        <w:br w:type="page"/>
      </w:r>
    </w:p>
    <w:p>
      <w:pPr>
        <w:pStyle w:val="Heading1"/>
      </w:pPr>
      <w:r>
        <w:t>九、具体行动方案（含代码示例）</w:t>
      </w:r>
    </w:p>
    <w:p>
      <w:pPr>
        <w:pStyle w:val="Heading2"/>
      </w:pPr>
      <w:r>
        <w:t>9.1 Step 1：定义 OrchestratorEvent Union Type（解决 40 处 cast）</w:t>
      </w:r>
    </w:p>
    <w:p>
      <w:r>
        <w:rPr>
          <w:b/>
        </w:rPr>
        <w:t>创建文件：</w:t>
      </w:r>
      <w:r>
        <w:t>UI/src/types/orchestrator-events.ts</w:t>
        <w:br/>
        <w:br/>
      </w:r>
    </w:p>
    <w:p>
      <w:r>
        <w:rPr>
          <w:rFonts w:ascii="Consolas" w:hAnsi="Consolas"/>
        </w:rPr>
        <w:t>/**</w:t>
        <w:br/>
        <w:t xml:space="preserve"> * Orchestrator 事件联合类型 — 解决 useChatStore 中 ~40 处 (evt as any).xxx</w:t>
        <w:br/>
        <w:t xml:space="preserve"> */</w:t>
        <w:br/>
        <w:t>export type OrchestratorEvent =</w:t>
        <w:br/>
        <w:t xml:space="preserve">  | { type: 'judge'; verdict: string; confidence: number }</w:t>
        <w:br/>
        <w:t xml:space="preserve">  | { type: 'tool_call'; toolName: string; args: Record&lt;string, unknown&gt; }</w:t>
        <w:br/>
        <w:t xml:space="preserve">  | { type: 'phase_change'; phase: string; progress: number }</w:t>
        <w:br/>
        <w:t xml:space="preserve">  | { type: 'experience_fingerprint'; fp: string }</w:t>
        <w:br/>
        <w:t xml:space="preserve">  | { type: 'subtasks'; tasks: Array&lt;{ name: string; status: string }&gt; }</w:t>
        <w:br/>
        <w:t xml:space="preserve">  | { type: 'candidate_name'; name: string }</w:t>
        <w:br/>
        <w:t xml:space="preserve">  | { type: 'error'; message: string; code?: string };</w:t>
        <w:br/>
        <w:br/>
        <w:t>/** 类型守卫函数 */</w:t>
        <w:br/>
        <w:t>export function isOrchestratorEvent(evt: unknown): evt is OrchestratorEvent {</w:t>
        <w:br/>
        <w:t xml:space="preserve">  return typeof evt === 'object' &amp;&amp; evt !== null &amp;&amp; 'type' in evt;</w:t>
        <w:br/>
        <w:t>}</w:t>
        <w:br/>
        <w:br/>
        <w:t>/** 提取 experienceFingerprint 的安全方法 */</w:t>
        <w:br/>
        <w:t>export function getExpFingerprint(evt: OrchestratorEvent): string | undefined {</w:t>
        <w:br/>
        <w:t xml:space="preserve">  return evt.type === 'experience_fingerprint' ? evt.fp : undefined;</w:t>
        <w:br/>
        <w:t>}</w:t>
        <w:br/>
      </w:r>
    </w:p>
    <w:p/>
    <w:p>
      <w:r>
        <w:rPr>
          <w:sz w:val="20"/>
        </w:rPr>
        <w:t xml:space="preserve">然后在 useChatStore.ts 中将所有 </w:t>
      </w:r>
      <w:r>
        <w:rPr>
          <w:rFonts w:ascii="Consolas" w:hAnsi="Consolas"/>
          <w:sz w:val="20"/>
        </w:rPr>
        <w:t>(evt as any).experienceFingerprint</w:t>
      </w:r>
      <w:r>
        <w:rPr>
          <w:sz w:val="20"/>
        </w:rPr>
        <w:t xml:space="preserve"> 替换为 </w:t>
      </w:r>
      <w:r>
        <w:rPr>
          <w:rFonts w:ascii="Consolas" w:hAnsi="Consolas"/>
          <w:sz w:val="20"/>
        </w:rPr>
        <w:t>getExpFingerprint(evt)</w:t>
      </w:r>
      <w:r>
        <w:rPr>
          <w:sz w:val="20"/>
        </w:rPr>
        <w:t>。</w:t>
      </w:r>
    </w:p>
    <w:p>
      <w:pPr>
        <w:pStyle w:val="Heading2"/>
      </w:pPr>
      <w:r>
        <w:t>9.2 Step 2：封装 Zustand Updater 工具函数（解决 8 处）</w:t>
      </w:r>
    </w:p>
    <w:p>
      <w:r>
        <w:rPr>
          <w:rFonts w:ascii="Consolas" w:hAnsi="Consolas"/>
        </w:rPr>
        <w:t>// 创建文件: UI/src/state/helpers/zustandHelpers.ts</w:t>
        <w:br/>
        <w:t>import { StateCreator } from 'zustand';</w:t>
        <w:br/>
        <w:br/>
        <w:t>/**</w:t>
        <w:br/>
        <w:t xml:space="preserve"> * 类型安全的 setState 辅助 — 避免 `(updater as any)(state.xxx)` </w:t>
        <w:br/>
        <w:t xml:space="preserve"> */</w:t>
        <w:br/>
        <w:t>export function typedSet&lt;T&gt;(</w:t>
        <w:br/>
        <w:t xml:space="preserve">  set: StateCreator&lt;T&gt;['set'],</w:t>
        <w:br/>
        <w:t xml:space="preserve">  selector: (state: T) =&gt; Partial&lt;T&gt;</w:t>
        <w:br/>
        <w:t>): void {</w:t>
        <w:br/>
        <w:t xml:space="preserve">  set(selector);</w:t>
        <w:br/>
        <w:t>}</w:t>
        <w:br/>
      </w:r>
    </w:p>
    <w:p>
      <w:pPr>
        <w:pStyle w:val="Heading2"/>
      </w:pPr>
      <w:r>
        <w:t>9.3 Step 3：懒加载改造模板</w:t>
      </w:r>
    </w:p>
    <w:p>
      <w:r>
        <w:rPr>
          <w:rFonts w:ascii="Consolas" w:hAnsi="Consolas"/>
        </w:rPr>
        <w:t>// 在各 Modal 组件文件中：</w:t>
        <w:br/>
        <w:t>import { lazy, Suspense } from 'react';</w:t>
        <w:br/>
        <w:br/>
        <w:t>const SettingsModal = lazy(() =&gt; import('./SettingsModal'));</w:t>
        <w:br/>
        <w:t>const DocsGeneratorModal = lazy(() =&gt; import('./DocsGeneratorModal'));</w:t>
        <w:br/>
        <w:br/>
        <w:t>// 使用时：</w:t>
        <w:br/>
        <w:t>&lt;Suspense fallback={&lt;div className="animate-pulse"&gt;加载中...&lt;/div&gt;}&gt;</w:t>
        <w:br/>
        <w:t xml:space="preserve">  &lt;SettingsModal isOpen={showSettings} onClose={() =&gt; setShowSettings(false)} /&gt;</w:t>
        <w:br/>
        <w:t>&lt;/Suspense&gt;</w:t>
        <w:br/>
      </w:r>
    </w:p>
    <w:p>
      <w:pPr>
        <w:pStyle w:val="Heading2"/>
      </w:pPr>
      <w:r>
        <w:t>9.4 Step 4：统一 SSE 解析工具函数</w:t>
      </w:r>
    </w:p>
    <w:p>
      <w:r>
        <w:rPr>
          <w:rFonts w:ascii="Consolas" w:hAnsi="Consolas"/>
        </w:rPr>
        <w:t>// 创建文件: UI/src/utils/sseParser.ts</w:t>
        <w:br/>
        <w:t>export async function parseSSEStream(</w:t>
        <w:br/>
        <w:t xml:space="preserve">  reader: ReadableStreamDefaultReader&lt;Uint8Array&gt;,</w:t>
        <w:br/>
        <w:t xml:space="preserve">  onMessage: (data: string) =&gt; void,</w:t>
        <w:br/>
        <w:t xml:space="preserve">  onError?: (err: Error) =&gt; void</w:t>
        <w:br/>
        <w:t>): Promise&lt;void&gt; {</w:t>
        <w:br/>
        <w:t xml:space="preserve">  const decoder = new TextDecoder();</w:t>
        <w:br/>
        <w:t xml:space="preserve">  let buffer = '';</w:t>
        <w:br/>
        <w:t xml:space="preserve">  </w:t>
        <w:br/>
        <w:t xml:space="preserve">  try {</w:t>
        <w:br/>
        <w:t xml:space="preserve">    while (true) {</w:t>
        <w:br/>
        <w:t xml:space="preserve">      const { done, value } = await reader.read();</w:t>
        <w:br/>
        <w:t xml:space="preserve">      if (done) break;</w:t>
        <w:br/>
        <w:t xml:space="preserve">      </w:t>
        <w:br/>
        <w:t xml:space="preserve">      buffer += decoder.decode(value, { stream: true });</w:t>
        <w:br/>
        <w:t xml:space="preserve">      const lines = buffer.split('\n\n');</w:t>
        <w:br/>
        <w:t xml:space="preserve">      buffer = lines.pop() || '';</w:t>
        <w:br/>
        <w:t xml:space="preserve">      </w:t>
        <w:br/>
        <w:t xml:space="preserve">      for (const line of lines) {</w:t>
        <w:br/>
        <w:t xml:space="preserve">        const trimmed = line.trim();</w:t>
        <w:br/>
        <w:t xml:space="preserve">        if (trimmed.startsWith('data: ')) {</w:t>
        <w:br/>
        <w:t xml:space="preserve">          onMessage(trimmed.slice(6));</w:t>
        <w:br/>
        <w:t xml:space="preserve">        }</w:t>
        <w:br/>
        <w:t xml:space="preserve">      }</w:t>
        <w:br/>
        <w:t xml:space="preserve">    }</w:t>
        <w:br/>
        <w:t xml:space="preserve">  } catch (err) {</w:t>
        <w:br/>
        <w:t xml:space="preserve">    onError?.(err instanceof Error ? err : new Error(String(err)));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十、附录：关键代码片段引用</w:t>
      </w:r>
    </w:p>
    <w:p>
      <w:pPr>
        <w:pStyle w:val="Heading2"/>
      </w:pPr>
      <w:r>
        <w:t>A. useChatStore.ts 关键行引用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行号范围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内容摘要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关联问题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1-50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store 定义（useState + 15 个 action 函数）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文件过大，考虑拆分 helpers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390-470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orchestrator 事件处理（40 处 as any 集中区）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#1 any 清理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820-850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handleSend 入口 + 请求体构建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line 866: `} as any,` 强转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867-990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handleSend 内联事件处理（~120 行）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应抽成独立函数 handleSendEvents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1000-1100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持久化 / Garnet 存储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GarnetStore 已有重连机制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1150-1229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辅助函数（错误分类/越界检测）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应抽出到 useChatStore.helpers.ts</w:t>
            </w:r>
          </w:p>
        </w:tc>
      </w:tr>
    </w:tbl>
    <w:p>
      <w:pPr>
        <w:pStyle w:val="Heading2"/>
      </w:pPr>
      <w:r>
        <w:t>B. aiBackend.ts 关键行引用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行号范围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内容摘要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关联问题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1-80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import + AI 后端初始化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226-274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executeJavaPath 内联 SSE 解析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#5 SSE 解析重复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280-337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parseRacerSSE() 独立 SSE 解析函数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#5 SSE 解析重复（与上行重复）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380-450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流式响应处理 + 错误处理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 处 .catch(() =&gt; null)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455-491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模型探测 / 格式检测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14 处 any 分布区</w:t>
            </w:r>
          </w:p>
        </w:tc>
      </w:tr>
    </w:tbl>
    <w:p>
      <w:pPr>
        <w:pStyle w:val="Heading2"/>
      </w:pPr>
      <w:r>
        <w:t>C. api-server.ts 关键行引用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行号范围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内容摘要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1-40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import + 依赖注入容器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架构清晰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41-80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中间件注册（auth + rateLimit + errorHandler）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管道式设计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81-200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路由注册（chat/files/settings/proxy）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RESTful 风格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201-400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代理转发 + 文件服务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401-610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启动逻辑 + 健康检查 + graceful shutdown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610行总计，非1702行</w:t>
            </w:r>
          </w:p>
        </w:tc>
      </w:tr>
    </w:tbl>
    <w:p>
      <w:pPr>
        <w:pStyle w:val="Heading2"/>
      </w:pPr>
      <w:r>
        <w:t>D. GarnetStore.ts 关键行引用（重连机制证明）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代码片段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配置行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maxRetriesPerRequest: 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每请求最大重试 3 次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配置行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enableOfflineQueue: true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离线时命令入队，恢复后自动执行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事件监听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client.on('error', ...) → console.warn('[GarnetStore] connection error:')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连接错误日志记录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事件监听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client.on('connect', ...)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连接成功确认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TTL 设置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keyPrefix + TTL 策略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键自动过期防内存泄漏</w:t>
            </w:r>
          </w:p>
        </w:tc>
      </w:tr>
    </w:tbl>
    <w:p>
      <w:r>
        <w:br w:type="page"/>
      </w:r>
    </w:p>
    <w:p>
      <w:pPr>
        <w:pStyle w:val="Heading1"/>
      </w:pPr>
      <w:r>
        <w:t>结论与下一步行动</w:t>
      </w:r>
    </w:p>
    <w:p>
      <w:r>
        <w:rPr>
          <w:b/>
        </w:rPr>
        <w:t>一句话总结：</w:t>
        <w:br/>
        <w:br/>
      </w:r>
      <w:r>
        <w:rPr>
          <w:sz w:val="22"/>
        </w:rPr>
        <w:t>优先执行 P0 三件事（useChatStore 71 处 any 清理 + CORS 白名单 + 懒加载），合计投入约 7 小时，可消除全项目 ~60% 的技术债务。P1 三项可延后到下周。报告中"实现 Garnet 重连/拆分 App.tsx/DirectLLM 缓存"3 项建议基于错误前提，不应执行。</w:t>
      </w:r>
    </w:p>
    <w:p/>
    <w:p>
      <w:r>
        <w:rPr>
          <w:b/>
        </w:rPr>
        <w:t>建议执行顺序：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今天（10min）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CORS 白名单补全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防止部署跨域事故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本周（4h）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useChatStore.ts any 清理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消除 71 处类型黑洞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本周（2.5h）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重型组件懒加载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首屏性能提升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下周（2.5h）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SSE 解析去重 + 管道 any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代码质量进一步提升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有部署计划时（2.5h）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API Key 加密存储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安全合规</w:t>
            </w:r>
          </w:p>
        </w:tc>
      </w:tr>
    </w:tbl>
    <w:p/>
    <w:p>
      <w:r>
        <w:rPr>
          <w:i/>
        </w:rPr>
        <w:t>— 报告完 —</w:t>
        <w:br/>
      </w:r>
      <w:r>
        <w:rPr>
          <w:sz w:val="18"/>
        </w:rPr>
        <w:t>生成时间：2026-07-10 16:55:55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