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50" w:rsidRDefault="00922150" w:rsidP="00922150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950BC7" w:rsidRPr="001C18FC" w:rsidRDefault="00950BC7" w:rsidP="006D45A9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附件1</w:t>
      </w:r>
    </w:p>
    <w:p w:rsidR="001C18FC" w:rsidRDefault="001C18FC" w:rsidP="00E97376">
      <w:pPr>
        <w:spacing w:line="600" w:lineRule="exact"/>
        <w:jc w:val="center"/>
        <w:rPr>
          <w:rFonts w:ascii="华文中宋" w:eastAsia="华文中宋" w:hAnsi="华文中宋"/>
          <w:sz w:val="36"/>
          <w:szCs w:val="36"/>
        </w:rPr>
      </w:pPr>
    </w:p>
    <w:p w:rsidR="00E97376" w:rsidRPr="001C18FC" w:rsidRDefault="00E97376" w:rsidP="00E97376">
      <w:pPr>
        <w:spacing w:line="600" w:lineRule="exact"/>
        <w:jc w:val="center"/>
        <w:rPr>
          <w:rFonts w:ascii="华文中宋" w:eastAsia="华文中宋" w:hAnsi="华文中宋"/>
          <w:sz w:val="36"/>
          <w:szCs w:val="36"/>
        </w:rPr>
      </w:pPr>
      <w:r w:rsidRPr="001C18FC">
        <w:rPr>
          <w:rFonts w:ascii="华文中宋" w:eastAsia="华文中宋" w:hAnsi="华文中宋" w:hint="eastAsia"/>
          <w:sz w:val="36"/>
          <w:szCs w:val="36"/>
        </w:rPr>
        <w:t>企业</w:t>
      </w:r>
      <w:r w:rsidR="0078067E" w:rsidRPr="001C18FC">
        <w:rPr>
          <w:rFonts w:ascii="华文中宋" w:eastAsia="华文中宋" w:hAnsi="华文中宋" w:hint="eastAsia"/>
          <w:sz w:val="36"/>
          <w:szCs w:val="36"/>
        </w:rPr>
        <w:t>有关素材（提纲）</w:t>
      </w:r>
    </w:p>
    <w:p w:rsidR="00E97376" w:rsidRPr="001C18FC" w:rsidRDefault="00E97376" w:rsidP="001C18FC">
      <w:pPr>
        <w:spacing w:line="600" w:lineRule="exact"/>
        <w:ind w:firstLineChars="200" w:firstLine="720"/>
        <w:rPr>
          <w:rFonts w:ascii="仿宋_GB2312" w:eastAsia="仿宋_GB2312" w:hAnsi="Kaiti SC Regular"/>
          <w:sz w:val="36"/>
          <w:szCs w:val="36"/>
        </w:rPr>
      </w:pPr>
    </w:p>
    <w:p w:rsidR="00E97376" w:rsidRPr="00E97376" w:rsidRDefault="00E97376" w:rsidP="00E97376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E97376">
        <w:rPr>
          <w:rFonts w:ascii="黑体" w:eastAsia="黑体" w:hAnsi="黑体" w:hint="eastAsia"/>
          <w:sz w:val="32"/>
          <w:szCs w:val="32"/>
        </w:rPr>
        <w:t>一、企业</w:t>
      </w:r>
      <w:r w:rsidR="0078067E">
        <w:rPr>
          <w:rFonts w:ascii="黑体" w:eastAsia="黑体" w:hAnsi="黑体" w:hint="eastAsia"/>
          <w:sz w:val="32"/>
          <w:szCs w:val="32"/>
        </w:rPr>
        <w:t>基本情况</w:t>
      </w:r>
    </w:p>
    <w:p w:rsidR="00187817" w:rsidRPr="00264942" w:rsidRDefault="00C73F20" w:rsidP="00EE4FCB">
      <w:pPr>
        <w:spacing w:line="600" w:lineRule="exact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 w:rsidRPr="00264942">
        <w:rPr>
          <w:rFonts w:ascii="仿宋_GB2312" w:eastAsia="仿宋_GB2312" w:hAnsi="Kaiti SC Regular" w:hint="eastAsia"/>
          <w:sz w:val="32"/>
          <w:szCs w:val="32"/>
        </w:rPr>
        <w:t>中</w:t>
      </w:r>
      <w:proofErr w:type="gramStart"/>
      <w:r w:rsidRPr="00264942">
        <w:rPr>
          <w:rFonts w:ascii="仿宋_GB2312" w:eastAsia="仿宋_GB2312" w:hAnsi="Kaiti SC Regular" w:hint="eastAsia"/>
          <w:sz w:val="32"/>
          <w:szCs w:val="32"/>
        </w:rPr>
        <w:t>国交</w:t>
      </w:r>
      <w:r w:rsidR="00E15C32" w:rsidRPr="00264942">
        <w:rPr>
          <w:rFonts w:ascii="仿宋_GB2312" w:eastAsia="仿宋_GB2312" w:hAnsi="Kaiti SC Regular" w:hint="eastAsia"/>
          <w:sz w:val="32"/>
          <w:szCs w:val="32"/>
        </w:rPr>
        <w:t>建</w:t>
      </w:r>
      <w:proofErr w:type="gramEnd"/>
      <w:r w:rsidR="00187817" w:rsidRPr="00264942">
        <w:rPr>
          <w:rFonts w:ascii="仿宋_GB2312" w:eastAsia="仿宋_GB2312" w:hAnsi="Kaiti SC Regular" w:hint="eastAsia"/>
          <w:sz w:val="32"/>
          <w:szCs w:val="32"/>
        </w:rPr>
        <w:t>是全球领先的特大型基础设施综合服务商</w:t>
      </w:r>
      <w:r w:rsidR="00950BC7" w:rsidRPr="00264942">
        <w:rPr>
          <w:rFonts w:ascii="仿宋_GB2312" w:eastAsia="仿宋_GB2312" w:hAnsi="Kaiti SC Regular" w:hint="eastAsia"/>
          <w:sz w:val="32"/>
          <w:szCs w:val="32"/>
        </w:rPr>
        <w:t>，业务领域</w:t>
      </w:r>
      <w:r w:rsidR="00E97376" w:rsidRPr="00264942">
        <w:rPr>
          <w:rFonts w:ascii="仿宋_GB2312" w:eastAsia="仿宋_GB2312" w:hAnsi="Kaiti SC Regular" w:hint="eastAsia"/>
          <w:sz w:val="32"/>
          <w:szCs w:val="32"/>
        </w:rPr>
        <w:t>主要</w:t>
      </w:r>
      <w:r w:rsidR="004225BE" w:rsidRPr="00264942">
        <w:rPr>
          <w:rFonts w:ascii="仿宋_GB2312" w:eastAsia="仿宋_GB2312" w:hAnsi="Kaiti SC Regular" w:hint="eastAsia"/>
          <w:sz w:val="32"/>
          <w:szCs w:val="32"/>
        </w:rPr>
        <w:t>涵盖</w:t>
      </w:r>
      <w:r w:rsidR="00187817" w:rsidRPr="00264942">
        <w:rPr>
          <w:rFonts w:ascii="仿宋_GB2312" w:eastAsia="仿宋_GB2312" w:hAnsi="Kaiti SC Regular" w:hint="eastAsia"/>
          <w:sz w:val="32"/>
          <w:szCs w:val="32"/>
        </w:rPr>
        <w:t>交通基础设施投资建设运营、装备制造、房地产及城市综合开发等。是中国第一家实现境外整体上市的特大型国有基建企业,连续11年荣膺ENR全球最大国际承包商中企第1名，居世界前3名。世界500强第103位</w:t>
      </w:r>
      <w:r w:rsidR="00EE4FCB" w:rsidRPr="00264942">
        <w:rPr>
          <w:rFonts w:ascii="仿宋_GB2312" w:eastAsia="仿宋_GB2312" w:hAnsi="Kaiti SC Regular" w:hint="eastAsia"/>
          <w:sz w:val="32"/>
          <w:szCs w:val="32"/>
        </w:rPr>
        <w:t>。</w:t>
      </w:r>
    </w:p>
    <w:p w:rsidR="00950BC7" w:rsidRPr="00264942" w:rsidRDefault="004225BE" w:rsidP="00C73F20">
      <w:pPr>
        <w:spacing w:line="600" w:lineRule="exact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 w:rsidRPr="00264942">
        <w:rPr>
          <w:rFonts w:ascii="仿宋_GB2312" w:eastAsia="仿宋_GB2312" w:hAnsi="Kaiti SC Regular" w:hint="eastAsia"/>
          <w:sz w:val="32"/>
          <w:szCs w:val="32"/>
        </w:rPr>
        <w:t>目前</w:t>
      </w:r>
      <w:r w:rsidR="001C32D6" w:rsidRPr="00264942">
        <w:rPr>
          <w:rFonts w:ascii="仿宋_GB2312" w:eastAsia="仿宋_GB2312" w:hAnsi="Kaiti SC Regular" w:hint="eastAsia"/>
          <w:sz w:val="32"/>
          <w:szCs w:val="32"/>
        </w:rPr>
        <w:t>拥有1个国家重点实验室、3</w:t>
      </w:r>
      <w:r w:rsidRPr="00264942">
        <w:rPr>
          <w:rFonts w:ascii="仿宋_GB2312" w:eastAsia="仿宋_GB2312" w:hAnsi="Kaiti SC Regular" w:hint="eastAsia"/>
          <w:sz w:val="32"/>
          <w:szCs w:val="32"/>
        </w:rPr>
        <w:t>个国家工程（技术）研究中心和多个省部级重点实验室</w:t>
      </w:r>
      <w:r w:rsidR="001C32D6" w:rsidRPr="00264942">
        <w:rPr>
          <w:rFonts w:ascii="仿宋_GB2312" w:eastAsia="仿宋_GB2312" w:hAnsi="Kaiti SC Regular" w:hint="eastAsia"/>
          <w:sz w:val="32"/>
          <w:szCs w:val="32"/>
        </w:rPr>
        <w:t>。2015年“中国交通建设集团科技创新工程”获国家科技进步二等奖。</w:t>
      </w:r>
      <w:r w:rsidR="00E15C32" w:rsidRPr="00264942">
        <w:rPr>
          <w:rFonts w:ascii="仿宋_GB2312" w:eastAsia="仿宋_GB2312" w:hAnsi="Kaiti SC Regular" w:hint="eastAsia"/>
          <w:sz w:val="32"/>
          <w:szCs w:val="32"/>
        </w:rPr>
        <w:t>“</w:t>
      </w:r>
      <w:r w:rsidR="001C32D6" w:rsidRPr="00264942">
        <w:rPr>
          <w:rFonts w:ascii="仿宋_GB2312" w:eastAsia="仿宋_GB2312" w:hAnsi="Kaiti SC Regular" w:hint="eastAsia"/>
          <w:sz w:val="32"/>
          <w:szCs w:val="32"/>
        </w:rPr>
        <w:t>十八大</w:t>
      </w:r>
      <w:r w:rsidR="00E15C32" w:rsidRPr="00264942">
        <w:rPr>
          <w:rFonts w:ascii="仿宋_GB2312" w:eastAsia="仿宋_GB2312" w:hAnsi="Kaiti SC Regular" w:hint="eastAsia"/>
          <w:sz w:val="32"/>
          <w:szCs w:val="32"/>
        </w:rPr>
        <w:t>”</w:t>
      </w:r>
      <w:r w:rsidR="001C32D6" w:rsidRPr="00264942">
        <w:rPr>
          <w:rFonts w:ascii="仿宋_GB2312" w:eastAsia="仿宋_GB2312" w:hAnsi="Kaiti SC Regular" w:hint="eastAsia"/>
          <w:sz w:val="32"/>
          <w:szCs w:val="32"/>
        </w:rPr>
        <w:t>以来，</w:t>
      </w:r>
      <w:r w:rsidR="00E15C32" w:rsidRPr="00264942">
        <w:rPr>
          <w:rFonts w:ascii="仿宋_GB2312" w:eastAsia="仿宋_GB2312" w:hAnsi="Kaiti SC Regular" w:hint="eastAsia"/>
          <w:sz w:val="32"/>
          <w:szCs w:val="32"/>
        </w:rPr>
        <w:t>共</w:t>
      </w:r>
      <w:r w:rsidR="001C32D6" w:rsidRPr="00264942">
        <w:rPr>
          <w:rFonts w:ascii="仿宋_GB2312" w:eastAsia="仿宋_GB2312" w:hAnsi="Kaiti SC Regular" w:hint="eastAsia"/>
          <w:sz w:val="32"/>
          <w:szCs w:val="32"/>
        </w:rPr>
        <w:t>获</w:t>
      </w:r>
      <w:r w:rsidRPr="00264942">
        <w:rPr>
          <w:rFonts w:ascii="仿宋_GB2312" w:eastAsia="仿宋_GB2312" w:hAnsi="Kaiti SC Regular" w:hint="eastAsia"/>
          <w:sz w:val="32"/>
          <w:szCs w:val="32"/>
        </w:rPr>
        <w:t>得</w:t>
      </w:r>
      <w:r w:rsidR="001C32D6" w:rsidRPr="00264942">
        <w:rPr>
          <w:rFonts w:ascii="仿宋_GB2312" w:eastAsia="仿宋_GB2312" w:hAnsi="Kaiti SC Regular" w:hint="eastAsia"/>
          <w:sz w:val="32"/>
          <w:szCs w:val="32"/>
        </w:rPr>
        <w:t>国家科技进步特等奖1项，一等奖2项，二等奖8项；国家技术发明二等奖2项；中国专利金奖2项；詹天佑奖29项。累计获得专利授权4908项；主编或参编国家、行业标准312项。</w:t>
      </w:r>
    </w:p>
    <w:p w:rsidR="00E97376" w:rsidRDefault="00E97376" w:rsidP="00E97376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E97376">
        <w:rPr>
          <w:rFonts w:ascii="黑体" w:eastAsia="黑体" w:hAnsi="黑体" w:hint="eastAsia"/>
          <w:sz w:val="32"/>
          <w:szCs w:val="32"/>
        </w:rPr>
        <w:t>二、重点</w:t>
      </w:r>
      <w:r w:rsidR="0078067E">
        <w:rPr>
          <w:rFonts w:ascii="黑体" w:eastAsia="黑体" w:hAnsi="黑体" w:hint="eastAsia"/>
          <w:sz w:val="32"/>
          <w:szCs w:val="32"/>
        </w:rPr>
        <w:t>展品简要介绍</w:t>
      </w:r>
    </w:p>
    <w:p w:rsidR="00E97376" w:rsidRPr="00264942" w:rsidRDefault="00E97376" w:rsidP="00E97376">
      <w:pPr>
        <w:spacing w:line="600" w:lineRule="exact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 w:rsidRPr="00E97376">
        <w:rPr>
          <w:rFonts w:ascii="仿宋_GB2312" w:eastAsia="仿宋_GB2312" w:hAnsi="黑体" w:hint="eastAsia"/>
          <w:sz w:val="32"/>
          <w:szCs w:val="32"/>
        </w:rPr>
        <w:t>（一）</w:t>
      </w:r>
      <w:r w:rsidR="0078067E">
        <w:rPr>
          <w:rFonts w:ascii="仿宋_GB2312" w:eastAsia="仿宋_GB2312" w:hAnsi="黑体" w:hint="eastAsia"/>
          <w:sz w:val="32"/>
          <w:szCs w:val="32"/>
        </w:rPr>
        <w:t>展品名称：</w:t>
      </w:r>
      <w:r w:rsidR="00F43E25" w:rsidRPr="00264942">
        <w:rPr>
          <w:rFonts w:ascii="仿宋_GB2312" w:eastAsia="仿宋_GB2312" w:hAnsi="Kaiti SC Regular" w:hint="eastAsia"/>
          <w:sz w:val="32"/>
          <w:szCs w:val="32"/>
        </w:rPr>
        <w:t>港珠澳跨海通道工程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全长</w:t>
      </w:r>
      <w:r w:rsidR="00A13D10" w:rsidRPr="00264942">
        <w:rPr>
          <w:rFonts w:ascii="仿宋_GB2312" w:eastAsia="仿宋_GB2312" w:hAnsi="Kaiti SC Regular" w:hint="eastAsia"/>
          <w:sz w:val="32"/>
          <w:szCs w:val="32"/>
        </w:rPr>
        <w:t>55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公里，是</w:t>
      </w:r>
      <w:r w:rsidR="00212CD2" w:rsidRPr="00264942">
        <w:rPr>
          <w:rFonts w:ascii="仿宋_GB2312" w:eastAsia="仿宋_GB2312" w:hAnsi="Kaiti SC Regular" w:hint="eastAsia"/>
          <w:sz w:val="32"/>
          <w:szCs w:val="32"/>
        </w:rPr>
        <w:t>集岛、隧</w:t>
      </w:r>
      <w:r w:rsidR="004F1169" w:rsidRPr="00264942">
        <w:rPr>
          <w:rFonts w:ascii="仿宋_GB2312" w:eastAsia="仿宋_GB2312" w:hAnsi="Kaiti SC Regular" w:hint="eastAsia"/>
          <w:sz w:val="32"/>
          <w:szCs w:val="32"/>
        </w:rPr>
        <w:t>、桥</w:t>
      </w:r>
      <w:r w:rsidR="00212CD2" w:rsidRPr="00264942">
        <w:rPr>
          <w:rFonts w:ascii="仿宋_GB2312" w:eastAsia="仿宋_GB2312" w:hAnsi="Kaiti SC Regular" w:hint="eastAsia"/>
          <w:sz w:val="32"/>
          <w:szCs w:val="32"/>
        </w:rPr>
        <w:t>为一体的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世界规模最大的公路沉管隧道</w:t>
      </w:r>
      <w:r w:rsidR="004F1169" w:rsidRPr="00264942">
        <w:rPr>
          <w:rFonts w:ascii="仿宋_GB2312" w:eastAsia="仿宋_GB2312" w:hAnsi="Kaiti SC Regular" w:hint="eastAsia"/>
          <w:sz w:val="32"/>
          <w:szCs w:val="32"/>
        </w:rPr>
        <w:t>和桥梁工程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，是世界上第一条深埋沉管隧道，是中国第一条外海沉管隧道。突破了国外沉管隧</w:t>
      </w:r>
      <w:proofErr w:type="gramStart"/>
      <w:r w:rsidR="007D42EB" w:rsidRPr="00264942">
        <w:rPr>
          <w:rFonts w:ascii="仿宋_GB2312" w:eastAsia="仿宋_GB2312" w:hAnsi="Kaiti SC Regular" w:hint="eastAsia"/>
          <w:sz w:val="32"/>
          <w:szCs w:val="32"/>
        </w:rPr>
        <w:t>道技术</w:t>
      </w:r>
      <w:proofErr w:type="gramEnd"/>
      <w:r w:rsidR="007D42EB" w:rsidRPr="00264942">
        <w:rPr>
          <w:rFonts w:ascii="仿宋_GB2312" w:eastAsia="仿宋_GB2312" w:hAnsi="Kaiti SC Regular" w:hint="eastAsia"/>
          <w:sz w:val="32"/>
          <w:szCs w:val="32"/>
        </w:rPr>
        <w:t>垄断</w:t>
      </w:r>
      <w:r w:rsidR="00F320B7" w:rsidRPr="00264942">
        <w:rPr>
          <w:rFonts w:ascii="仿宋_GB2312" w:eastAsia="仿宋_GB2312" w:hAnsi="Kaiti SC Regular" w:hint="eastAsia"/>
          <w:sz w:val="32"/>
          <w:szCs w:val="32"/>
        </w:rPr>
        <w:t>。</w:t>
      </w:r>
      <w:r w:rsidR="00212CD2" w:rsidRPr="00264942">
        <w:rPr>
          <w:rFonts w:ascii="仿宋_GB2312" w:eastAsia="仿宋_GB2312" w:hAnsi="Kaiti SC Regular" w:hint="eastAsia"/>
          <w:sz w:val="32"/>
          <w:szCs w:val="32"/>
        </w:rPr>
        <w:t>被英国《卫报》</w:t>
      </w:r>
      <w:r w:rsidR="00212CD2" w:rsidRPr="00264942">
        <w:rPr>
          <w:rFonts w:ascii="仿宋_GB2312" w:eastAsia="仿宋_GB2312" w:hAnsi="Kaiti SC Regular" w:hint="eastAsia"/>
          <w:sz w:val="32"/>
          <w:szCs w:val="32"/>
        </w:rPr>
        <w:lastRenderedPageBreak/>
        <w:t>评为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“新世界七大奇迹”，被誉为桥梁界的“珠穆朗玛峰”。</w:t>
      </w:r>
      <w:r w:rsidR="00AD4B58" w:rsidRPr="00264942">
        <w:rPr>
          <w:rFonts w:ascii="仿宋_GB2312" w:eastAsia="仿宋_GB2312" w:hAnsi="Kaiti SC Regular" w:hint="eastAsia"/>
          <w:sz w:val="32"/>
          <w:szCs w:val="32"/>
        </w:rPr>
        <w:t>完成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了100</w:t>
      </w:r>
      <w:r w:rsidR="00AD4B58" w:rsidRPr="00264942">
        <w:rPr>
          <w:rFonts w:ascii="仿宋_GB2312" w:eastAsia="仿宋_GB2312" w:hAnsi="Kaiti SC Regular" w:hint="eastAsia"/>
          <w:sz w:val="32"/>
          <w:szCs w:val="32"/>
        </w:rPr>
        <w:t>多项实验研究，创造了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500</w:t>
      </w:r>
      <w:r w:rsidR="00AD4B58" w:rsidRPr="00264942">
        <w:rPr>
          <w:rFonts w:ascii="仿宋_GB2312" w:eastAsia="仿宋_GB2312" w:hAnsi="Kaiti SC Regular" w:hint="eastAsia"/>
          <w:sz w:val="32"/>
          <w:szCs w:val="32"/>
        </w:rPr>
        <w:t>多项技术专利，实现</w:t>
      </w:r>
      <w:r w:rsidR="007D42EB" w:rsidRPr="00264942">
        <w:rPr>
          <w:rFonts w:ascii="仿宋_GB2312" w:eastAsia="仿宋_GB2312" w:hAnsi="Kaiti SC Regular" w:hint="eastAsia"/>
          <w:sz w:val="32"/>
          <w:szCs w:val="32"/>
        </w:rPr>
        <w:t>40多项创新。</w:t>
      </w:r>
    </w:p>
    <w:p w:rsidR="00E97376" w:rsidRPr="00264942" w:rsidRDefault="00E97376" w:rsidP="00D57C20">
      <w:pPr>
        <w:spacing w:line="600" w:lineRule="exact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 w:rsidRPr="00E97376">
        <w:rPr>
          <w:rFonts w:ascii="仿宋_GB2312" w:eastAsia="仿宋_GB2312" w:hAnsi="Kaiti SC Regular" w:hint="eastAsia"/>
          <w:sz w:val="32"/>
          <w:szCs w:val="32"/>
        </w:rPr>
        <w:t>（二）</w:t>
      </w:r>
      <w:r w:rsidR="0078067E">
        <w:rPr>
          <w:rFonts w:ascii="仿宋_GB2312" w:eastAsia="仿宋_GB2312" w:hAnsi="黑体" w:hint="eastAsia"/>
          <w:sz w:val="32"/>
          <w:szCs w:val="32"/>
        </w:rPr>
        <w:t>展品名称：</w:t>
      </w:r>
      <w:r w:rsidR="007D42EB" w:rsidRPr="00264942">
        <w:rPr>
          <w:rFonts w:ascii="仿宋_GB2312" w:eastAsia="仿宋_GB2312" w:hAnsi="黑体" w:hint="eastAsia"/>
          <w:sz w:val="32"/>
          <w:szCs w:val="32"/>
        </w:rPr>
        <w:t>“天鲸号”自航绞吸挖泥船，是中国吹沙填海的利器。绞刀功率4200</w:t>
      </w:r>
      <w:r w:rsidR="00D57C20" w:rsidRPr="00264942">
        <w:rPr>
          <w:rFonts w:ascii="仿宋_GB2312" w:eastAsia="仿宋_GB2312" w:hAnsi="黑体" w:hint="eastAsia"/>
          <w:sz w:val="32"/>
          <w:szCs w:val="32"/>
        </w:rPr>
        <w:t>k</w:t>
      </w:r>
      <w:r w:rsidR="007D42EB" w:rsidRPr="00264942">
        <w:rPr>
          <w:rFonts w:ascii="仿宋_GB2312" w:eastAsia="仿宋_GB2312" w:hAnsi="黑体" w:hint="eastAsia"/>
          <w:sz w:val="32"/>
          <w:szCs w:val="32"/>
        </w:rPr>
        <w:t>W，最大排距6km，能开挖抗压强度</w:t>
      </w:r>
      <w:r w:rsidR="00624036" w:rsidRPr="00264942">
        <w:rPr>
          <w:rFonts w:ascii="仿宋_GB2312" w:eastAsia="仿宋_GB2312" w:hAnsi="黑体" w:hint="eastAsia"/>
          <w:sz w:val="32"/>
          <w:szCs w:val="32"/>
        </w:rPr>
        <w:t>达</w:t>
      </w:r>
      <w:r w:rsidR="007D42EB" w:rsidRPr="00264942">
        <w:rPr>
          <w:rFonts w:ascii="仿宋_GB2312" w:eastAsia="仿宋_GB2312" w:hAnsi="黑体" w:hint="eastAsia"/>
          <w:sz w:val="32"/>
          <w:szCs w:val="32"/>
        </w:rPr>
        <w:t>40MPa的岩石，具有无限航区的航行能力和装驳功能。排名亚洲第一、世界第三，被誉为“造岛神器”。</w:t>
      </w:r>
      <w:r w:rsidR="006572C0" w:rsidRPr="00264942">
        <w:rPr>
          <w:rFonts w:ascii="仿宋_GB2312" w:eastAsia="仿宋_GB2312" w:hAnsi="黑体" w:hint="eastAsia"/>
          <w:sz w:val="32"/>
          <w:szCs w:val="32"/>
        </w:rPr>
        <w:t>打破了国外的技术封锁，</w:t>
      </w:r>
      <w:r w:rsidR="00812884" w:rsidRPr="00264942">
        <w:rPr>
          <w:rFonts w:ascii="仿宋_GB2312" w:eastAsia="仿宋_GB2312" w:hAnsi="Kaiti SC Regular" w:hint="eastAsia"/>
          <w:sz w:val="32"/>
          <w:szCs w:val="32"/>
        </w:rPr>
        <w:t>实现了</w:t>
      </w:r>
      <w:r w:rsidR="00812884" w:rsidRPr="00264942">
        <w:rPr>
          <w:rFonts w:ascii="仿宋_GB2312" w:eastAsia="仿宋_GB2312" w:hAnsi="黑体" w:hint="eastAsia"/>
          <w:sz w:val="32"/>
          <w:szCs w:val="32"/>
        </w:rPr>
        <w:t>“中国制造”到“中国创造”，使中国</w:t>
      </w:r>
      <w:proofErr w:type="gramStart"/>
      <w:r w:rsidR="00812884" w:rsidRPr="00264942">
        <w:rPr>
          <w:rFonts w:ascii="仿宋_GB2312" w:eastAsia="仿宋_GB2312" w:hAnsi="黑体" w:hint="eastAsia"/>
          <w:sz w:val="32"/>
          <w:szCs w:val="32"/>
        </w:rPr>
        <w:t>疏浚业</w:t>
      </w:r>
      <w:proofErr w:type="gramEnd"/>
      <w:r w:rsidR="00812884" w:rsidRPr="00264942">
        <w:rPr>
          <w:rFonts w:ascii="仿宋_GB2312" w:eastAsia="仿宋_GB2312" w:hAnsi="黑体" w:hint="eastAsia"/>
          <w:sz w:val="32"/>
          <w:szCs w:val="32"/>
        </w:rPr>
        <w:t>拥有了与世界四大疏浚公司相媲美的超级战舰。</w:t>
      </w:r>
    </w:p>
    <w:p w:rsidR="00E97376" w:rsidRPr="00264942" w:rsidRDefault="00E97376" w:rsidP="00B8458E">
      <w:pPr>
        <w:snapToGrid w:val="0"/>
        <w:spacing w:line="360" w:lineRule="auto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 w:rsidRPr="00264942">
        <w:rPr>
          <w:rFonts w:ascii="仿宋_GB2312" w:eastAsia="仿宋_GB2312" w:hAnsi="Kaiti SC Regular" w:hint="eastAsia"/>
          <w:sz w:val="32"/>
          <w:szCs w:val="32"/>
        </w:rPr>
        <w:t>（三）</w:t>
      </w:r>
      <w:r w:rsidR="0078067E" w:rsidRPr="00264942">
        <w:rPr>
          <w:rFonts w:ascii="仿宋_GB2312" w:eastAsia="仿宋_GB2312" w:hAnsi="黑体" w:hint="eastAsia"/>
          <w:sz w:val="32"/>
          <w:szCs w:val="32"/>
        </w:rPr>
        <w:t>展品名称：</w:t>
      </w:r>
      <w:r w:rsidR="00624036" w:rsidRPr="00264942">
        <w:rPr>
          <w:rFonts w:ascii="仿宋" w:eastAsia="仿宋" w:hAnsi="仿宋" w:hint="eastAsia"/>
          <w:sz w:val="32"/>
          <w:szCs w:val="32"/>
        </w:rPr>
        <w:t>蒙内铁路</w:t>
      </w:r>
      <w:r w:rsidR="00B8458E" w:rsidRPr="00264942">
        <w:rPr>
          <w:rFonts w:ascii="仿宋" w:eastAsia="仿宋" w:hAnsi="仿宋" w:hint="eastAsia"/>
          <w:sz w:val="32"/>
          <w:szCs w:val="32"/>
        </w:rPr>
        <w:t>全长</w:t>
      </w:r>
      <w:r w:rsidR="00DF3F2D" w:rsidRPr="00264942">
        <w:rPr>
          <w:rFonts w:ascii="仿宋" w:eastAsia="仿宋" w:hAnsi="仿宋" w:hint="eastAsia"/>
          <w:sz w:val="32"/>
          <w:szCs w:val="32"/>
        </w:rPr>
        <w:t>480</w:t>
      </w:r>
      <w:r w:rsidR="00B8458E" w:rsidRPr="00264942">
        <w:rPr>
          <w:rFonts w:ascii="仿宋" w:eastAsia="仿宋" w:hAnsi="仿宋" w:hint="eastAsia"/>
          <w:sz w:val="32"/>
          <w:szCs w:val="32"/>
        </w:rPr>
        <w:t>km，</w:t>
      </w:r>
      <w:r w:rsidR="00EB1D40" w:rsidRPr="00264942">
        <w:rPr>
          <w:rFonts w:ascii="仿宋" w:eastAsia="仿宋" w:hAnsi="仿宋" w:hint="eastAsia"/>
          <w:sz w:val="32"/>
          <w:szCs w:val="32"/>
        </w:rPr>
        <w:t>是肯尼亚独立以来修建的最大基础设施项目，是首条完全采用中国标准、中国技术、中国管理、中国运营维护的国际干线一级铁路。铁路建成后</w:t>
      </w:r>
      <w:r w:rsidR="00B8458E" w:rsidRPr="00264942">
        <w:rPr>
          <w:rFonts w:ascii="仿宋" w:eastAsia="仿宋" w:hAnsi="仿宋" w:hint="eastAsia"/>
          <w:sz w:val="32"/>
          <w:szCs w:val="32"/>
        </w:rPr>
        <w:t>使</w:t>
      </w:r>
      <w:r w:rsidR="00624036" w:rsidRPr="00264942">
        <w:rPr>
          <w:rFonts w:ascii="仿宋" w:eastAsia="仿宋" w:hAnsi="仿宋" w:hint="eastAsia"/>
          <w:sz w:val="32"/>
          <w:szCs w:val="32"/>
        </w:rPr>
        <w:t>货物运输由10多个小时缩短至4个多小时</w:t>
      </w:r>
      <w:r w:rsidR="00747AC8" w:rsidRPr="00264942">
        <w:rPr>
          <w:rFonts w:ascii="仿宋" w:eastAsia="仿宋" w:hAnsi="仿宋" w:hint="eastAsia"/>
          <w:sz w:val="32"/>
          <w:szCs w:val="32"/>
        </w:rPr>
        <w:t>，</w:t>
      </w:r>
      <w:r w:rsidR="00624036" w:rsidRPr="00264942">
        <w:rPr>
          <w:rFonts w:ascii="仿宋" w:eastAsia="仿宋" w:hAnsi="仿宋" w:hint="eastAsia"/>
          <w:sz w:val="32"/>
          <w:szCs w:val="32"/>
        </w:rPr>
        <w:t>带动肯尼亚GDP增长1.5%，为当地创造就业岗位4.6万个。对推动“一带一路”走进非洲腹地，具有重要意义和深远影响。</w:t>
      </w:r>
    </w:p>
    <w:p w:rsidR="00950BC7" w:rsidRPr="00434D9B" w:rsidRDefault="009E159A" w:rsidP="009E159A">
      <w:pPr>
        <w:spacing w:line="600" w:lineRule="exact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Kaiti SC Regular" w:hint="eastAsia"/>
          <w:sz w:val="32"/>
          <w:szCs w:val="32"/>
        </w:rPr>
        <w:t>备注：每个展品请提供一张高清晰度照片或图片，随企业有关素材发送至邮箱。</w:t>
      </w:r>
    </w:p>
    <w:p w:rsidR="00950BC7" w:rsidRPr="00434D9B" w:rsidRDefault="00950BC7" w:rsidP="00434D9B">
      <w:pPr>
        <w:ind w:firstLineChars="200" w:firstLine="640"/>
        <w:rPr>
          <w:rFonts w:ascii="仿宋_GB2312" w:eastAsia="仿宋_GB2312" w:hAnsi="Kaiti SC Regular"/>
          <w:sz w:val="32"/>
          <w:szCs w:val="32"/>
        </w:rPr>
      </w:pPr>
    </w:p>
    <w:p w:rsidR="00950BC7" w:rsidRDefault="00950BC7" w:rsidP="00434D9B">
      <w:pPr>
        <w:ind w:firstLineChars="200" w:firstLine="640"/>
        <w:rPr>
          <w:rFonts w:ascii="仿宋_GB2312" w:eastAsia="仿宋_GB2312" w:hAnsi="Kaiti SC Regular"/>
          <w:sz w:val="32"/>
          <w:szCs w:val="32"/>
        </w:rPr>
      </w:pPr>
    </w:p>
    <w:p w:rsidR="00F03A4C" w:rsidRDefault="00F03A4C" w:rsidP="00434D9B">
      <w:pPr>
        <w:ind w:firstLineChars="200" w:firstLine="640"/>
        <w:rPr>
          <w:rFonts w:ascii="仿宋_GB2312" w:eastAsia="仿宋_GB2312" w:hAnsi="Kaiti SC Regular"/>
          <w:sz w:val="32"/>
          <w:szCs w:val="32"/>
        </w:rPr>
        <w:sectPr w:rsidR="00F03A4C" w:rsidSect="0005015D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F03A4C" w:rsidRPr="001C18FC" w:rsidRDefault="00F03A4C" w:rsidP="00F03A4C">
      <w:pPr>
        <w:spacing w:afterLines="50" w:after="211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lastRenderedPageBreak/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D57C20" w:rsidRDefault="00D57C20" w:rsidP="00D57C20">
      <w:pPr>
        <w:spacing w:afterLines="50" w:after="211"/>
        <w:jc w:val="center"/>
        <w:rPr>
          <w:rFonts w:ascii="华文中宋" w:eastAsia="华文中宋" w:hAnsi="华文中宋"/>
          <w:sz w:val="36"/>
          <w:szCs w:val="36"/>
        </w:rPr>
      </w:pPr>
      <w:bookmarkStart w:id="0" w:name="_GoBack"/>
      <w:bookmarkEnd w:id="0"/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</w:p>
    <w:tbl>
      <w:tblPr>
        <w:tblStyle w:val="a8"/>
        <w:tblW w:w="15324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D57C20" w:rsidRPr="00EC294F" w:rsidTr="00F31EA3">
        <w:trPr>
          <w:trHeight w:val="923"/>
          <w:jc w:val="center"/>
        </w:trPr>
        <w:tc>
          <w:tcPr>
            <w:tcW w:w="992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D57C20" w:rsidRPr="00EC294F" w:rsidTr="00F31EA3">
        <w:trPr>
          <w:trHeight w:val="2985"/>
          <w:jc w:val="center"/>
        </w:trPr>
        <w:tc>
          <w:tcPr>
            <w:tcW w:w="992" w:type="dxa"/>
          </w:tcPr>
          <w:p w:rsidR="00D57C20" w:rsidRPr="00EC294F" w:rsidRDefault="00D57C20" w:rsidP="00F31EA3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谢世楞</w:t>
            </w:r>
          </w:p>
        </w:tc>
        <w:tc>
          <w:tcPr>
            <w:tcW w:w="850" w:type="dxa"/>
          </w:tcPr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35.5</w:t>
            </w:r>
          </w:p>
        </w:tc>
        <w:tc>
          <w:tcPr>
            <w:tcW w:w="1276" w:type="dxa"/>
          </w:tcPr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1999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AE4F9D">
              <w:rPr>
                <w:rFonts w:ascii="仿宋_GB2312" w:eastAsia="仿宋_GB2312" w:hAnsi="宋体" w:hint="eastAsia"/>
                <w:sz w:val="21"/>
                <w:szCs w:val="21"/>
              </w:rPr>
              <w:t>土木、水利与建筑工程学部</w:t>
            </w:r>
          </w:p>
        </w:tc>
        <w:tc>
          <w:tcPr>
            <w:tcW w:w="1254" w:type="dxa"/>
          </w:tcPr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高级技术顾问（退休）</w:t>
            </w:r>
          </w:p>
        </w:tc>
        <w:tc>
          <w:tcPr>
            <w:tcW w:w="992" w:type="dxa"/>
          </w:tcPr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AE4F9D">
              <w:rPr>
                <w:rFonts w:ascii="仿宋_GB2312" w:eastAsia="仿宋_GB2312" w:hAnsi="宋体" w:hint="eastAsia"/>
                <w:sz w:val="21"/>
                <w:szCs w:val="21"/>
              </w:rPr>
              <w:t>港口及海岸工程设计</w:t>
            </w:r>
          </w:p>
        </w:tc>
        <w:tc>
          <w:tcPr>
            <w:tcW w:w="2693" w:type="dxa"/>
          </w:tcPr>
          <w:p w:rsidR="00D57C20" w:rsidRPr="00EC294F" w:rsidRDefault="00D57C20" w:rsidP="00F31EA3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56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-2015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中交第一航务工程勘察设计院有限公司担任副总工程师、高级技术顾问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职务，从事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海岸工程研究。</w:t>
            </w:r>
          </w:p>
        </w:tc>
        <w:tc>
          <w:tcPr>
            <w:tcW w:w="1843" w:type="dxa"/>
          </w:tcPr>
          <w:p w:rsidR="00D57C20" w:rsidRPr="00D57C20" w:rsidRDefault="00D57C20" w:rsidP="00D57C20">
            <w:pPr>
              <w:snapToGrid w:val="0"/>
              <w:rPr>
                <w:rFonts w:ascii="仿宋_GB2312" w:eastAsia="仿宋_GB2312" w:hAnsi="宋体"/>
                <w:sz w:val="18"/>
                <w:szCs w:val="18"/>
              </w:rPr>
            </w:pPr>
            <w:r w:rsidRPr="00D57C20">
              <w:rPr>
                <w:rFonts w:ascii="仿宋_GB2312" w:eastAsia="仿宋_GB2312" w:hAnsi="宋体" w:hint="eastAsia"/>
                <w:sz w:val="18"/>
                <w:szCs w:val="18"/>
              </w:rPr>
              <w:t>带有</w:t>
            </w:r>
            <w:proofErr w:type="gramStart"/>
            <w:r w:rsidRPr="00D57C20">
              <w:rPr>
                <w:rFonts w:ascii="仿宋_GB2312" w:eastAsia="仿宋_GB2312" w:hAnsi="宋体" w:hint="eastAsia"/>
                <w:sz w:val="18"/>
                <w:szCs w:val="18"/>
              </w:rPr>
              <w:t>消波室的</w:t>
            </w:r>
            <w:proofErr w:type="gramEnd"/>
            <w:r w:rsidRPr="00D57C20">
              <w:rPr>
                <w:rFonts w:ascii="仿宋_GB2312" w:eastAsia="仿宋_GB2312" w:hAnsi="宋体" w:hint="eastAsia"/>
                <w:sz w:val="18"/>
                <w:szCs w:val="18"/>
              </w:rPr>
              <w:t>透空式高桩码头结构，1989年由中国专利局授予发明专利；1982年至1985年主管国家重点工程石臼港10万吨级开敞式煤码头工程设计，该工程设计获1990年国家优秀工程设计金质奖；1983年至1989年主管国家重点工程烟台西港池一期工程散化肥码头设计，1994年获国家优秀工程设计奖；1994年至1996年主管广东岭澳核电站海域工程，2001年获交通部优秀工程设计一等奖；1995年至2002年主管天津港北大防波堤工程，</w:t>
            </w:r>
            <w:r w:rsidRPr="00D57C20">
              <w:rPr>
                <w:rFonts w:ascii="仿宋_GB2312" w:eastAsia="仿宋_GB2312" w:hAnsi="宋体" w:hint="eastAsia"/>
                <w:sz w:val="18"/>
                <w:szCs w:val="18"/>
              </w:rPr>
              <w:lastRenderedPageBreak/>
              <w:t>2003年获交通部水运工程咨询一等奖；1972年至1975年主编交通部港口工程技术规范中的《海港水文》篇，获1985年国家科学技术进步二等奖。</w:t>
            </w:r>
          </w:p>
          <w:p w:rsidR="00D57C20" w:rsidRPr="00D57C20" w:rsidRDefault="00D57C20" w:rsidP="00F31EA3">
            <w:pPr>
              <w:snapToGrid w:val="0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D57C20" w:rsidRPr="00EC294F" w:rsidRDefault="00D57C20" w:rsidP="00F31EA3">
            <w:pPr>
              <w:snapToGrid w:val="0"/>
              <w:rPr>
                <w:rFonts w:ascii="仿宋_GB2312" w:eastAsia="仿宋_GB2312" w:hAnsi="宋体"/>
                <w:sz w:val="21"/>
                <w:szCs w:val="21"/>
              </w:rPr>
            </w:pPr>
            <w:r w:rsidRPr="007316CB">
              <w:rPr>
                <w:rFonts w:ascii="仿宋_GB2312" w:eastAsia="仿宋_GB2312" w:hAnsi="宋体" w:cs="Times New Roman" w:hint="eastAsia"/>
                <w:sz w:val="21"/>
                <w:szCs w:val="21"/>
              </w:rPr>
              <w:lastRenderedPageBreak/>
              <w:t>获得国家优秀设计金、银质奖和国家质量金、银质奖6项；国家科技进步一等奖1项，二、三等奖3项；交通部优秀设计一等奖5项；交通部科技进步奖3项；联合国发明创新科技之星奖1项；并有3项研究成果由国家知识产权局分别授予1项发明专利和2项实用新型专利。</w:t>
            </w:r>
          </w:p>
        </w:tc>
        <w:tc>
          <w:tcPr>
            <w:tcW w:w="2026" w:type="dxa"/>
          </w:tcPr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《直立式防波堤前的冲刷形态及其对防波堤整体稳定的影响》1981年在荷兰德尔夫特工业大学发表；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《中国一座开敞式码头的设计和施工》1985年发表在第26届国际航运会议；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《沿岸输沙量的长期分布》1987年发表在《国际海岸工程学报》；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《中国对直立式和混合式防波堤的最新研究和经验》1994年发表在深水防波堤国际会议；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《进港航道对港内波况的作用》1995年发表在第26届国际水力研究会会议；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《淹没情19况下半圆型防波堤上的波浪力》</w:t>
            </w: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lastRenderedPageBreak/>
              <w:t>1999年发表在《中国海洋工程》英文版第一期；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在美国1988年出版的《土木工程实践》中撰写“波浪对建筑物的作用”一章；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在科学出版社1993年出版的《中国土木工程指南》中撰写“防波堤及护岸”一章；</w:t>
            </w:r>
          </w:p>
          <w:p w:rsidR="00631CC2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在海岸出版社1996年出版的《海岸工程》中撰写“防波堤工程”一章；</w:t>
            </w:r>
          </w:p>
          <w:p w:rsidR="00D57C20" w:rsidRPr="00D57C20" w:rsidRDefault="00D57C20" w:rsidP="00631CC2">
            <w:pPr>
              <w:snapToGrid w:val="0"/>
              <w:rPr>
                <w:rFonts w:ascii="仿宋_GB2312" w:eastAsia="仿宋_GB2312" w:hAnsi="宋体" w:cs="Times New Roman"/>
                <w:sz w:val="18"/>
                <w:szCs w:val="18"/>
              </w:rPr>
            </w:pPr>
            <w:r w:rsidRPr="00D57C20">
              <w:rPr>
                <w:rFonts w:ascii="仿宋_GB2312" w:eastAsia="仿宋_GB2312" w:hAnsi="宋体" w:cs="Times New Roman" w:hint="eastAsia"/>
                <w:sz w:val="18"/>
                <w:szCs w:val="18"/>
              </w:rPr>
              <w:t>在海岸出版社2002年出版的《海岸工程》中撰写“波浪与海工建筑物的相互作用”、“海岸防波堤工程”和“人工岛”三章。</w:t>
            </w:r>
          </w:p>
        </w:tc>
      </w:tr>
    </w:tbl>
    <w:p w:rsidR="00D57C20" w:rsidRPr="00D57C20" w:rsidRDefault="00D57C20" w:rsidP="00F03A4C">
      <w:pPr>
        <w:spacing w:afterLines="50" w:after="211"/>
        <w:jc w:val="center"/>
        <w:rPr>
          <w:rFonts w:ascii="华文中宋" w:eastAsia="华文中宋" w:hAnsi="华文中宋"/>
          <w:sz w:val="36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</w:t>
      </w:r>
      <w:proofErr w:type="gramStart"/>
      <w:r w:rsidR="00F03A4C">
        <w:rPr>
          <w:rFonts w:ascii="仿宋_GB2312" w:eastAsia="仿宋_GB2312" w:hAnsi="华文中宋" w:hint="eastAsia"/>
          <w:sz w:val="32"/>
          <w:szCs w:val="36"/>
        </w:rPr>
        <w:t>随信息</w:t>
      </w:r>
      <w:proofErr w:type="gramEnd"/>
      <w:r w:rsidR="00F03A4C">
        <w:rPr>
          <w:rFonts w:ascii="仿宋_GB2312" w:eastAsia="仿宋_GB2312" w:hAnsi="华文中宋" w:hint="eastAsia"/>
          <w:sz w:val="32"/>
          <w:szCs w:val="36"/>
        </w:rPr>
        <w:t>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44" w:rsidRDefault="004D6044" w:rsidP="00076476">
      <w:r>
        <w:separator/>
      </w:r>
    </w:p>
  </w:endnote>
  <w:endnote w:type="continuationSeparator" w:id="0">
    <w:p w:rsidR="004D6044" w:rsidRDefault="004D6044" w:rsidP="0007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44" w:rsidRDefault="004D6044" w:rsidP="00076476">
      <w:r>
        <w:separator/>
      </w:r>
    </w:p>
  </w:footnote>
  <w:footnote w:type="continuationSeparator" w:id="0">
    <w:p w:rsidR="004D6044" w:rsidRDefault="004D6044" w:rsidP="0007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A7"/>
    <w:rsid w:val="0005015D"/>
    <w:rsid w:val="00076476"/>
    <w:rsid w:val="00187817"/>
    <w:rsid w:val="001B5846"/>
    <w:rsid w:val="001C18FC"/>
    <w:rsid w:val="001C32D6"/>
    <w:rsid w:val="00212CD2"/>
    <w:rsid w:val="002575D5"/>
    <w:rsid w:val="0026443C"/>
    <w:rsid w:val="00264942"/>
    <w:rsid w:val="00276E52"/>
    <w:rsid w:val="002A558D"/>
    <w:rsid w:val="002E4AA0"/>
    <w:rsid w:val="00324FFD"/>
    <w:rsid w:val="00371475"/>
    <w:rsid w:val="003879A7"/>
    <w:rsid w:val="003C5956"/>
    <w:rsid w:val="003E25B9"/>
    <w:rsid w:val="004225BE"/>
    <w:rsid w:val="00434D9B"/>
    <w:rsid w:val="004374C5"/>
    <w:rsid w:val="004D6044"/>
    <w:rsid w:val="004E3EC8"/>
    <w:rsid w:val="004F1169"/>
    <w:rsid w:val="00533490"/>
    <w:rsid w:val="005676C0"/>
    <w:rsid w:val="005E3682"/>
    <w:rsid w:val="005F2170"/>
    <w:rsid w:val="005F7D5B"/>
    <w:rsid w:val="006106BD"/>
    <w:rsid w:val="00624036"/>
    <w:rsid w:val="00631CC2"/>
    <w:rsid w:val="006572C0"/>
    <w:rsid w:val="00661037"/>
    <w:rsid w:val="00686750"/>
    <w:rsid w:val="006C787D"/>
    <w:rsid w:val="006D45A9"/>
    <w:rsid w:val="0072194E"/>
    <w:rsid w:val="00747AC8"/>
    <w:rsid w:val="0075067D"/>
    <w:rsid w:val="007521A5"/>
    <w:rsid w:val="0078067E"/>
    <w:rsid w:val="007D42EB"/>
    <w:rsid w:val="00812884"/>
    <w:rsid w:val="00837921"/>
    <w:rsid w:val="008B0840"/>
    <w:rsid w:val="008D730C"/>
    <w:rsid w:val="008E4715"/>
    <w:rsid w:val="00922150"/>
    <w:rsid w:val="00950BC7"/>
    <w:rsid w:val="009929E7"/>
    <w:rsid w:val="009A4321"/>
    <w:rsid w:val="009C559D"/>
    <w:rsid w:val="009D70CB"/>
    <w:rsid w:val="009E159A"/>
    <w:rsid w:val="00A13D10"/>
    <w:rsid w:val="00A40568"/>
    <w:rsid w:val="00AC03F8"/>
    <w:rsid w:val="00AD4B58"/>
    <w:rsid w:val="00B50291"/>
    <w:rsid w:val="00B8458E"/>
    <w:rsid w:val="00BC22D0"/>
    <w:rsid w:val="00BE07A5"/>
    <w:rsid w:val="00C668E5"/>
    <w:rsid w:val="00C72296"/>
    <w:rsid w:val="00C73F20"/>
    <w:rsid w:val="00CE2129"/>
    <w:rsid w:val="00CF0988"/>
    <w:rsid w:val="00CF6A01"/>
    <w:rsid w:val="00D027F9"/>
    <w:rsid w:val="00D26AFB"/>
    <w:rsid w:val="00D57C20"/>
    <w:rsid w:val="00DA209C"/>
    <w:rsid w:val="00DF3F2D"/>
    <w:rsid w:val="00E01D1D"/>
    <w:rsid w:val="00E15C32"/>
    <w:rsid w:val="00E47D7F"/>
    <w:rsid w:val="00E97376"/>
    <w:rsid w:val="00EB1D40"/>
    <w:rsid w:val="00EC294F"/>
    <w:rsid w:val="00EE4FCB"/>
    <w:rsid w:val="00F03A4C"/>
    <w:rsid w:val="00F320B7"/>
    <w:rsid w:val="00F43E25"/>
    <w:rsid w:val="00F458B1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B3D10-0BF7-413A-A04C-F5672239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298</Words>
  <Characters>1701</Characters>
  <Application>Microsoft Office Word</Application>
  <DocSecurity>0</DocSecurity>
  <Lines>14</Lines>
  <Paragraphs>3</Paragraphs>
  <ScaleCrop>false</ScaleCrop>
  <Company>Lenovo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借调1</cp:lastModifiedBy>
  <cp:revision>10</cp:revision>
  <cp:lastPrinted>2017-09-04T06:54:00Z</cp:lastPrinted>
  <dcterms:created xsi:type="dcterms:W3CDTF">2017-09-06T02:50:00Z</dcterms:created>
  <dcterms:modified xsi:type="dcterms:W3CDTF">2017-09-06T03:14:00Z</dcterms:modified>
</cp:coreProperties>
</file>