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3A4C" w:rsidRPr="001C18FC" w:rsidRDefault="00F03A4C" w:rsidP="00BA2323">
      <w:pPr>
        <w:spacing w:afterLines="50"/>
        <w:jc w:val="left"/>
        <w:rPr>
          <w:rFonts w:asciiTheme="minorEastAsia" w:hAnsiTheme="minorEastAsia"/>
          <w:sz w:val="30"/>
          <w:szCs w:val="30"/>
        </w:rPr>
      </w:pPr>
      <w:r w:rsidRPr="001C18FC">
        <w:rPr>
          <w:rFonts w:asciiTheme="minorEastAsia" w:hAnsiTheme="minorEastAsia" w:hint="eastAsia"/>
          <w:sz w:val="30"/>
          <w:szCs w:val="30"/>
        </w:rPr>
        <w:t>附件</w:t>
      </w:r>
      <w:r w:rsidR="001C18FC" w:rsidRPr="001C18FC">
        <w:rPr>
          <w:rFonts w:asciiTheme="minorEastAsia" w:hAnsiTheme="minorEastAsia" w:hint="eastAsia"/>
          <w:sz w:val="30"/>
          <w:szCs w:val="30"/>
        </w:rPr>
        <w:t>2</w:t>
      </w:r>
    </w:p>
    <w:p w:rsidR="00F03A4C" w:rsidRDefault="00BA2323" w:rsidP="00BA2323">
      <w:pPr>
        <w:spacing w:afterLines="50"/>
        <w:jc w:val="center"/>
        <w:rPr>
          <w:rFonts w:ascii="华文中宋" w:eastAsia="华文中宋" w:hAnsi="华文中宋"/>
          <w:sz w:val="36"/>
          <w:szCs w:val="36"/>
        </w:rPr>
      </w:pPr>
      <w:r>
        <w:rPr>
          <w:rFonts w:ascii="华文中宋" w:eastAsia="华文中宋" w:hAnsi="华文中宋" w:hint="eastAsia"/>
          <w:sz w:val="36"/>
          <w:szCs w:val="36"/>
        </w:rPr>
        <w:t>中国医药集团总公司</w:t>
      </w:r>
      <w:r w:rsidR="00F03A4C">
        <w:rPr>
          <w:rFonts w:ascii="华文中宋" w:eastAsia="华文中宋" w:hAnsi="华文中宋" w:hint="eastAsia"/>
          <w:sz w:val="36"/>
          <w:szCs w:val="36"/>
        </w:rPr>
        <w:t>两院院士信息</w:t>
      </w:r>
      <w:r w:rsidR="00F03A4C" w:rsidRPr="00FC41A2">
        <w:rPr>
          <w:rFonts w:ascii="华文中宋" w:eastAsia="华文中宋" w:hAnsi="华文中宋" w:hint="eastAsia"/>
          <w:sz w:val="36"/>
          <w:szCs w:val="36"/>
        </w:rPr>
        <w:t>表</w:t>
      </w:r>
    </w:p>
    <w:tbl>
      <w:tblPr>
        <w:tblStyle w:val="a8"/>
        <w:tblW w:w="15324" w:type="dxa"/>
        <w:jc w:val="center"/>
        <w:tblLayout w:type="fixed"/>
        <w:tblLook w:val="04A0"/>
      </w:tblPr>
      <w:tblGrid>
        <w:gridCol w:w="824"/>
        <w:gridCol w:w="1018"/>
        <w:gridCol w:w="1276"/>
        <w:gridCol w:w="1272"/>
        <w:gridCol w:w="1254"/>
        <w:gridCol w:w="992"/>
        <w:gridCol w:w="2693"/>
        <w:gridCol w:w="1843"/>
        <w:gridCol w:w="2126"/>
        <w:gridCol w:w="2026"/>
      </w:tblGrid>
      <w:tr w:rsidR="00F03A4C" w:rsidRPr="00EC294F" w:rsidTr="00823283">
        <w:trPr>
          <w:trHeight w:val="923"/>
          <w:jc w:val="center"/>
        </w:trPr>
        <w:tc>
          <w:tcPr>
            <w:tcW w:w="824" w:type="dxa"/>
            <w:vAlign w:val="center"/>
          </w:tcPr>
          <w:p w:rsidR="00F03A4C" w:rsidRPr="00EC294F" w:rsidRDefault="00F03A4C" w:rsidP="00EC294F">
            <w:pPr>
              <w:jc w:val="center"/>
              <w:rPr>
                <w:rFonts w:ascii="仿宋_GB2312" w:eastAsia="仿宋_GB2312" w:hAnsi="宋体"/>
                <w:sz w:val="21"/>
                <w:szCs w:val="21"/>
              </w:rPr>
            </w:pPr>
            <w:r w:rsidRPr="00EC294F">
              <w:rPr>
                <w:rFonts w:ascii="仿宋_GB2312" w:eastAsia="仿宋_GB2312" w:hAnsi="宋体" w:hint="eastAsia"/>
                <w:sz w:val="21"/>
                <w:szCs w:val="21"/>
              </w:rPr>
              <w:t>姓名</w:t>
            </w:r>
          </w:p>
        </w:tc>
        <w:tc>
          <w:tcPr>
            <w:tcW w:w="1018" w:type="dxa"/>
            <w:vAlign w:val="center"/>
          </w:tcPr>
          <w:p w:rsidR="00F03A4C" w:rsidRPr="00EC294F" w:rsidRDefault="00F03A4C" w:rsidP="00EC294F">
            <w:pPr>
              <w:jc w:val="center"/>
              <w:rPr>
                <w:rFonts w:ascii="仿宋_GB2312" w:eastAsia="仿宋_GB2312" w:hAnsi="宋体"/>
                <w:sz w:val="21"/>
                <w:szCs w:val="21"/>
              </w:rPr>
            </w:pPr>
            <w:r w:rsidRPr="00EC294F">
              <w:rPr>
                <w:rFonts w:ascii="仿宋_GB2312" w:eastAsia="仿宋_GB2312" w:hAnsi="宋体" w:hint="eastAsia"/>
                <w:sz w:val="21"/>
                <w:szCs w:val="21"/>
              </w:rPr>
              <w:t>出生</w:t>
            </w:r>
          </w:p>
          <w:p w:rsidR="00F03A4C" w:rsidRPr="00EC294F" w:rsidRDefault="00F03A4C" w:rsidP="00EC294F">
            <w:pPr>
              <w:jc w:val="center"/>
              <w:rPr>
                <w:rFonts w:ascii="仿宋_GB2312" w:eastAsia="仿宋_GB2312" w:hAnsi="宋体"/>
                <w:sz w:val="21"/>
                <w:szCs w:val="21"/>
              </w:rPr>
            </w:pPr>
            <w:r w:rsidRPr="00EC294F">
              <w:rPr>
                <w:rFonts w:ascii="仿宋_GB2312" w:eastAsia="仿宋_GB2312" w:hAnsi="宋体" w:hint="eastAsia"/>
                <w:sz w:val="21"/>
                <w:szCs w:val="21"/>
              </w:rPr>
              <w:t>年月</w:t>
            </w:r>
          </w:p>
        </w:tc>
        <w:tc>
          <w:tcPr>
            <w:tcW w:w="1276" w:type="dxa"/>
            <w:vAlign w:val="center"/>
          </w:tcPr>
          <w:p w:rsidR="00F03A4C" w:rsidRPr="00EC294F" w:rsidRDefault="00F03A4C" w:rsidP="00EC294F">
            <w:pPr>
              <w:jc w:val="center"/>
              <w:rPr>
                <w:rFonts w:ascii="仿宋_GB2312" w:eastAsia="仿宋_GB2312" w:hAnsi="宋体"/>
                <w:sz w:val="21"/>
                <w:szCs w:val="21"/>
              </w:rPr>
            </w:pPr>
            <w:r w:rsidRPr="00EC294F">
              <w:rPr>
                <w:rFonts w:ascii="仿宋_GB2312" w:eastAsia="仿宋_GB2312" w:hAnsi="宋体" w:hint="eastAsia"/>
                <w:sz w:val="21"/>
                <w:szCs w:val="21"/>
              </w:rPr>
              <w:t>当选时间</w:t>
            </w:r>
          </w:p>
        </w:tc>
        <w:tc>
          <w:tcPr>
            <w:tcW w:w="1272" w:type="dxa"/>
            <w:vAlign w:val="center"/>
          </w:tcPr>
          <w:p w:rsidR="00F03A4C" w:rsidRPr="00EC294F" w:rsidRDefault="00F03A4C" w:rsidP="00EC294F">
            <w:pPr>
              <w:jc w:val="center"/>
              <w:rPr>
                <w:rFonts w:ascii="仿宋_GB2312" w:eastAsia="仿宋_GB2312" w:hAnsi="宋体"/>
                <w:sz w:val="21"/>
                <w:szCs w:val="21"/>
              </w:rPr>
            </w:pPr>
            <w:r w:rsidRPr="00EC294F">
              <w:rPr>
                <w:rFonts w:ascii="仿宋_GB2312" w:eastAsia="仿宋_GB2312" w:hAnsi="宋体" w:hint="eastAsia"/>
                <w:sz w:val="21"/>
                <w:szCs w:val="21"/>
              </w:rPr>
              <w:t>所属学部</w:t>
            </w:r>
          </w:p>
        </w:tc>
        <w:tc>
          <w:tcPr>
            <w:tcW w:w="1254" w:type="dxa"/>
            <w:vAlign w:val="center"/>
          </w:tcPr>
          <w:p w:rsidR="00F03A4C" w:rsidRPr="00EC294F" w:rsidRDefault="00F03A4C" w:rsidP="00EC294F">
            <w:pPr>
              <w:jc w:val="center"/>
              <w:rPr>
                <w:rFonts w:ascii="仿宋_GB2312" w:eastAsia="仿宋_GB2312" w:hAnsi="宋体"/>
                <w:sz w:val="21"/>
                <w:szCs w:val="21"/>
              </w:rPr>
            </w:pPr>
            <w:r w:rsidRPr="00EC294F">
              <w:rPr>
                <w:rFonts w:ascii="仿宋_GB2312" w:eastAsia="仿宋_GB2312" w:hAnsi="宋体" w:hint="eastAsia"/>
                <w:sz w:val="21"/>
                <w:szCs w:val="21"/>
              </w:rPr>
              <w:t>现任职务</w:t>
            </w:r>
          </w:p>
        </w:tc>
        <w:tc>
          <w:tcPr>
            <w:tcW w:w="992" w:type="dxa"/>
            <w:vAlign w:val="center"/>
          </w:tcPr>
          <w:p w:rsidR="00F03A4C" w:rsidRPr="00EC294F" w:rsidRDefault="00F03A4C" w:rsidP="00EC294F">
            <w:pPr>
              <w:jc w:val="center"/>
              <w:rPr>
                <w:rFonts w:ascii="仿宋_GB2312" w:eastAsia="仿宋_GB2312" w:hAnsi="宋体"/>
                <w:sz w:val="21"/>
                <w:szCs w:val="21"/>
              </w:rPr>
            </w:pPr>
            <w:r w:rsidRPr="00EC294F">
              <w:rPr>
                <w:rFonts w:ascii="仿宋_GB2312" w:eastAsia="仿宋_GB2312" w:hAnsi="宋体" w:hint="eastAsia"/>
                <w:sz w:val="21"/>
                <w:szCs w:val="21"/>
              </w:rPr>
              <w:t>主要研究领域</w:t>
            </w:r>
          </w:p>
        </w:tc>
        <w:tc>
          <w:tcPr>
            <w:tcW w:w="2693" w:type="dxa"/>
            <w:vAlign w:val="center"/>
          </w:tcPr>
          <w:p w:rsidR="00F03A4C" w:rsidRPr="00EC294F" w:rsidRDefault="00F03A4C" w:rsidP="00EC294F">
            <w:pPr>
              <w:jc w:val="center"/>
              <w:rPr>
                <w:rFonts w:ascii="仿宋_GB2312" w:eastAsia="仿宋_GB2312" w:hAnsi="宋体"/>
                <w:sz w:val="21"/>
                <w:szCs w:val="21"/>
              </w:rPr>
            </w:pPr>
            <w:r w:rsidRPr="00EC294F">
              <w:rPr>
                <w:rFonts w:ascii="仿宋_GB2312" w:eastAsia="仿宋_GB2312" w:hAnsi="宋体" w:hint="eastAsia"/>
                <w:sz w:val="21"/>
                <w:szCs w:val="21"/>
              </w:rPr>
              <w:t>工作经历</w:t>
            </w:r>
          </w:p>
          <w:p w:rsidR="00F03A4C" w:rsidRPr="00EC294F" w:rsidRDefault="00F03A4C" w:rsidP="00EC294F">
            <w:pPr>
              <w:rPr>
                <w:rFonts w:ascii="仿宋_GB2312" w:eastAsia="仿宋_GB2312" w:hAnsi="宋体"/>
                <w:sz w:val="21"/>
                <w:szCs w:val="21"/>
              </w:rPr>
            </w:pPr>
            <w:r w:rsidRPr="00EC294F">
              <w:rPr>
                <w:rFonts w:ascii="仿宋_GB2312" w:eastAsia="仿宋_GB2312" w:hAnsi="宋体" w:hint="eastAsia"/>
                <w:sz w:val="21"/>
                <w:szCs w:val="21"/>
              </w:rPr>
              <w:t>（时间、单位、职务职称、期间所做主要贡献）</w:t>
            </w:r>
          </w:p>
        </w:tc>
        <w:tc>
          <w:tcPr>
            <w:tcW w:w="1843" w:type="dxa"/>
            <w:vAlign w:val="center"/>
          </w:tcPr>
          <w:p w:rsidR="00F03A4C" w:rsidRPr="00EC294F" w:rsidRDefault="00F03A4C" w:rsidP="00EC294F">
            <w:pPr>
              <w:jc w:val="center"/>
              <w:rPr>
                <w:rFonts w:ascii="仿宋_GB2312" w:eastAsia="仿宋_GB2312" w:hAnsi="宋体"/>
                <w:sz w:val="21"/>
                <w:szCs w:val="21"/>
              </w:rPr>
            </w:pPr>
            <w:r w:rsidRPr="00EC294F">
              <w:rPr>
                <w:rFonts w:ascii="仿宋_GB2312" w:eastAsia="仿宋_GB2312" w:hAnsi="宋体" w:hint="eastAsia"/>
                <w:sz w:val="21"/>
                <w:szCs w:val="21"/>
              </w:rPr>
              <w:t>主要成果简介（200字左右）</w:t>
            </w:r>
          </w:p>
        </w:tc>
        <w:tc>
          <w:tcPr>
            <w:tcW w:w="2126" w:type="dxa"/>
            <w:vAlign w:val="center"/>
          </w:tcPr>
          <w:p w:rsidR="00F03A4C" w:rsidRPr="00EC294F" w:rsidRDefault="00F03A4C" w:rsidP="00EC294F">
            <w:pPr>
              <w:jc w:val="center"/>
              <w:rPr>
                <w:rFonts w:ascii="仿宋_GB2312" w:eastAsia="仿宋_GB2312" w:hAnsi="宋体"/>
                <w:sz w:val="21"/>
                <w:szCs w:val="21"/>
              </w:rPr>
            </w:pPr>
            <w:r w:rsidRPr="00EC294F">
              <w:rPr>
                <w:rFonts w:ascii="仿宋_GB2312" w:eastAsia="仿宋_GB2312" w:hAnsi="宋体" w:hint="eastAsia"/>
                <w:sz w:val="21"/>
                <w:szCs w:val="21"/>
              </w:rPr>
              <w:t>所获主要奖励</w:t>
            </w:r>
          </w:p>
        </w:tc>
        <w:tc>
          <w:tcPr>
            <w:tcW w:w="2026" w:type="dxa"/>
            <w:vAlign w:val="center"/>
          </w:tcPr>
          <w:p w:rsidR="00F03A4C" w:rsidRPr="00EC294F" w:rsidRDefault="00F03A4C" w:rsidP="00EC294F">
            <w:pPr>
              <w:jc w:val="center"/>
              <w:rPr>
                <w:rFonts w:ascii="仿宋_GB2312" w:eastAsia="仿宋_GB2312" w:hAnsi="宋体"/>
                <w:sz w:val="21"/>
                <w:szCs w:val="21"/>
              </w:rPr>
            </w:pPr>
            <w:r w:rsidRPr="00EC294F">
              <w:rPr>
                <w:rFonts w:ascii="仿宋_GB2312" w:eastAsia="仿宋_GB2312" w:hAnsi="宋体" w:hint="eastAsia"/>
                <w:sz w:val="21"/>
                <w:szCs w:val="21"/>
              </w:rPr>
              <w:t>主要代表文章和专利</w:t>
            </w:r>
          </w:p>
        </w:tc>
      </w:tr>
      <w:tr w:rsidR="00AC03F8" w:rsidRPr="00EC294F" w:rsidTr="00257C6D">
        <w:trPr>
          <w:trHeight w:val="1338"/>
          <w:jc w:val="center"/>
        </w:trPr>
        <w:tc>
          <w:tcPr>
            <w:tcW w:w="824" w:type="dxa"/>
          </w:tcPr>
          <w:p w:rsidR="00AC03F8" w:rsidRPr="00EC294F" w:rsidRDefault="00823283" w:rsidP="00EC294F">
            <w:pPr>
              <w:jc w:val="center"/>
              <w:rPr>
                <w:rFonts w:ascii="仿宋_GB2312" w:eastAsia="仿宋_GB2312" w:hAnsi="宋体"/>
                <w:sz w:val="21"/>
                <w:szCs w:val="21"/>
              </w:rPr>
            </w:pPr>
            <w:r>
              <w:rPr>
                <w:rFonts w:ascii="仿宋_GB2312" w:eastAsia="仿宋_GB2312" w:hAnsi="宋体" w:hint="eastAsia"/>
                <w:sz w:val="21"/>
                <w:szCs w:val="21"/>
              </w:rPr>
              <w:t>赵铠</w:t>
            </w:r>
          </w:p>
        </w:tc>
        <w:tc>
          <w:tcPr>
            <w:tcW w:w="1018" w:type="dxa"/>
          </w:tcPr>
          <w:p w:rsidR="00AC03F8" w:rsidRPr="00EC294F" w:rsidRDefault="00AC03F8" w:rsidP="00823283">
            <w:pPr>
              <w:rPr>
                <w:rFonts w:ascii="仿宋_GB2312" w:eastAsia="仿宋_GB2312" w:hAnsi="宋体"/>
                <w:sz w:val="21"/>
                <w:szCs w:val="21"/>
              </w:rPr>
            </w:pPr>
            <w:r w:rsidRPr="00EC294F">
              <w:rPr>
                <w:rFonts w:ascii="仿宋_GB2312" w:eastAsia="仿宋_GB2312" w:hAnsi="宋体" w:hint="eastAsia"/>
                <w:sz w:val="21"/>
                <w:szCs w:val="21"/>
              </w:rPr>
              <w:t>19</w:t>
            </w:r>
            <w:r w:rsidR="00823283">
              <w:rPr>
                <w:rFonts w:ascii="仿宋_GB2312" w:eastAsia="仿宋_GB2312" w:hAnsi="宋体" w:hint="eastAsia"/>
                <w:sz w:val="21"/>
                <w:szCs w:val="21"/>
              </w:rPr>
              <w:t>30.12</w:t>
            </w:r>
          </w:p>
        </w:tc>
        <w:tc>
          <w:tcPr>
            <w:tcW w:w="1276" w:type="dxa"/>
          </w:tcPr>
          <w:p w:rsidR="00AC03F8" w:rsidRPr="00EC294F" w:rsidRDefault="00823283" w:rsidP="00EC294F">
            <w:pPr>
              <w:rPr>
                <w:rFonts w:ascii="仿宋_GB2312" w:eastAsia="仿宋_GB2312" w:hAnsi="宋体"/>
                <w:sz w:val="21"/>
                <w:szCs w:val="21"/>
              </w:rPr>
            </w:pPr>
            <w:r>
              <w:rPr>
                <w:rFonts w:ascii="仿宋_GB2312" w:eastAsia="仿宋_GB2312" w:hAnsi="宋体" w:hint="eastAsia"/>
                <w:sz w:val="21"/>
                <w:szCs w:val="21"/>
              </w:rPr>
              <w:t>1997</w:t>
            </w:r>
            <w:r w:rsidR="00AC03F8" w:rsidRPr="00EC294F">
              <w:rPr>
                <w:rFonts w:ascii="仿宋_GB2312" w:eastAsia="仿宋_GB2312" w:hAnsi="宋体" w:hint="eastAsia"/>
                <w:sz w:val="21"/>
                <w:szCs w:val="21"/>
              </w:rPr>
              <w:t>年当选中国工程院院士</w:t>
            </w:r>
          </w:p>
        </w:tc>
        <w:tc>
          <w:tcPr>
            <w:tcW w:w="1272" w:type="dxa"/>
          </w:tcPr>
          <w:p w:rsidR="00AC03F8" w:rsidRPr="00EC294F" w:rsidRDefault="00823283" w:rsidP="00EC294F">
            <w:pPr>
              <w:rPr>
                <w:rFonts w:ascii="仿宋_GB2312" w:eastAsia="仿宋_GB2312" w:hAnsi="宋体"/>
                <w:sz w:val="21"/>
                <w:szCs w:val="21"/>
              </w:rPr>
            </w:pPr>
            <w:r>
              <w:rPr>
                <w:rFonts w:ascii="仿宋_GB2312" w:eastAsia="仿宋_GB2312" w:hAnsi="宋体" w:hint="eastAsia"/>
                <w:sz w:val="21"/>
                <w:szCs w:val="21"/>
              </w:rPr>
              <w:t>医药卫生</w:t>
            </w:r>
            <w:r w:rsidR="00AC03F8" w:rsidRPr="00EC294F">
              <w:rPr>
                <w:rFonts w:ascii="仿宋_GB2312" w:eastAsia="仿宋_GB2312" w:hAnsi="宋体" w:hint="eastAsia"/>
                <w:sz w:val="21"/>
                <w:szCs w:val="21"/>
              </w:rPr>
              <w:t>学部</w:t>
            </w:r>
          </w:p>
        </w:tc>
        <w:tc>
          <w:tcPr>
            <w:tcW w:w="1254" w:type="dxa"/>
          </w:tcPr>
          <w:p w:rsidR="00AC03F8" w:rsidRDefault="00D17EDC" w:rsidP="00EC294F">
            <w:pPr>
              <w:rPr>
                <w:rFonts w:ascii="仿宋_GB2312" w:eastAsia="仿宋_GB2312" w:hAnsi="宋体"/>
                <w:sz w:val="21"/>
                <w:szCs w:val="21"/>
              </w:rPr>
            </w:pPr>
            <w:r>
              <w:rPr>
                <w:rFonts w:ascii="仿宋_GB2312" w:eastAsia="仿宋_GB2312" w:hAnsi="宋体" w:hint="eastAsia"/>
                <w:sz w:val="21"/>
                <w:szCs w:val="21"/>
              </w:rPr>
              <w:t>北京生物制品研究所有限责任公司顾问/学委会名誉主任委员</w:t>
            </w:r>
          </w:p>
          <w:p w:rsidR="00D17EDC" w:rsidRDefault="00D17EDC" w:rsidP="00EC294F">
            <w:pPr>
              <w:rPr>
                <w:rFonts w:ascii="仿宋_GB2312" w:eastAsia="仿宋_GB2312" w:hAnsi="宋体"/>
                <w:sz w:val="21"/>
                <w:szCs w:val="21"/>
              </w:rPr>
            </w:pPr>
            <w:r>
              <w:rPr>
                <w:rFonts w:ascii="仿宋_GB2312" w:eastAsia="仿宋_GB2312" w:hAnsi="宋体" w:hint="eastAsia"/>
                <w:sz w:val="21"/>
                <w:szCs w:val="21"/>
              </w:rPr>
              <w:t>中国医药集团总公司科委会委员</w:t>
            </w:r>
          </w:p>
          <w:p w:rsidR="00AC03F8" w:rsidRPr="00EC294F" w:rsidRDefault="00D17EDC" w:rsidP="00D17EDC">
            <w:pPr>
              <w:rPr>
                <w:rFonts w:ascii="仿宋_GB2312" w:eastAsia="仿宋_GB2312" w:hAnsi="宋体"/>
                <w:sz w:val="21"/>
                <w:szCs w:val="21"/>
              </w:rPr>
            </w:pPr>
            <w:r>
              <w:rPr>
                <w:rFonts w:ascii="仿宋_GB2312" w:eastAsia="仿宋_GB2312" w:hAnsi="宋体" w:hint="eastAsia"/>
                <w:sz w:val="21"/>
                <w:szCs w:val="21"/>
              </w:rPr>
              <w:t>中国生物</w:t>
            </w:r>
            <w:r>
              <w:rPr>
                <w:rFonts w:ascii="仿宋_GB2312" w:eastAsia="仿宋_GB2312" w:hAnsi="宋体" w:hint="eastAsia"/>
                <w:sz w:val="21"/>
                <w:szCs w:val="21"/>
              </w:rPr>
              <w:lastRenderedPageBreak/>
              <w:t>技术股份有限公司科委会委员</w:t>
            </w:r>
          </w:p>
        </w:tc>
        <w:tc>
          <w:tcPr>
            <w:tcW w:w="992" w:type="dxa"/>
          </w:tcPr>
          <w:p w:rsidR="00AC03F8" w:rsidRDefault="00823283" w:rsidP="00EC294F">
            <w:pPr>
              <w:rPr>
                <w:rFonts w:ascii="仿宋_GB2312" w:eastAsia="仿宋_GB2312" w:hAnsi="宋体"/>
                <w:sz w:val="21"/>
                <w:szCs w:val="21"/>
              </w:rPr>
            </w:pPr>
            <w:r>
              <w:rPr>
                <w:rFonts w:ascii="仿宋_GB2312" w:eastAsia="仿宋_GB2312" w:hAnsi="宋体" w:hint="eastAsia"/>
                <w:sz w:val="21"/>
                <w:szCs w:val="21"/>
              </w:rPr>
              <w:lastRenderedPageBreak/>
              <w:t>医学病毒学</w:t>
            </w:r>
          </w:p>
          <w:p w:rsidR="00823283" w:rsidRPr="00EC294F" w:rsidRDefault="00823283" w:rsidP="00EC294F">
            <w:pPr>
              <w:rPr>
                <w:rFonts w:ascii="仿宋_GB2312" w:eastAsia="仿宋_GB2312" w:hAnsi="宋体"/>
                <w:sz w:val="21"/>
                <w:szCs w:val="21"/>
              </w:rPr>
            </w:pPr>
            <w:r>
              <w:rPr>
                <w:rFonts w:ascii="仿宋_GB2312" w:eastAsia="仿宋_GB2312" w:hAnsi="宋体" w:hint="eastAsia"/>
                <w:sz w:val="21"/>
                <w:szCs w:val="21"/>
              </w:rPr>
              <w:t>疫苗研发</w:t>
            </w:r>
          </w:p>
        </w:tc>
        <w:tc>
          <w:tcPr>
            <w:tcW w:w="2693" w:type="dxa"/>
          </w:tcPr>
          <w:p w:rsidR="00D17EDC" w:rsidRDefault="00AC03F8" w:rsidP="00D17EDC">
            <w:pPr>
              <w:rPr>
                <w:rFonts w:ascii="仿宋_GB2312" w:eastAsia="仿宋_GB2312" w:hAnsi="宋体"/>
                <w:sz w:val="21"/>
                <w:szCs w:val="21"/>
              </w:rPr>
            </w:pPr>
            <w:r w:rsidRPr="00EC294F">
              <w:rPr>
                <w:rFonts w:ascii="仿宋_GB2312" w:eastAsia="仿宋_GB2312" w:hAnsi="宋体" w:hint="eastAsia"/>
                <w:sz w:val="21"/>
                <w:szCs w:val="21"/>
              </w:rPr>
              <w:t>19</w:t>
            </w:r>
            <w:r w:rsidR="00D17EDC">
              <w:rPr>
                <w:rFonts w:ascii="仿宋_GB2312" w:eastAsia="仿宋_GB2312" w:hAnsi="宋体" w:hint="eastAsia"/>
                <w:sz w:val="21"/>
                <w:szCs w:val="21"/>
              </w:rPr>
              <w:t>54</w:t>
            </w:r>
            <w:r w:rsidRPr="00EC294F">
              <w:rPr>
                <w:rFonts w:ascii="仿宋_GB2312" w:eastAsia="仿宋_GB2312" w:hAnsi="宋体" w:hint="eastAsia"/>
                <w:sz w:val="21"/>
                <w:szCs w:val="21"/>
              </w:rPr>
              <w:t>年</w:t>
            </w:r>
            <w:r w:rsidR="00D027F9" w:rsidRPr="00EC294F">
              <w:rPr>
                <w:rFonts w:ascii="仿宋_GB2312" w:eastAsia="仿宋_GB2312" w:hAnsi="宋体" w:hint="eastAsia"/>
                <w:sz w:val="21"/>
                <w:szCs w:val="21"/>
              </w:rPr>
              <w:t>-19</w:t>
            </w:r>
            <w:r w:rsidR="00D17EDC">
              <w:rPr>
                <w:rFonts w:ascii="仿宋_GB2312" w:eastAsia="仿宋_GB2312" w:hAnsi="宋体" w:hint="eastAsia"/>
                <w:sz w:val="21"/>
                <w:szCs w:val="21"/>
              </w:rPr>
              <w:t>82</w:t>
            </w:r>
            <w:r w:rsidR="00D027F9" w:rsidRPr="00EC294F">
              <w:rPr>
                <w:rFonts w:ascii="仿宋_GB2312" w:eastAsia="仿宋_GB2312" w:hAnsi="宋体" w:hint="eastAsia"/>
                <w:sz w:val="21"/>
                <w:szCs w:val="21"/>
              </w:rPr>
              <w:t>年</w:t>
            </w:r>
            <w:r w:rsidR="00D17EDC">
              <w:rPr>
                <w:rFonts w:ascii="仿宋_GB2312" w:eastAsia="仿宋_GB2312" w:hAnsi="宋体" w:hint="eastAsia"/>
                <w:sz w:val="21"/>
                <w:szCs w:val="21"/>
              </w:rPr>
              <w:t>：期间</w:t>
            </w:r>
            <w:r w:rsidR="00D027F9" w:rsidRPr="00EC294F">
              <w:rPr>
                <w:rFonts w:ascii="仿宋_GB2312" w:eastAsia="仿宋_GB2312" w:hAnsi="宋体" w:hint="eastAsia"/>
                <w:sz w:val="21"/>
                <w:szCs w:val="21"/>
              </w:rPr>
              <w:t>在</w:t>
            </w:r>
            <w:r w:rsidR="00D17EDC">
              <w:rPr>
                <w:rFonts w:ascii="仿宋_GB2312" w:eastAsia="仿宋_GB2312" w:hAnsi="宋体" w:hint="eastAsia"/>
                <w:sz w:val="21"/>
                <w:szCs w:val="21"/>
              </w:rPr>
              <w:t>北京生物制品研究所痘苗室、检定科、疫苗室、肝炎研究室等分别担任副主任、主任一职，开展痘苗（天花疫苗）、风疹活疫苗和乙肝疫苗的研制工作;</w:t>
            </w:r>
          </w:p>
          <w:p w:rsidR="00D027F9" w:rsidRDefault="00D17EDC" w:rsidP="00D17EDC">
            <w:pPr>
              <w:rPr>
                <w:rFonts w:ascii="仿宋_GB2312" w:eastAsia="仿宋_GB2312" w:hAnsi="宋体"/>
                <w:sz w:val="21"/>
                <w:szCs w:val="21"/>
              </w:rPr>
            </w:pPr>
            <w:r>
              <w:rPr>
                <w:rFonts w:ascii="仿宋_GB2312" w:eastAsia="仿宋_GB2312" w:hAnsi="宋体" w:hint="eastAsia"/>
                <w:sz w:val="21"/>
                <w:szCs w:val="21"/>
              </w:rPr>
              <w:t>1982年-1997年：在北京生物制品研究所担任所长</w:t>
            </w:r>
            <w:r w:rsidR="00D027F9" w:rsidRPr="00EC294F">
              <w:rPr>
                <w:rFonts w:ascii="仿宋_GB2312" w:eastAsia="仿宋_GB2312" w:hAnsi="宋体" w:hint="eastAsia"/>
                <w:sz w:val="21"/>
                <w:szCs w:val="21"/>
              </w:rPr>
              <w:t>。</w:t>
            </w:r>
          </w:p>
          <w:p w:rsidR="00D17EDC" w:rsidRPr="00EC294F" w:rsidRDefault="00D17EDC" w:rsidP="00D17EDC">
            <w:pPr>
              <w:rPr>
                <w:rFonts w:ascii="仿宋_GB2312" w:eastAsia="仿宋_GB2312" w:hAnsi="宋体"/>
                <w:sz w:val="21"/>
                <w:szCs w:val="21"/>
              </w:rPr>
            </w:pPr>
            <w:r>
              <w:rPr>
                <w:rFonts w:ascii="仿宋_GB2312" w:eastAsia="仿宋_GB2312" w:hAnsi="宋体" w:hint="eastAsia"/>
                <w:sz w:val="21"/>
                <w:szCs w:val="21"/>
              </w:rPr>
              <w:t>1997年-今：在北京生物制品研究所担任顾问</w:t>
            </w:r>
          </w:p>
        </w:tc>
        <w:tc>
          <w:tcPr>
            <w:tcW w:w="1843" w:type="dxa"/>
          </w:tcPr>
          <w:p w:rsidR="00AC03F8" w:rsidRPr="00EC294F" w:rsidRDefault="00131A18" w:rsidP="00996D41">
            <w:pPr>
              <w:rPr>
                <w:rFonts w:ascii="仿宋_GB2312" w:eastAsia="仿宋_GB2312" w:hAnsi="宋体"/>
                <w:sz w:val="21"/>
                <w:szCs w:val="21"/>
              </w:rPr>
            </w:pPr>
            <w:r>
              <w:rPr>
                <w:rFonts w:ascii="仿宋_GB2312" w:eastAsia="仿宋_GB2312" w:hAnsi="宋体" w:hint="eastAsia"/>
                <w:sz w:val="21"/>
                <w:szCs w:val="21"/>
              </w:rPr>
              <w:t>长期从事病毒疫苗研发工作，主持细胞培养痘苗（天花疫苗）的研制，建立的生产技术在全国各生物制品</w:t>
            </w:r>
            <w:r w:rsidR="00996D41">
              <w:rPr>
                <w:rFonts w:ascii="仿宋_GB2312" w:eastAsia="仿宋_GB2312" w:hAnsi="宋体" w:hint="eastAsia"/>
                <w:sz w:val="21"/>
                <w:szCs w:val="21"/>
              </w:rPr>
              <w:t>研究所</w:t>
            </w:r>
            <w:r>
              <w:rPr>
                <w:rFonts w:ascii="仿宋_GB2312" w:eastAsia="仿宋_GB2312" w:hAnsi="宋体" w:hint="eastAsia"/>
                <w:sz w:val="21"/>
                <w:szCs w:val="21"/>
              </w:rPr>
              <w:t>推广应用。主持风疹活疫苗的研究，选育出BRD-2株减毒病毒，开发了减毒活疫苗。上世纪80</w:t>
            </w:r>
            <w:r>
              <w:rPr>
                <w:rFonts w:ascii="仿宋_GB2312" w:eastAsia="仿宋_GB2312" w:hAnsi="宋体" w:hint="eastAsia"/>
                <w:sz w:val="21"/>
                <w:szCs w:val="21"/>
              </w:rPr>
              <w:lastRenderedPageBreak/>
              <w:t>年代初主持乙肝疫苗的研究与中间试验，开发了血源乙肝疫苗；80年代后期与中科院合作开发了重组痘苗病毒乙肝疫苗；90年代初又主持从美国引进重组酵母乙肝疫苗工业化生产技术，使疫苗质量、产量不断提高，满足了乙肝免疫接种需要。上述项目获得新药证书3项。</w:t>
            </w:r>
          </w:p>
        </w:tc>
        <w:tc>
          <w:tcPr>
            <w:tcW w:w="2126" w:type="dxa"/>
          </w:tcPr>
          <w:p w:rsidR="00E22D0C" w:rsidRDefault="00E22D0C" w:rsidP="00EC294F">
            <w:pPr>
              <w:rPr>
                <w:rFonts w:ascii="仿宋_GB2312" w:eastAsia="仿宋_GB2312" w:hAnsi="宋体"/>
                <w:sz w:val="21"/>
                <w:szCs w:val="21"/>
              </w:rPr>
            </w:pPr>
            <w:r w:rsidRPr="00131A18">
              <w:rPr>
                <w:rFonts w:ascii="仿宋_GB2312" w:eastAsia="仿宋_GB2312" w:hAnsi="宋体" w:hint="eastAsia"/>
                <w:b/>
                <w:sz w:val="21"/>
                <w:szCs w:val="21"/>
              </w:rPr>
              <w:lastRenderedPageBreak/>
              <w:t>获得各种</w:t>
            </w:r>
            <w:r w:rsidR="00131A18" w:rsidRPr="00131A18">
              <w:rPr>
                <w:rFonts w:ascii="仿宋_GB2312" w:eastAsia="仿宋_GB2312" w:hAnsi="宋体" w:hint="eastAsia"/>
                <w:b/>
                <w:sz w:val="21"/>
                <w:szCs w:val="21"/>
              </w:rPr>
              <w:t>科技</w:t>
            </w:r>
            <w:r w:rsidRPr="00131A18">
              <w:rPr>
                <w:rFonts w:ascii="仿宋_GB2312" w:eastAsia="仿宋_GB2312" w:hAnsi="宋体" w:hint="eastAsia"/>
                <w:b/>
                <w:sz w:val="21"/>
                <w:szCs w:val="21"/>
              </w:rPr>
              <w:t>奖项</w:t>
            </w:r>
            <w:r w:rsidR="00516048" w:rsidRPr="00131A18">
              <w:rPr>
                <w:rFonts w:ascii="仿宋_GB2312" w:eastAsia="仿宋_GB2312" w:hAnsi="宋体" w:hint="eastAsia"/>
                <w:b/>
                <w:sz w:val="21"/>
                <w:szCs w:val="21"/>
              </w:rPr>
              <w:t>13</w:t>
            </w:r>
            <w:r w:rsidRPr="00131A18">
              <w:rPr>
                <w:rFonts w:ascii="仿宋_GB2312" w:eastAsia="仿宋_GB2312" w:hAnsi="宋体" w:hint="eastAsia"/>
                <w:b/>
                <w:sz w:val="21"/>
                <w:szCs w:val="21"/>
              </w:rPr>
              <w:t>次，包括</w:t>
            </w:r>
            <w:r>
              <w:rPr>
                <w:rFonts w:ascii="仿宋_GB2312" w:eastAsia="仿宋_GB2312" w:hAnsi="宋体" w:hint="eastAsia"/>
                <w:sz w:val="21"/>
                <w:szCs w:val="21"/>
              </w:rPr>
              <w:t>：</w:t>
            </w:r>
          </w:p>
          <w:p w:rsidR="00D17EDC" w:rsidRDefault="00A14624" w:rsidP="00D17EDC">
            <w:pPr>
              <w:rPr>
                <w:rFonts w:ascii="仿宋_GB2312" w:eastAsia="仿宋_GB2312" w:hAnsi="宋体"/>
                <w:sz w:val="21"/>
                <w:szCs w:val="21"/>
              </w:rPr>
            </w:pPr>
            <w:r>
              <w:rPr>
                <w:rFonts w:ascii="仿宋_GB2312" w:eastAsia="仿宋_GB2312" w:hAnsi="宋体" w:hint="eastAsia"/>
                <w:sz w:val="21"/>
                <w:szCs w:val="21"/>
              </w:rPr>
              <w:t>国家科技进步</w:t>
            </w:r>
            <w:r w:rsidR="00E22D0C">
              <w:rPr>
                <w:rFonts w:ascii="仿宋_GB2312" w:eastAsia="仿宋_GB2312" w:hAnsi="宋体" w:hint="eastAsia"/>
                <w:sz w:val="21"/>
                <w:szCs w:val="21"/>
              </w:rPr>
              <w:t>奖</w:t>
            </w:r>
            <w:r>
              <w:rPr>
                <w:rFonts w:ascii="仿宋_GB2312" w:eastAsia="仿宋_GB2312" w:hAnsi="宋体" w:hint="eastAsia"/>
                <w:sz w:val="21"/>
                <w:szCs w:val="21"/>
              </w:rPr>
              <w:t>一等奖</w:t>
            </w:r>
            <w:r w:rsidR="00E22D0C">
              <w:rPr>
                <w:rFonts w:ascii="仿宋_GB2312" w:eastAsia="仿宋_GB2312" w:hAnsi="宋体" w:hint="eastAsia"/>
                <w:sz w:val="21"/>
                <w:szCs w:val="21"/>
              </w:rPr>
              <w:t>3</w:t>
            </w:r>
            <w:r>
              <w:rPr>
                <w:rFonts w:ascii="仿宋_GB2312" w:eastAsia="仿宋_GB2312" w:hAnsi="宋体" w:hint="eastAsia"/>
                <w:sz w:val="21"/>
                <w:szCs w:val="21"/>
              </w:rPr>
              <w:t>次</w:t>
            </w:r>
            <w:r w:rsidR="00D17EDC">
              <w:rPr>
                <w:rFonts w:ascii="仿宋_GB2312" w:eastAsia="仿宋_GB2312" w:hAnsi="宋体" w:hint="eastAsia"/>
                <w:sz w:val="21"/>
                <w:szCs w:val="21"/>
              </w:rPr>
              <w:t>、三等奖1次</w:t>
            </w:r>
          </w:p>
          <w:p w:rsidR="00E22D0C" w:rsidRDefault="00516048" w:rsidP="00EC294F">
            <w:pPr>
              <w:rPr>
                <w:rFonts w:ascii="仿宋_GB2312" w:eastAsia="仿宋_GB2312" w:hAnsi="宋体"/>
                <w:sz w:val="21"/>
                <w:szCs w:val="21"/>
              </w:rPr>
            </w:pPr>
            <w:r>
              <w:rPr>
                <w:rFonts w:ascii="仿宋_GB2312" w:eastAsia="仿宋_GB2312" w:hAnsi="宋体" w:hint="eastAsia"/>
                <w:sz w:val="21"/>
                <w:szCs w:val="21"/>
              </w:rPr>
              <w:t>国家</w:t>
            </w:r>
            <w:r w:rsidR="00A14624">
              <w:rPr>
                <w:rFonts w:ascii="仿宋_GB2312" w:eastAsia="仿宋_GB2312" w:hAnsi="宋体" w:hint="eastAsia"/>
                <w:sz w:val="21"/>
                <w:szCs w:val="21"/>
              </w:rPr>
              <w:t>科技研究成果1</w:t>
            </w:r>
            <w:r w:rsidR="00996D41">
              <w:rPr>
                <w:rFonts w:ascii="仿宋_GB2312" w:eastAsia="仿宋_GB2312" w:hAnsi="宋体" w:hint="eastAsia"/>
                <w:sz w:val="21"/>
                <w:szCs w:val="21"/>
              </w:rPr>
              <w:t>次</w:t>
            </w:r>
          </w:p>
          <w:p w:rsidR="00FB2C4A" w:rsidRDefault="00FB2C4A" w:rsidP="00FB2C4A">
            <w:pPr>
              <w:rPr>
                <w:rFonts w:ascii="仿宋_GB2312" w:eastAsia="仿宋_GB2312" w:hAnsi="宋体"/>
                <w:sz w:val="21"/>
                <w:szCs w:val="21"/>
              </w:rPr>
            </w:pPr>
            <w:r>
              <w:rPr>
                <w:rFonts w:ascii="仿宋_GB2312" w:eastAsia="仿宋_GB2312" w:hAnsi="宋体" w:hint="eastAsia"/>
                <w:sz w:val="21"/>
                <w:szCs w:val="21"/>
              </w:rPr>
              <w:t>全国医药卫生科学大会奖1次</w:t>
            </w:r>
          </w:p>
          <w:p w:rsidR="00A14624" w:rsidRDefault="00A14624" w:rsidP="00EC294F">
            <w:pPr>
              <w:rPr>
                <w:rFonts w:ascii="仿宋_GB2312" w:eastAsia="仿宋_GB2312" w:hAnsi="宋体"/>
                <w:sz w:val="21"/>
                <w:szCs w:val="21"/>
              </w:rPr>
            </w:pPr>
            <w:r>
              <w:rPr>
                <w:rFonts w:ascii="仿宋_GB2312" w:eastAsia="仿宋_GB2312" w:hAnsi="宋体" w:hint="eastAsia"/>
                <w:sz w:val="21"/>
                <w:szCs w:val="21"/>
              </w:rPr>
              <w:t>国家科技攻关先进个人奖1次</w:t>
            </w:r>
          </w:p>
          <w:p w:rsidR="00E22D0C" w:rsidRDefault="00E22D0C" w:rsidP="00EC294F">
            <w:pPr>
              <w:rPr>
                <w:rFonts w:ascii="仿宋_GB2312" w:eastAsia="仿宋_GB2312" w:hAnsi="宋体"/>
                <w:sz w:val="21"/>
                <w:szCs w:val="21"/>
              </w:rPr>
            </w:pPr>
            <w:r>
              <w:rPr>
                <w:rFonts w:ascii="仿宋_GB2312" w:eastAsia="仿宋_GB2312" w:hAnsi="宋体" w:hint="eastAsia"/>
                <w:sz w:val="21"/>
                <w:szCs w:val="21"/>
              </w:rPr>
              <w:t>国家教育部自然科学奖一等奖1次</w:t>
            </w:r>
          </w:p>
          <w:p w:rsidR="00E22D0C" w:rsidRDefault="00A14624" w:rsidP="00E22D0C">
            <w:pPr>
              <w:rPr>
                <w:rFonts w:ascii="仿宋_GB2312" w:eastAsia="仿宋_GB2312" w:hAnsi="宋体"/>
                <w:sz w:val="21"/>
                <w:szCs w:val="21"/>
              </w:rPr>
            </w:pPr>
            <w:r>
              <w:rPr>
                <w:rFonts w:ascii="仿宋_GB2312" w:eastAsia="仿宋_GB2312" w:hAnsi="宋体" w:hint="eastAsia"/>
                <w:sz w:val="21"/>
                <w:szCs w:val="21"/>
              </w:rPr>
              <w:lastRenderedPageBreak/>
              <w:t>卫生部科技进步</w:t>
            </w:r>
            <w:r w:rsidR="00E22D0C">
              <w:rPr>
                <w:rFonts w:ascii="仿宋_GB2312" w:eastAsia="仿宋_GB2312" w:hAnsi="宋体" w:hint="eastAsia"/>
                <w:sz w:val="21"/>
                <w:szCs w:val="21"/>
              </w:rPr>
              <w:t>奖</w:t>
            </w:r>
            <w:r>
              <w:rPr>
                <w:rFonts w:ascii="仿宋_GB2312" w:eastAsia="仿宋_GB2312" w:hAnsi="宋体" w:hint="eastAsia"/>
                <w:sz w:val="21"/>
                <w:szCs w:val="21"/>
              </w:rPr>
              <w:t>一等奖1次、二等奖1次、三等奖1次</w:t>
            </w:r>
          </w:p>
          <w:p w:rsidR="00D17EDC" w:rsidRDefault="00E22D0C" w:rsidP="00E22D0C">
            <w:pPr>
              <w:rPr>
                <w:rFonts w:ascii="仿宋_GB2312" w:eastAsia="仿宋_GB2312" w:hAnsi="宋体"/>
                <w:sz w:val="21"/>
                <w:szCs w:val="21"/>
              </w:rPr>
            </w:pPr>
            <w:r>
              <w:rPr>
                <w:rFonts w:ascii="仿宋_GB2312" w:eastAsia="仿宋_GB2312" w:hAnsi="宋体" w:hint="eastAsia"/>
                <w:sz w:val="21"/>
                <w:szCs w:val="21"/>
              </w:rPr>
              <w:t>卫生部重大医药卫生科技成果甲级奖1次</w:t>
            </w:r>
          </w:p>
          <w:p w:rsidR="00AC03F8" w:rsidRDefault="00D17EDC" w:rsidP="00E22D0C">
            <w:pPr>
              <w:rPr>
                <w:rFonts w:ascii="仿宋_GB2312" w:eastAsia="仿宋_GB2312" w:hAnsi="宋体"/>
                <w:sz w:val="21"/>
                <w:szCs w:val="21"/>
              </w:rPr>
            </w:pPr>
            <w:r>
              <w:rPr>
                <w:rFonts w:ascii="仿宋_GB2312" w:eastAsia="仿宋_GB2312" w:hAnsi="宋体" w:hint="eastAsia"/>
                <w:sz w:val="21"/>
                <w:szCs w:val="21"/>
              </w:rPr>
              <w:t>中科院科技进步奖一等奖1次</w:t>
            </w:r>
          </w:p>
          <w:p w:rsidR="00131A18" w:rsidRDefault="00131A18" w:rsidP="00E22D0C">
            <w:pPr>
              <w:rPr>
                <w:rFonts w:ascii="仿宋_GB2312" w:eastAsia="仿宋_GB2312" w:hAnsi="宋体"/>
                <w:b/>
                <w:sz w:val="21"/>
                <w:szCs w:val="21"/>
              </w:rPr>
            </w:pPr>
          </w:p>
          <w:p w:rsidR="00131A18" w:rsidRDefault="00131A18" w:rsidP="00E22D0C">
            <w:pPr>
              <w:rPr>
                <w:rFonts w:ascii="仿宋_GB2312" w:eastAsia="仿宋_GB2312" w:hAnsi="宋体"/>
                <w:b/>
                <w:sz w:val="21"/>
                <w:szCs w:val="21"/>
              </w:rPr>
            </w:pPr>
            <w:r w:rsidRPr="00131A18">
              <w:rPr>
                <w:rFonts w:ascii="仿宋_GB2312" w:eastAsia="仿宋_GB2312" w:hAnsi="宋体" w:hint="eastAsia"/>
                <w:b/>
                <w:sz w:val="21"/>
                <w:szCs w:val="21"/>
              </w:rPr>
              <w:t>荣誉奖励：</w:t>
            </w:r>
          </w:p>
          <w:p w:rsidR="009F5B9D" w:rsidRDefault="009F5B9D" w:rsidP="00E22D0C">
            <w:pPr>
              <w:rPr>
                <w:rFonts w:ascii="仿宋_GB2312" w:eastAsia="仿宋_GB2312" w:hAnsi="宋体"/>
                <w:sz w:val="21"/>
                <w:szCs w:val="21"/>
              </w:rPr>
            </w:pPr>
            <w:r>
              <w:rPr>
                <w:rFonts w:ascii="仿宋_GB2312" w:eastAsia="仿宋_GB2312" w:hAnsi="宋体" w:hint="eastAsia"/>
                <w:sz w:val="21"/>
                <w:szCs w:val="21"/>
              </w:rPr>
              <w:t>1990年：卫生部批准为有突出贡献</w:t>
            </w:r>
            <w:r w:rsidR="00996D41">
              <w:rPr>
                <w:rFonts w:ascii="仿宋_GB2312" w:eastAsia="仿宋_GB2312" w:hAnsi="宋体" w:hint="eastAsia"/>
                <w:sz w:val="21"/>
                <w:szCs w:val="21"/>
              </w:rPr>
              <w:t>专家</w:t>
            </w:r>
          </w:p>
          <w:p w:rsidR="00131A18" w:rsidRDefault="00131A18" w:rsidP="00E22D0C">
            <w:pPr>
              <w:rPr>
                <w:rFonts w:ascii="仿宋_GB2312" w:eastAsia="仿宋_GB2312" w:hAnsi="宋体"/>
                <w:sz w:val="21"/>
                <w:szCs w:val="21"/>
              </w:rPr>
            </w:pPr>
            <w:r>
              <w:rPr>
                <w:rFonts w:ascii="仿宋_GB2312" w:eastAsia="仿宋_GB2312" w:hAnsi="宋体" w:hint="eastAsia"/>
                <w:sz w:val="21"/>
                <w:szCs w:val="21"/>
              </w:rPr>
              <w:t>2008年：获得中华预防医学会公共卫生与预防医学发展贡献奖</w:t>
            </w:r>
          </w:p>
          <w:p w:rsidR="00131A18" w:rsidRDefault="00131A18" w:rsidP="009F5B9D">
            <w:pPr>
              <w:rPr>
                <w:rFonts w:ascii="仿宋_GB2312" w:eastAsia="仿宋_GB2312" w:hAnsi="宋体"/>
                <w:sz w:val="21"/>
                <w:szCs w:val="21"/>
              </w:rPr>
            </w:pPr>
            <w:r>
              <w:rPr>
                <w:rFonts w:ascii="仿宋_GB2312" w:eastAsia="仿宋_GB2312" w:hAnsi="宋体" w:hint="eastAsia"/>
                <w:sz w:val="21"/>
                <w:szCs w:val="21"/>
              </w:rPr>
              <w:t>20</w:t>
            </w:r>
            <w:r w:rsidR="009F5B9D">
              <w:rPr>
                <w:rFonts w:ascii="仿宋_GB2312" w:eastAsia="仿宋_GB2312" w:hAnsi="宋体" w:hint="eastAsia"/>
                <w:sz w:val="21"/>
                <w:szCs w:val="21"/>
              </w:rPr>
              <w:t>10</w:t>
            </w:r>
            <w:r>
              <w:rPr>
                <w:rFonts w:ascii="仿宋_GB2312" w:eastAsia="仿宋_GB2312" w:hAnsi="宋体" w:hint="eastAsia"/>
                <w:sz w:val="21"/>
                <w:szCs w:val="21"/>
              </w:rPr>
              <w:t>年：</w:t>
            </w:r>
            <w:r w:rsidR="009F5B9D">
              <w:rPr>
                <w:rFonts w:ascii="仿宋_GB2312" w:eastAsia="仿宋_GB2312" w:hAnsi="宋体" w:hint="eastAsia"/>
                <w:sz w:val="21"/>
                <w:szCs w:val="21"/>
              </w:rPr>
              <w:t>获中国药典发展卓越成就奖</w:t>
            </w:r>
          </w:p>
          <w:p w:rsidR="009F5B9D" w:rsidRDefault="009F5B9D" w:rsidP="009F5B9D">
            <w:pPr>
              <w:rPr>
                <w:rFonts w:ascii="仿宋_GB2312" w:eastAsia="仿宋_GB2312" w:hAnsi="宋体"/>
                <w:sz w:val="21"/>
                <w:szCs w:val="21"/>
              </w:rPr>
            </w:pPr>
            <w:r>
              <w:rPr>
                <w:rFonts w:ascii="仿宋_GB2312" w:eastAsia="仿宋_GB2312" w:hAnsi="宋体" w:hint="eastAsia"/>
                <w:sz w:val="21"/>
                <w:szCs w:val="21"/>
              </w:rPr>
              <w:t>2010年：获北京医学会医学成就奖</w:t>
            </w:r>
          </w:p>
          <w:p w:rsidR="009F5B9D" w:rsidRDefault="009F5B9D" w:rsidP="009F5B9D">
            <w:pPr>
              <w:rPr>
                <w:rFonts w:ascii="仿宋_GB2312" w:eastAsia="仿宋_GB2312" w:hAnsi="宋体"/>
                <w:sz w:val="21"/>
                <w:szCs w:val="21"/>
              </w:rPr>
            </w:pPr>
            <w:r>
              <w:rPr>
                <w:rFonts w:ascii="仿宋_GB2312" w:eastAsia="仿宋_GB2312" w:hAnsi="宋体" w:hint="eastAsia"/>
                <w:sz w:val="21"/>
                <w:szCs w:val="21"/>
              </w:rPr>
              <w:t>2014年</w:t>
            </w:r>
            <w:r w:rsidR="00996D41">
              <w:rPr>
                <w:rFonts w:ascii="仿宋_GB2312" w:eastAsia="仿宋_GB2312" w:hAnsi="宋体" w:hint="eastAsia"/>
                <w:sz w:val="21"/>
                <w:szCs w:val="21"/>
              </w:rPr>
              <w:t>：</w:t>
            </w:r>
            <w:r>
              <w:rPr>
                <w:rFonts w:ascii="仿宋_GB2312" w:eastAsia="仿宋_GB2312" w:hAnsi="宋体" w:hint="eastAsia"/>
                <w:sz w:val="21"/>
                <w:szCs w:val="21"/>
              </w:rPr>
              <w:t>获中国肝炎</w:t>
            </w:r>
            <w:r>
              <w:rPr>
                <w:rFonts w:ascii="仿宋_GB2312" w:eastAsia="仿宋_GB2312" w:hAnsi="宋体" w:hint="eastAsia"/>
                <w:sz w:val="21"/>
                <w:szCs w:val="21"/>
              </w:rPr>
              <w:lastRenderedPageBreak/>
              <w:t>防治基金会终身贡献奖</w:t>
            </w:r>
          </w:p>
          <w:p w:rsidR="009F5B9D" w:rsidRPr="009F5B9D" w:rsidRDefault="009F5B9D" w:rsidP="009F5B9D">
            <w:pPr>
              <w:rPr>
                <w:rFonts w:ascii="仿宋_GB2312" w:eastAsia="仿宋_GB2312" w:hAnsi="宋体"/>
                <w:sz w:val="21"/>
                <w:szCs w:val="21"/>
              </w:rPr>
            </w:pPr>
            <w:r>
              <w:rPr>
                <w:rFonts w:ascii="仿宋_GB2312" w:eastAsia="仿宋_GB2312" w:hAnsi="宋体" w:hint="eastAsia"/>
                <w:sz w:val="21"/>
                <w:szCs w:val="21"/>
              </w:rPr>
              <w:t>2015年</w:t>
            </w:r>
            <w:r w:rsidR="00996D41">
              <w:rPr>
                <w:rFonts w:ascii="仿宋_GB2312" w:eastAsia="仿宋_GB2312" w:hAnsi="宋体" w:hint="eastAsia"/>
                <w:sz w:val="21"/>
                <w:szCs w:val="21"/>
              </w:rPr>
              <w:t>：</w:t>
            </w:r>
            <w:r>
              <w:rPr>
                <w:rFonts w:ascii="仿宋_GB2312" w:eastAsia="仿宋_GB2312" w:hAnsi="宋体" w:hint="eastAsia"/>
                <w:sz w:val="21"/>
                <w:szCs w:val="21"/>
              </w:rPr>
              <w:t>获中华医学会肝病学分会终身贡献奖</w:t>
            </w:r>
          </w:p>
        </w:tc>
        <w:tc>
          <w:tcPr>
            <w:tcW w:w="2026" w:type="dxa"/>
          </w:tcPr>
          <w:p w:rsidR="00A14624" w:rsidRPr="00996D41" w:rsidRDefault="00A14624" w:rsidP="00EC294F">
            <w:pPr>
              <w:rPr>
                <w:rFonts w:ascii="仿宋_GB2312" w:eastAsia="仿宋_GB2312" w:hAnsi="宋体"/>
                <w:b/>
                <w:sz w:val="21"/>
                <w:szCs w:val="21"/>
              </w:rPr>
            </w:pPr>
            <w:r w:rsidRPr="00996D41">
              <w:rPr>
                <w:rFonts w:ascii="仿宋_GB2312" w:eastAsia="仿宋_GB2312" w:hAnsi="宋体" w:hint="eastAsia"/>
                <w:b/>
                <w:sz w:val="21"/>
                <w:szCs w:val="21"/>
              </w:rPr>
              <w:lastRenderedPageBreak/>
              <w:t>著作：</w:t>
            </w:r>
          </w:p>
          <w:p w:rsidR="00996D41" w:rsidRPr="00996D41" w:rsidRDefault="00996D41" w:rsidP="00996D41">
            <w:pPr>
              <w:pStyle w:val="a6"/>
              <w:numPr>
                <w:ilvl w:val="0"/>
                <w:numId w:val="3"/>
              </w:numPr>
              <w:tabs>
                <w:tab w:val="left" w:pos="336"/>
              </w:tabs>
              <w:spacing w:line="340" w:lineRule="exact"/>
              <w:ind w:left="34" w:firstLineChars="0" w:hanging="34"/>
              <w:rPr>
                <w:rFonts w:ascii="仿宋_GB2312" w:eastAsia="仿宋_GB2312" w:hAnsi="宋体"/>
                <w:szCs w:val="21"/>
              </w:rPr>
            </w:pPr>
            <w:r w:rsidRPr="00996D41">
              <w:rPr>
                <w:rFonts w:ascii="仿宋_GB2312" w:eastAsia="仿宋_GB2312" w:hAnsi="宋体" w:hint="eastAsia"/>
                <w:szCs w:val="21"/>
              </w:rPr>
              <w:t>《乙型肝炎疫苗和诊断试剂的应用》，1993。主编（1/1）。华夏出版社</w:t>
            </w:r>
          </w:p>
          <w:p w:rsidR="00996D41" w:rsidRDefault="00A14624" w:rsidP="00A14624">
            <w:pPr>
              <w:pStyle w:val="a6"/>
              <w:numPr>
                <w:ilvl w:val="0"/>
                <w:numId w:val="3"/>
              </w:numPr>
              <w:tabs>
                <w:tab w:val="left" w:pos="336"/>
              </w:tabs>
              <w:spacing w:line="340" w:lineRule="exact"/>
              <w:ind w:left="34" w:firstLineChars="0" w:hanging="34"/>
              <w:rPr>
                <w:rFonts w:ascii="仿宋_GB2312" w:eastAsia="仿宋_GB2312" w:hAnsi="宋体"/>
                <w:szCs w:val="21"/>
              </w:rPr>
            </w:pPr>
            <w:r w:rsidRPr="00996D41">
              <w:rPr>
                <w:rFonts w:ascii="仿宋_GB2312" w:eastAsia="仿宋_GB2312" w:hAnsi="宋体" w:hint="eastAsia"/>
                <w:szCs w:val="21"/>
              </w:rPr>
              <w:t>《医学生物制品学》，1995。主编（3/3），合作者卢锦汉。人民卫生出版社</w:t>
            </w:r>
          </w:p>
          <w:p w:rsidR="00996D41" w:rsidRDefault="00A14624" w:rsidP="00A14624">
            <w:pPr>
              <w:pStyle w:val="a6"/>
              <w:numPr>
                <w:ilvl w:val="0"/>
                <w:numId w:val="3"/>
              </w:numPr>
              <w:tabs>
                <w:tab w:val="left" w:pos="336"/>
              </w:tabs>
              <w:spacing w:line="340" w:lineRule="exact"/>
              <w:ind w:left="34" w:firstLineChars="0" w:hanging="34"/>
              <w:rPr>
                <w:rFonts w:ascii="仿宋_GB2312" w:eastAsia="仿宋_GB2312" w:hAnsi="宋体"/>
                <w:szCs w:val="21"/>
              </w:rPr>
            </w:pPr>
            <w:r w:rsidRPr="00996D41">
              <w:rPr>
                <w:rFonts w:ascii="仿宋_GB2312" w:eastAsia="仿宋_GB2312" w:hAnsi="宋体" w:hint="eastAsia"/>
                <w:szCs w:val="21"/>
              </w:rPr>
              <w:t>《中国生物制品发展史略》，2003，主编（1/2），合作者章以浩。北京生</w:t>
            </w:r>
            <w:r w:rsidRPr="00996D41">
              <w:rPr>
                <w:rFonts w:ascii="仿宋_GB2312" w:eastAsia="仿宋_GB2312" w:hAnsi="宋体" w:hint="eastAsia"/>
                <w:szCs w:val="21"/>
              </w:rPr>
              <w:lastRenderedPageBreak/>
              <w:t>物制品研究所出版</w:t>
            </w:r>
          </w:p>
          <w:p w:rsidR="00A14624" w:rsidRDefault="00A14624" w:rsidP="00A14624">
            <w:pPr>
              <w:pStyle w:val="a6"/>
              <w:numPr>
                <w:ilvl w:val="0"/>
                <w:numId w:val="3"/>
              </w:numPr>
              <w:tabs>
                <w:tab w:val="left" w:pos="336"/>
              </w:tabs>
              <w:spacing w:line="340" w:lineRule="exact"/>
              <w:ind w:left="34" w:firstLineChars="0" w:hanging="34"/>
              <w:rPr>
                <w:rFonts w:ascii="仿宋_GB2312" w:eastAsia="仿宋_GB2312" w:hAnsi="宋体"/>
                <w:szCs w:val="21"/>
              </w:rPr>
            </w:pPr>
            <w:r w:rsidRPr="00996D41">
              <w:rPr>
                <w:rFonts w:ascii="仿宋_GB2312" w:eastAsia="仿宋_GB2312" w:hAnsi="宋体" w:hint="eastAsia"/>
                <w:szCs w:val="21"/>
              </w:rPr>
              <w:t>《医学生物制品学》（第二版），2007。主编（1/3），合作者章以浩。人民卫生出版社</w:t>
            </w:r>
          </w:p>
          <w:p w:rsidR="00996D41" w:rsidRPr="00996D41" w:rsidRDefault="00996D41" w:rsidP="00996D41">
            <w:pPr>
              <w:pStyle w:val="a6"/>
              <w:numPr>
                <w:ilvl w:val="0"/>
                <w:numId w:val="3"/>
              </w:numPr>
              <w:tabs>
                <w:tab w:val="left" w:pos="336"/>
              </w:tabs>
              <w:spacing w:line="340" w:lineRule="exact"/>
              <w:ind w:left="34" w:firstLineChars="0" w:hanging="34"/>
              <w:rPr>
                <w:rFonts w:ascii="仿宋_GB2312" w:eastAsia="仿宋_GB2312" w:hAnsi="宋体"/>
                <w:szCs w:val="21"/>
              </w:rPr>
            </w:pPr>
            <w:r w:rsidRPr="00996D41">
              <w:rPr>
                <w:rFonts w:ascii="仿宋_GB2312" w:eastAsia="仿宋_GB2312" w:hAnsi="宋体" w:hint="eastAsia"/>
                <w:szCs w:val="21"/>
              </w:rPr>
              <w:t>《疫苗</w:t>
            </w:r>
            <w:r>
              <w:rPr>
                <w:rFonts w:ascii="仿宋_GB2312" w:eastAsia="仿宋_GB2312" w:hAnsi="宋体" w:hint="eastAsia"/>
                <w:szCs w:val="21"/>
              </w:rPr>
              <w:t>研究与应用</w:t>
            </w:r>
            <w:r w:rsidRPr="00996D41">
              <w:rPr>
                <w:rFonts w:ascii="仿宋_GB2312" w:eastAsia="仿宋_GB2312" w:hAnsi="宋体" w:hint="eastAsia"/>
                <w:szCs w:val="21"/>
              </w:rPr>
              <w:t>》，</w:t>
            </w:r>
            <w:r>
              <w:rPr>
                <w:rFonts w:ascii="仿宋_GB2312" w:eastAsia="仿宋_GB2312" w:hAnsi="宋体" w:hint="eastAsia"/>
                <w:szCs w:val="21"/>
              </w:rPr>
              <w:t>201</w:t>
            </w:r>
            <w:r w:rsidRPr="00996D41">
              <w:rPr>
                <w:rFonts w:ascii="仿宋_GB2312" w:eastAsia="仿宋_GB2312" w:hAnsi="宋体" w:hint="eastAsia"/>
                <w:szCs w:val="21"/>
              </w:rPr>
              <w:t>3，</w:t>
            </w:r>
            <w:r>
              <w:rPr>
                <w:rFonts w:ascii="仿宋_GB2312" w:eastAsia="仿宋_GB2312" w:hAnsi="宋体" w:hint="eastAsia"/>
                <w:szCs w:val="21"/>
              </w:rPr>
              <w:t>主编</w:t>
            </w:r>
            <w:r w:rsidRPr="00996D41">
              <w:rPr>
                <w:rFonts w:ascii="仿宋_GB2312" w:eastAsia="仿宋_GB2312" w:hAnsi="宋体" w:hint="eastAsia"/>
                <w:szCs w:val="21"/>
              </w:rPr>
              <w:t>（1/1）。</w:t>
            </w:r>
            <w:r>
              <w:rPr>
                <w:rFonts w:ascii="仿宋_GB2312" w:eastAsia="仿宋_GB2312" w:hAnsi="宋体" w:hint="eastAsia"/>
                <w:szCs w:val="21"/>
              </w:rPr>
              <w:t>人民卫生</w:t>
            </w:r>
            <w:r w:rsidRPr="00996D41">
              <w:rPr>
                <w:rFonts w:ascii="仿宋_GB2312" w:eastAsia="仿宋_GB2312" w:hAnsi="宋体" w:hint="eastAsia"/>
                <w:szCs w:val="21"/>
              </w:rPr>
              <w:t>出版社</w:t>
            </w:r>
          </w:p>
          <w:p w:rsidR="00257C6D" w:rsidRDefault="00257C6D" w:rsidP="00A14624">
            <w:pPr>
              <w:spacing w:line="340" w:lineRule="exact"/>
              <w:rPr>
                <w:rFonts w:ascii="仿宋_GB2312" w:eastAsia="仿宋_GB2312" w:hAnsi="宋体"/>
                <w:sz w:val="21"/>
                <w:szCs w:val="21"/>
              </w:rPr>
            </w:pPr>
          </w:p>
          <w:p w:rsidR="00A14624" w:rsidRPr="00257C6D" w:rsidRDefault="00A14624" w:rsidP="00EC294F">
            <w:pPr>
              <w:rPr>
                <w:rFonts w:ascii="仿宋_GB2312" w:eastAsia="仿宋_GB2312" w:hAnsi="宋体"/>
                <w:b/>
                <w:sz w:val="21"/>
                <w:szCs w:val="21"/>
              </w:rPr>
            </w:pPr>
            <w:r w:rsidRPr="00257C6D">
              <w:rPr>
                <w:rFonts w:ascii="仿宋_GB2312" w:eastAsia="仿宋_GB2312" w:hAnsi="宋体" w:hint="eastAsia"/>
                <w:b/>
                <w:sz w:val="21"/>
                <w:szCs w:val="21"/>
              </w:rPr>
              <w:t>论文：</w:t>
            </w:r>
          </w:p>
          <w:p w:rsidR="00257C6D" w:rsidRPr="00257C6D" w:rsidRDefault="00257C6D" w:rsidP="00257C6D">
            <w:pPr>
              <w:pStyle w:val="a6"/>
              <w:numPr>
                <w:ilvl w:val="0"/>
                <w:numId w:val="2"/>
              </w:numPr>
              <w:tabs>
                <w:tab w:val="clear" w:pos="900"/>
                <w:tab w:val="num" w:pos="317"/>
              </w:tabs>
              <w:ind w:left="34" w:firstLineChars="0" w:firstLine="0"/>
              <w:rPr>
                <w:rFonts w:ascii="仿宋_GB2312" w:eastAsia="仿宋_GB2312" w:hAnsi="宋体"/>
                <w:szCs w:val="21"/>
              </w:rPr>
            </w:pPr>
            <w:r w:rsidRPr="00257C6D">
              <w:rPr>
                <w:rFonts w:ascii="仿宋_GB2312" w:eastAsia="仿宋_GB2312" w:hAnsi="宋体" w:hint="eastAsia"/>
                <w:szCs w:val="21"/>
              </w:rPr>
              <w:t>细胞培养痘苗的研究,卫生部生物制品研究所年刊, 1965, 55—65</w:t>
            </w:r>
          </w:p>
          <w:p w:rsidR="00257C6D" w:rsidRPr="00257C6D" w:rsidRDefault="00257C6D" w:rsidP="00257C6D">
            <w:pPr>
              <w:pStyle w:val="a6"/>
              <w:numPr>
                <w:ilvl w:val="0"/>
                <w:numId w:val="2"/>
              </w:numPr>
              <w:tabs>
                <w:tab w:val="clear" w:pos="900"/>
                <w:tab w:val="num" w:pos="317"/>
              </w:tabs>
              <w:ind w:left="34" w:firstLineChars="0" w:firstLine="0"/>
              <w:rPr>
                <w:rFonts w:ascii="仿宋_GB2312" w:eastAsia="仿宋_GB2312" w:hAnsi="宋体"/>
                <w:szCs w:val="21"/>
              </w:rPr>
            </w:pPr>
            <w:r w:rsidRPr="00257C6D">
              <w:rPr>
                <w:rFonts w:ascii="仿宋_GB2312" w:eastAsia="仿宋_GB2312" w:hAnsi="宋体" w:hint="eastAsia"/>
                <w:szCs w:val="21"/>
              </w:rPr>
              <w:t xml:space="preserve">国内外五株痘苗毒种对实验动物反应原性和免疫原性的比较试验,生物制品通讯,1978, </w:t>
            </w:r>
            <w:r w:rsidRPr="00257C6D">
              <w:rPr>
                <w:rFonts w:ascii="仿宋_GB2312" w:eastAsia="仿宋_GB2312" w:hAnsi="宋体" w:hint="eastAsia"/>
                <w:szCs w:val="21"/>
              </w:rPr>
              <w:lastRenderedPageBreak/>
              <w:t>7(2):70</w:t>
            </w:r>
          </w:p>
          <w:p w:rsidR="00257C6D" w:rsidRPr="00257C6D" w:rsidRDefault="00257C6D" w:rsidP="00257C6D">
            <w:pPr>
              <w:pStyle w:val="a6"/>
              <w:numPr>
                <w:ilvl w:val="0"/>
                <w:numId w:val="2"/>
              </w:numPr>
              <w:tabs>
                <w:tab w:val="clear" w:pos="900"/>
                <w:tab w:val="num" w:pos="317"/>
              </w:tabs>
              <w:ind w:left="34" w:firstLineChars="0" w:firstLine="0"/>
              <w:rPr>
                <w:rFonts w:ascii="仿宋_GB2312" w:eastAsia="仿宋_GB2312" w:hAnsi="宋体"/>
                <w:szCs w:val="21"/>
              </w:rPr>
            </w:pPr>
            <w:r w:rsidRPr="00257C6D">
              <w:rPr>
                <w:rFonts w:ascii="仿宋_GB2312" w:eastAsia="仿宋_GB2312" w:hAnsi="宋体" w:hint="eastAsia"/>
                <w:szCs w:val="21"/>
              </w:rPr>
              <w:t>一株风疹病毒的分离和鉴定,微生物学通报,1980, 7: 259</w:t>
            </w:r>
          </w:p>
          <w:p w:rsidR="00257C6D" w:rsidRPr="00257C6D" w:rsidRDefault="00257C6D" w:rsidP="00257C6D">
            <w:pPr>
              <w:pStyle w:val="a6"/>
              <w:numPr>
                <w:ilvl w:val="0"/>
                <w:numId w:val="2"/>
              </w:numPr>
              <w:tabs>
                <w:tab w:val="clear" w:pos="900"/>
                <w:tab w:val="num" w:pos="317"/>
              </w:tabs>
              <w:ind w:left="34" w:firstLineChars="0" w:firstLine="0"/>
              <w:rPr>
                <w:rFonts w:ascii="仿宋_GB2312" w:eastAsia="仿宋_GB2312" w:hAnsi="宋体"/>
                <w:szCs w:val="21"/>
              </w:rPr>
            </w:pPr>
            <w:r w:rsidRPr="00257C6D">
              <w:rPr>
                <w:rFonts w:ascii="仿宋_GB2312" w:eastAsia="仿宋_GB2312" w:hAnsi="宋体" w:hint="eastAsia"/>
                <w:szCs w:val="21"/>
              </w:rPr>
              <w:t>痘苗病毒减毒的研究,中华微生物学免疫学杂志, 1981,1(6): 421</w:t>
            </w:r>
          </w:p>
          <w:p w:rsidR="00257C6D" w:rsidRPr="00257C6D" w:rsidRDefault="00257C6D" w:rsidP="00257C6D">
            <w:pPr>
              <w:pStyle w:val="a6"/>
              <w:numPr>
                <w:ilvl w:val="0"/>
                <w:numId w:val="2"/>
              </w:numPr>
              <w:tabs>
                <w:tab w:val="clear" w:pos="900"/>
                <w:tab w:val="num" w:pos="317"/>
              </w:tabs>
              <w:ind w:left="34" w:firstLineChars="0" w:firstLine="0"/>
              <w:rPr>
                <w:rFonts w:ascii="仿宋_GB2312" w:eastAsia="仿宋_GB2312" w:hAnsi="宋体"/>
                <w:szCs w:val="21"/>
              </w:rPr>
            </w:pPr>
            <w:r w:rsidRPr="00257C6D">
              <w:rPr>
                <w:rFonts w:ascii="仿宋_GB2312" w:eastAsia="仿宋_GB2312" w:hAnsi="宋体" w:hint="eastAsia"/>
                <w:szCs w:val="21"/>
              </w:rPr>
              <w:t>风疹病毒的分离,中国微生物学免疫学杂志,1982, 2(5): 284</w:t>
            </w:r>
          </w:p>
          <w:p w:rsidR="00257C6D" w:rsidRPr="00257C6D" w:rsidRDefault="00257C6D" w:rsidP="00257C6D">
            <w:pPr>
              <w:pStyle w:val="a6"/>
              <w:numPr>
                <w:ilvl w:val="0"/>
                <w:numId w:val="2"/>
              </w:numPr>
              <w:tabs>
                <w:tab w:val="clear" w:pos="900"/>
                <w:tab w:val="num" w:pos="317"/>
              </w:tabs>
              <w:ind w:left="34" w:firstLineChars="0" w:firstLine="0"/>
              <w:rPr>
                <w:rFonts w:ascii="仿宋_GB2312" w:eastAsia="仿宋_GB2312" w:hAnsi="宋体"/>
                <w:szCs w:val="21"/>
              </w:rPr>
            </w:pPr>
            <w:r w:rsidRPr="00257C6D">
              <w:rPr>
                <w:rFonts w:ascii="仿宋_GB2312" w:eastAsia="仿宋_GB2312" w:hAnsi="宋体"/>
                <w:szCs w:val="21"/>
              </w:rPr>
              <w:t xml:space="preserve">Epidemiology of Hepatitis B in China, in </w:t>
            </w:r>
            <w:r w:rsidRPr="00257C6D">
              <w:rPr>
                <w:rFonts w:ascii="仿宋_GB2312" w:eastAsia="仿宋_GB2312" w:hAnsi="宋体"/>
                <w:szCs w:val="21"/>
              </w:rPr>
              <w:t>“</w:t>
            </w:r>
            <w:r w:rsidRPr="00257C6D">
              <w:rPr>
                <w:rFonts w:ascii="仿宋_GB2312" w:eastAsia="仿宋_GB2312" w:hAnsi="宋体"/>
                <w:szCs w:val="21"/>
              </w:rPr>
              <w:t xml:space="preserve">Viral Hepatitis B Infection In The Western Pacific </w:t>
            </w:r>
            <w:r w:rsidRPr="00257C6D">
              <w:rPr>
                <w:rFonts w:ascii="仿宋_GB2312" w:eastAsia="仿宋_GB2312" w:hAnsi="宋体"/>
                <w:szCs w:val="21"/>
              </w:rPr>
              <w:lastRenderedPageBreak/>
              <w:t>Region: Vaccine and Control</w:t>
            </w:r>
            <w:r w:rsidRPr="00257C6D">
              <w:rPr>
                <w:rFonts w:ascii="仿宋_GB2312" w:eastAsia="仿宋_GB2312" w:hAnsi="宋体"/>
                <w:szCs w:val="21"/>
              </w:rPr>
              <w:t>”</w:t>
            </w:r>
            <w:r w:rsidRPr="00257C6D">
              <w:rPr>
                <w:rFonts w:ascii="仿宋_GB2312" w:eastAsia="仿宋_GB2312" w:hAnsi="宋体"/>
                <w:szCs w:val="21"/>
              </w:rPr>
              <w:t>, World Scientific, 1983, 23</w:t>
            </w:r>
          </w:p>
          <w:p w:rsidR="00257C6D" w:rsidRPr="00257C6D" w:rsidRDefault="00257C6D" w:rsidP="00257C6D">
            <w:pPr>
              <w:pStyle w:val="a6"/>
              <w:numPr>
                <w:ilvl w:val="0"/>
                <w:numId w:val="2"/>
              </w:numPr>
              <w:tabs>
                <w:tab w:val="clear" w:pos="900"/>
                <w:tab w:val="num" w:pos="317"/>
              </w:tabs>
              <w:ind w:left="34" w:firstLineChars="0" w:firstLine="0"/>
              <w:rPr>
                <w:rFonts w:ascii="仿宋_GB2312" w:eastAsia="仿宋_GB2312" w:hAnsi="宋体"/>
                <w:szCs w:val="21"/>
              </w:rPr>
            </w:pPr>
            <w:r w:rsidRPr="00257C6D">
              <w:rPr>
                <w:rFonts w:ascii="仿宋_GB2312" w:eastAsia="仿宋_GB2312" w:hAnsi="宋体" w:hint="eastAsia"/>
                <w:szCs w:val="21"/>
              </w:rPr>
              <w:t>BRD-2 株风疹病毒的减毒观察,中华微生物学免疫学杂志,1984,4(3): 161</w:t>
            </w:r>
          </w:p>
          <w:p w:rsidR="00257C6D" w:rsidRPr="00257C6D" w:rsidRDefault="00257C6D" w:rsidP="00257C6D">
            <w:pPr>
              <w:pStyle w:val="a6"/>
              <w:numPr>
                <w:ilvl w:val="0"/>
                <w:numId w:val="2"/>
              </w:numPr>
              <w:tabs>
                <w:tab w:val="clear" w:pos="900"/>
                <w:tab w:val="num" w:pos="317"/>
              </w:tabs>
              <w:ind w:left="34" w:firstLineChars="0" w:firstLine="0"/>
              <w:jc w:val="left"/>
              <w:rPr>
                <w:rFonts w:ascii="仿宋_GB2312" w:eastAsia="仿宋_GB2312" w:hAnsi="宋体"/>
                <w:szCs w:val="21"/>
              </w:rPr>
            </w:pPr>
            <w:r w:rsidRPr="00257C6D">
              <w:rPr>
                <w:rFonts w:ascii="仿宋_GB2312" w:eastAsia="仿宋_GB2312" w:hAnsi="宋体"/>
                <w:szCs w:val="21"/>
              </w:rPr>
              <w:t>Rubella Vaccine in the People</w:t>
            </w:r>
            <w:r w:rsidRPr="00257C6D">
              <w:rPr>
                <w:rFonts w:ascii="仿宋_GB2312" w:eastAsia="仿宋_GB2312" w:hAnsi="宋体"/>
                <w:szCs w:val="21"/>
              </w:rPr>
              <w:t>’</w:t>
            </w:r>
            <w:r w:rsidRPr="00257C6D">
              <w:rPr>
                <w:rFonts w:ascii="仿宋_GB2312" w:eastAsia="仿宋_GB2312" w:hAnsi="宋体"/>
                <w:szCs w:val="21"/>
              </w:rPr>
              <w:t>s Republic of China, Rev. Infect Dis, 7(Suppl); S79, 1985</w:t>
            </w:r>
          </w:p>
          <w:p w:rsidR="00257C6D" w:rsidRPr="00257C6D" w:rsidRDefault="00257C6D" w:rsidP="00257C6D">
            <w:pPr>
              <w:pStyle w:val="a6"/>
              <w:numPr>
                <w:ilvl w:val="0"/>
                <w:numId w:val="2"/>
              </w:numPr>
              <w:tabs>
                <w:tab w:val="clear" w:pos="900"/>
                <w:tab w:val="num" w:pos="317"/>
              </w:tabs>
              <w:ind w:left="34" w:firstLineChars="0" w:firstLine="0"/>
              <w:jc w:val="left"/>
              <w:rPr>
                <w:rFonts w:ascii="仿宋_GB2312" w:eastAsia="仿宋_GB2312" w:hAnsi="宋体"/>
                <w:szCs w:val="21"/>
              </w:rPr>
            </w:pPr>
            <w:r w:rsidRPr="00257C6D">
              <w:rPr>
                <w:rFonts w:ascii="仿宋_GB2312" w:eastAsia="仿宋_GB2312" w:hAnsi="宋体"/>
                <w:szCs w:val="21"/>
              </w:rPr>
              <w:t xml:space="preserve">Clinical Evaluation of </w:t>
            </w:r>
            <w:r w:rsidRPr="00257C6D">
              <w:rPr>
                <w:rFonts w:ascii="仿宋_GB2312" w:eastAsia="仿宋_GB2312" w:hAnsi="宋体"/>
                <w:szCs w:val="21"/>
              </w:rPr>
              <w:lastRenderedPageBreak/>
              <w:t>Hepatitis B Vaccine Produced by Recombinant Vaccinia Virus System, in Vaccine 90: Modern approaches to new vaccine including prevention  of AIDS (edF.Brownetal), 337, Cold Spring Harbor Laboratory Press, Cold Spring Harbor, New York</w:t>
            </w:r>
          </w:p>
          <w:p w:rsidR="00257C6D" w:rsidRPr="00257C6D" w:rsidRDefault="00257C6D" w:rsidP="00257C6D">
            <w:pPr>
              <w:pStyle w:val="a6"/>
              <w:numPr>
                <w:ilvl w:val="0"/>
                <w:numId w:val="2"/>
              </w:numPr>
              <w:tabs>
                <w:tab w:val="clear" w:pos="900"/>
                <w:tab w:val="num" w:pos="317"/>
              </w:tabs>
              <w:ind w:left="34" w:firstLineChars="0" w:firstLine="0"/>
              <w:jc w:val="left"/>
              <w:rPr>
                <w:rFonts w:ascii="仿宋_GB2312" w:eastAsia="仿宋_GB2312" w:hAnsi="宋体"/>
                <w:szCs w:val="21"/>
              </w:rPr>
            </w:pPr>
            <w:r w:rsidRPr="00257C6D">
              <w:rPr>
                <w:rFonts w:ascii="仿宋_GB2312" w:eastAsia="仿宋_GB2312" w:hAnsi="宋体"/>
                <w:szCs w:val="21"/>
              </w:rPr>
              <w:t xml:space="preserve">A subunit vaccine for </w:t>
            </w:r>
            <w:r w:rsidRPr="00257C6D">
              <w:rPr>
                <w:rFonts w:ascii="仿宋_GB2312" w:eastAsia="仿宋_GB2312" w:hAnsi="宋体"/>
                <w:szCs w:val="21"/>
              </w:rPr>
              <w:lastRenderedPageBreak/>
              <w:t xml:space="preserve">hepatitis B produced by a recombinant vaccinia virus. In Vaccines 90: Modern approaches to new vaccines including prevention of AIDS (ed. F. Brown et al.), </w:t>
            </w:r>
            <w:r w:rsidRPr="00257C6D">
              <w:rPr>
                <w:rFonts w:ascii="仿宋_GB2312" w:eastAsia="仿宋_GB2312" w:hAnsi="宋体" w:hint="eastAsia"/>
                <w:szCs w:val="21"/>
              </w:rPr>
              <w:t>1990,</w:t>
            </w:r>
            <w:r w:rsidRPr="00257C6D">
              <w:rPr>
                <w:rFonts w:ascii="仿宋_GB2312" w:eastAsia="仿宋_GB2312" w:hAnsi="宋体"/>
                <w:szCs w:val="21"/>
              </w:rPr>
              <w:t xml:space="preserve">P. 187. </w:t>
            </w:r>
            <w:smartTag w:uri="urn:schemas-microsoft-com:office:smarttags" w:element="place">
              <w:smartTag w:uri="urn:schemas-microsoft-com:office:smarttags" w:element="PlaceName">
                <w:r w:rsidRPr="00257C6D">
                  <w:rPr>
                    <w:rFonts w:ascii="仿宋_GB2312" w:eastAsia="仿宋_GB2312" w:hAnsi="宋体"/>
                    <w:szCs w:val="21"/>
                  </w:rPr>
                  <w:t>Cold</w:t>
                </w:r>
              </w:smartTag>
              <w:smartTag w:uri="urn:schemas-microsoft-com:office:smarttags" w:element="PlaceType">
                <w:r w:rsidRPr="00257C6D">
                  <w:rPr>
                    <w:rFonts w:ascii="仿宋_GB2312" w:eastAsia="仿宋_GB2312" w:hAnsi="宋体"/>
                    <w:szCs w:val="21"/>
                  </w:rPr>
                  <w:t>Spring</w:t>
                </w:r>
              </w:smartTag>
              <w:smartTag w:uri="urn:schemas-microsoft-com:office:smarttags" w:element="PlaceType">
                <w:r w:rsidRPr="00257C6D">
                  <w:rPr>
                    <w:rFonts w:ascii="仿宋_GB2312" w:eastAsia="仿宋_GB2312" w:hAnsi="宋体"/>
                    <w:szCs w:val="21"/>
                  </w:rPr>
                  <w:t>Harbor</w:t>
                </w:r>
              </w:smartTag>
            </w:smartTag>
            <w:r w:rsidRPr="00257C6D">
              <w:rPr>
                <w:rFonts w:ascii="仿宋_GB2312" w:eastAsia="仿宋_GB2312" w:hAnsi="宋体"/>
                <w:szCs w:val="21"/>
              </w:rPr>
              <w:t xml:space="preserve"> Laboratory Press. </w:t>
            </w:r>
            <w:smartTag w:uri="urn:schemas-microsoft-com:office:smarttags" w:element="place">
              <w:smartTag w:uri="urn:schemas-microsoft-com:office:smarttags" w:element="City">
                <w:r w:rsidRPr="00257C6D">
                  <w:rPr>
                    <w:rFonts w:ascii="仿宋_GB2312" w:eastAsia="仿宋_GB2312" w:hAnsi="宋体"/>
                    <w:szCs w:val="21"/>
                  </w:rPr>
                  <w:t>Cold Spring Harbor</w:t>
                </w:r>
              </w:smartTag>
              <w:r w:rsidRPr="00257C6D">
                <w:rPr>
                  <w:rFonts w:ascii="仿宋_GB2312" w:eastAsia="仿宋_GB2312" w:hAnsi="宋体"/>
                  <w:szCs w:val="21"/>
                </w:rPr>
                <w:t xml:space="preserve">, </w:t>
              </w:r>
              <w:smartTag w:uri="urn:schemas-microsoft-com:office:smarttags" w:element="State">
                <w:r w:rsidRPr="00257C6D">
                  <w:rPr>
                    <w:rFonts w:ascii="仿宋_GB2312" w:eastAsia="仿宋_GB2312" w:hAnsi="宋体"/>
                    <w:szCs w:val="21"/>
                  </w:rPr>
                  <w:t>New York</w:t>
                </w:r>
              </w:smartTag>
            </w:smartTag>
            <w:r w:rsidRPr="00257C6D">
              <w:rPr>
                <w:rFonts w:ascii="仿宋_GB2312" w:eastAsia="仿宋_GB2312" w:hAnsi="宋体"/>
                <w:szCs w:val="21"/>
              </w:rPr>
              <w:t>.</w:t>
            </w:r>
          </w:p>
          <w:p w:rsidR="00257C6D" w:rsidRPr="00257C6D" w:rsidRDefault="00257C6D" w:rsidP="00257C6D">
            <w:pPr>
              <w:pStyle w:val="a6"/>
              <w:numPr>
                <w:ilvl w:val="0"/>
                <w:numId w:val="2"/>
              </w:numPr>
              <w:tabs>
                <w:tab w:val="clear" w:pos="900"/>
                <w:tab w:val="num" w:pos="317"/>
              </w:tabs>
              <w:ind w:left="34" w:firstLineChars="0" w:firstLine="0"/>
              <w:jc w:val="left"/>
              <w:rPr>
                <w:rFonts w:ascii="仿宋_GB2312" w:eastAsia="仿宋_GB2312" w:hAnsi="宋体"/>
                <w:szCs w:val="21"/>
              </w:rPr>
            </w:pPr>
            <w:r w:rsidRPr="00257C6D">
              <w:rPr>
                <w:rFonts w:ascii="仿宋_GB2312" w:eastAsia="仿宋_GB2312" w:hAnsi="宋体" w:hint="eastAsia"/>
                <w:szCs w:val="21"/>
              </w:rPr>
              <w:t>乙型肝炎基因工程疫苗的反应效果观察,中国生物</w:t>
            </w:r>
            <w:r w:rsidRPr="00257C6D">
              <w:rPr>
                <w:rFonts w:ascii="仿宋_GB2312" w:eastAsia="仿宋_GB2312" w:hAnsi="宋体" w:hint="eastAsia"/>
                <w:szCs w:val="21"/>
              </w:rPr>
              <w:lastRenderedPageBreak/>
              <w:t>制品学杂志,1992,5（1）: 38</w:t>
            </w:r>
          </w:p>
          <w:p w:rsidR="00257C6D" w:rsidRPr="00257C6D" w:rsidRDefault="00257C6D" w:rsidP="00257C6D">
            <w:pPr>
              <w:pStyle w:val="a6"/>
              <w:numPr>
                <w:ilvl w:val="0"/>
                <w:numId w:val="2"/>
              </w:numPr>
              <w:tabs>
                <w:tab w:val="clear" w:pos="900"/>
                <w:tab w:val="num" w:pos="317"/>
              </w:tabs>
              <w:ind w:left="34" w:firstLineChars="0" w:firstLine="0"/>
              <w:jc w:val="left"/>
              <w:rPr>
                <w:rFonts w:ascii="仿宋_GB2312" w:eastAsia="仿宋_GB2312" w:hAnsi="宋体"/>
                <w:szCs w:val="21"/>
              </w:rPr>
            </w:pPr>
            <w:r w:rsidRPr="00257C6D">
              <w:rPr>
                <w:rFonts w:ascii="仿宋_GB2312" w:eastAsia="仿宋_GB2312" w:hAnsi="宋体" w:hint="eastAsia"/>
                <w:szCs w:val="21"/>
              </w:rPr>
              <w:t>表达乙肝表面抗原的重组痘苗病毒 TH2 株的生物学性状</w:t>
            </w:r>
            <w:r w:rsidR="005D7A83">
              <w:rPr>
                <w:rFonts w:ascii="仿宋_GB2312" w:eastAsia="仿宋_GB2312" w:hAnsi="宋体" w:hint="eastAsia"/>
                <w:szCs w:val="21"/>
              </w:rPr>
              <w:t>，</w:t>
            </w:r>
            <w:r w:rsidRPr="00257C6D">
              <w:rPr>
                <w:rFonts w:ascii="仿宋_GB2312" w:eastAsia="仿宋_GB2312" w:hAnsi="宋体" w:hint="eastAsia"/>
                <w:szCs w:val="21"/>
              </w:rPr>
              <w:t>中华实验和临床病毒学杂志，1993，7（2）： 139</w:t>
            </w:r>
            <w:r w:rsidR="005D7A83">
              <w:rPr>
                <w:rFonts w:ascii="仿宋_GB2312" w:eastAsia="仿宋_GB2312" w:hAnsi="宋体" w:hint="eastAsia"/>
                <w:szCs w:val="21"/>
              </w:rPr>
              <w:t>-143</w:t>
            </w:r>
          </w:p>
          <w:p w:rsidR="00257C6D" w:rsidRPr="00257C6D" w:rsidRDefault="00257C6D" w:rsidP="00257C6D">
            <w:pPr>
              <w:pStyle w:val="a6"/>
              <w:numPr>
                <w:ilvl w:val="0"/>
                <w:numId w:val="2"/>
              </w:numPr>
              <w:tabs>
                <w:tab w:val="clear" w:pos="900"/>
                <w:tab w:val="num" w:pos="317"/>
              </w:tabs>
              <w:ind w:left="34" w:firstLineChars="0" w:firstLine="0"/>
              <w:jc w:val="left"/>
              <w:rPr>
                <w:rFonts w:ascii="仿宋_GB2312" w:eastAsia="仿宋_GB2312" w:hAnsi="宋体"/>
                <w:szCs w:val="21"/>
              </w:rPr>
            </w:pPr>
            <w:r w:rsidRPr="00257C6D">
              <w:rPr>
                <w:rFonts w:ascii="仿宋_GB2312" w:eastAsia="仿宋_GB2312" w:hAnsi="宋体"/>
                <w:szCs w:val="21"/>
              </w:rPr>
              <w:t>Characterization of genotype</w:t>
            </w:r>
            <w:r w:rsidRPr="00257C6D">
              <w:rPr>
                <w:rFonts w:ascii="仿宋_GB2312" w:eastAsia="仿宋_GB2312" w:hAnsi="宋体"/>
                <w:szCs w:val="21"/>
              </w:rPr>
              <w:t>Ⅱ</w:t>
            </w:r>
            <w:r w:rsidRPr="00257C6D">
              <w:rPr>
                <w:rFonts w:ascii="仿宋_GB2312" w:eastAsia="仿宋_GB2312" w:hAnsi="宋体"/>
                <w:szCs w:val="21"/>
              </w:rPr>
              <w:t>Rubella</w:t>
            </w:r>
            <w:r w:rsidRPr="00257C6D">
              <w:rPr>
                <w:rFonts w:ascii="仿宋_GB2312" w:eastAsia="仿宋_GB2312" w:hAnsi="宋体" w:hint="eastAsia"/>
                <w:szCs w:val="21"/>
              </w:rPr>
              <w:t xml:space="preserve">virus </w:t>
            </w:r>
            <w:r w:rsidR="005D7A83">
              <w:rPr>
                <w:rFonts w:ascii="仿宋_GB2312" w:eastAsia="仿宋_GB2312" w:hAnsi="宋体"/>
                <w:szCs w:val="21"/>
              </w:rPr>
              <w:t>trains, Arch Virol</w:t>
            </w:r>
            <w:r w:rsidR="005D7A83">
              <w:rPr>
                <w:rFonts w:ascii="仿宋_GB2312" w:eastAsia="仿宋_GB2312" w:hAnsi="宋体" w:hint="eastAsia"/>
                <w:szCs w:val="21"/>
              </w:rPr>
              <w:t>，</w:t>
            </w:r>
            <w:r w:rsidRPr="00257C6D">
              <w:rPr>
                <w:rFonts w:ascii="仿宋_GB2312" w:eastAsia="仿宋_GB2312" w:hAnsi="宋体"/>
                <w:szCs w:val="21"/>
              </w:rPr>
              <w:t>2003</w:t>
            </w:r>
            <w:r w:rsidR="005D7A83">
              <w:rPr>
                <w:rFonts w:ascii="仿宋_GB2312" w:eastAsia="仿宋_GB2312" w:hAnsi="宋体" w:hint="eastAsia"/>
                <w:szCs w:val="21"/>
              </w:rPr>
              <w:t>，</w:t>
            </w:r>
            <w:r w:rsidRPr="00257C6D">
              <w:rPr>
                <w:rFonts w:ascii="仿宋_GB2312" w:eastAsia="仿宋_GB2312" w:hAnsi="宋体"/>
                <w:szCs w:val="21"/>
              </w:rPr>
              <w:t xml:space="preserve"> 148:1835</w:t>
            </w:r>
            <w:r w:rsidRPr="00257C6D">
              <w:rPr>
                <w:rFonts w:ascii="仿宋_GB2312" w:eastAsia="仿宋_GB2312" w:hAnsi="宋体" w:hint="eastAsia"/>
                <w:szCs w:val="21"/>
              </w:rPr>
              <w:t>-</w:t>
            </w:r>
            <w:r w:rsidRPr="00257C6D">
              <w:rPr>
                <w:rFonts w:ascii="仿宋_GB2312" w:eastAsia="仿宋_GB2312" w:hAnsi="宋体"/>
                <w:szCs w:val="21"/>
              </w:rPr>
              <w:t>1850</w:t>
            </w:r>
          </w:p>
          <w:p w:rsidR="00257C6D" w:rsidRPr="00257C6D" w:rsidRDefault="00257C6D" w:rsidP="00257C6D">
            <w:pPr>
              <w:pStyle w:val="a6"/>
              <w:numPr>
                <w:ilvl w:val="0"/>
                <w:numId w:val="2"/>
              </w:numPr>
              <w:tabs>
                <w:tab w:val="clear" w:pos="900"/>
                <w:tab w:val="num" w:pos="317"/>
              </w:tabs>
              <w:ind w:left="34" w:firstLineChars="0" w:firstLine="0"/>
              <w:jc w:val="left"/>
              <w:rPr>
                <w:rFonts w:ascii="仿宋_GB2312" w:eastAsia="仿宋_GB2312" w:hAnsi="宋体"/>
                <w:szCs w:val="21"/>
              </w:rPr>
            </w:pPr>
            <w:r w:rsidRPr="00257C6D">
              <w:rPr>
                <w:rFonts w:ascii="仿宋_GB2312" w:eastAsia="仿宋_GB2312" w:hAnsi="宋体" w:hint="eastAsia"/>
                <w:szCs w:val="21"/>
              </w:rPr>
              <w:t>SARS疫苗研究及与其关联的免疫问题, 中华微生物学和免疫学杂</w:t>
            </w:r>
            <w:r w:rsidRPr="00257C6D">
              <w:rPr>
                <w:rFonts w:ascii="仿宋_GB2312" w:eastAsia="仿宋_GB2312" w:hAnsi="宋体" w:hint="eastAsia"/>
                <w:szCs w:val="21"/>
              </w:rPr>
              <w:lastRenderedPageBreak/>
              <w:t>志,2003,23（6）407</w:t>
            </w:r>
            <w:r w:rsidR="00996D41">
              <w:rPr>
                <w:rFonts w:ascii="仿宋_GB2312" w:eastAsia="仿宋_GB2312" w:hAnsi="宋体" w:hint="eastAsia"/>
                <w:szCs w:val="21"/>
              </w:rPr>
              <w:t>-408</w:t>
            </w:r>
          </w:p>
          <w:p w:rsidR="00257C6D" w:rsidRPr="00257C6D" w:rsidRDefault="00257C6D" w:rsidP="00257C6D">
            <w:pPr>
              <w:pStyle w:val="a6"/>
              <w:numPr>
                <w:ilvl w:val="0"/>
                <w:numId w:val="2"/>
              </w:numPr>
              <w:tabs>
                <w:tab w:val="clear" w:pos="900"/>
                <w:tab w:val="num" w:pos="317"/>
              </w:tabs>
              <w:ind w:left="34" w:firstLineChars="0" w:firstLine="0"/>
              <w:jc w:val="left"/>
              <w:rPr>
                <w:rFonts w:ascii="仿宋_GB2312" w:eastAsia="仿宋_GB2312" w:hAnsi="宋体"/>
                <w:szCs w:val="21"/>
              </w:rPr>
            </w:pPr>
            <w:r w:rsidRPr="00257C6D">
              <w:rPr>
                <w:rFonts w:ascii="仿宋_GB2312" w:eastAsia="仿宋_GB2312" w:hAnsi="宋体"/>
                <w:szCs w:val="21"/>
              </w:rPr>
              <w:t xml:space="preserve">Vaccination with recombinant HBsAg-HBIG complex in healthy adults, Vaccine </w:t>
            </w:r>
            <w:r w:rsidR="00996D41">
              <w:rPr>
                <w:rFonts w:ascii="仿宋_GB2312" w:eastAsia="仿宋_GB2312" w:hAnsi="宋体" w:hint="eastAsia"/>
                <w:szCs w:val="21"/>
              </w:rPr>
              <w:t>，</w:t>
            </w:r>
            <w:r w:rsidRPr="00257C6D">
              <w:rPr>
                <w:rFonts w:ascii="仿宋_GB2312" w:eastAsia="仿宋_GB2312" w:hAnsi="宋体"/>
                <w:szCs w:val="21"/>
              </w:rPr>
              <w:t>2005</w:t>
            </w:r>
            <w:r w:rsidR="00996D41">
              <w:rPr>
                <w:rFonts w:ascii="仿宋_GB2312" w:eastAsia="仿宋_GB2312" w:hAnsi="宋体" w:hint="eastAsia"/>
                <w:szCs w:val="21"/>
              </w:rPr>
              <w:t>，23（20）</w:t>
            </w:r>
            <w:r w:rsidRPr="00257C6D">
              <w:rPr>
                <w:rFonts w:ascii="仿宋_GB2312" w:eastAsia="仿宋_GB2312" w:hAnsi="宋体" w:hint="eastAsia"/>
                <w:szCs w:val="21"/>
              </w:rPr>
              <w:t>2658-2664</w:t>
            </w:r>
          </w:p>
          <w:p w:rsidR="00EC294F" w:rsidRPr="00EC294F" w:rsidRDefault="00257C6D" w:rsidP="00996D41">
            <w:pPr>
              <w:pStyle w:val="a6"/>
              <w:numPr>
                <w:ilvl w:val="0"/>
                <w:numId w:val="2"/>
              </w:numPr>
              <w:tabs>
                <w:tab w:val="clear" w:pos="900"/>
                <w:tab w:val="num" w:pos="317"/>
              </w:tabs>
              <w:ind w:left="34" w:firstLineChars="0" w:firstLine="0"/>
              <w:jc w:val="left"/>
              <w:rPr>
                <w:rFonts w:ascii="仿宋_GB2312" w:eastAsia="仿宋_GB2312" w:hAnsi="宋体"/>
                <w:szCs w:val="21"/>
              </w:rPr>
            </w:pPr>
            <w:r w:rsidRPr="00257C6D">
              <w:rPr>
                <w:rFonts w:ascii="仿宋_GB2312" w:eastAsia="仿宋_GB2312" w:hAnsi="宋体"/>
                <w:szCs w:val="21"/>
              </w:rPr>
              <w:t xml:space="preserve">Detection of copy number of plasmid encoding HBsAg in recombinant yeast by PCR relative quantitative assay. J MicrobiolImmunol, 2005, 3(4) </w:t>
            </w:r>
            <w:r w:rsidRPr="00257C6D">
              <w:rPr>
                <w:rFonts w:ascii="仿宋_GB2312" w:eastAsia="仿宋_GB2312" w:hAnsi="宋体"/>
                <w:szCs w:val="21"/>
              </w:rPr>
              <w:lastRenderedPageBreak/>
              <w:t>274</w:t>
            </w:r>
            <w:r w:rsidRPr="00257C6D">
              <w:rPr>
                <w:rFonts w:ascii="仿宋_GB2312" w:eastAsia="仿宋_GB2312" w:hAnsi="宋体" w:hint="eastAsia"/>
                <w:szCs w:val="21"/>
              </w:rPr>
              <w:t>-</w:t>
            </w:r>
            <w:r w:rsidRPr="00257C6D">
              <w:rPr>
                <w:rFonts w:ascii="仿宋_GB2312" w:eastAsia="仿宋_GB2312" w:hAnsi="宋体"/>
                <w:szCs w:val="21"/>
              </w:rPr>
              <w:t>279</w:t>
            </w:r>
          </w:p>
        </w:tc>
      </w:tr>
      <w:tr w:rsidR="005337F8" w:rsidRPr="00EC294F" w:rsidTr="00257C6D">
        <w:trPr>
          <w:trHeight w:val="1338"/>
          <w:jc w:val="center"/>
        </w:trPr>
        <w:tc>
          <w:tcPr>
            <w:tcW w:w="824" w:type="dxa"/>
          </w:tcPr>
          <w:p w:rsidR="005337F8" w:rsidRPr="00025923" w:rsidRDefault="005337F8" w:rsidP="005337F8">
            <w:pPr>
              <w:jc w:val="center"/>
              <w:rPr>
                <w:rFonts w:ascii="Times New Roman" w:eastAsia="仿宋_GB2312" w:hAnsi="Times New Roman" w:cs="Times New Roman"/>
                <w:sz w:val="21"/>
                <w:szCs w:val="21"/>
              </w:rPr>
            </w:pPr>
            <w:r w:rsidRPr="00025923">
              <w:rPr>
                <w:rFonts w:ascii="Times New Roman" w:eastAsia="仿宋_GB2312" w:hAnsi="Times New Roman" w:cs="Times New Roman"/>
                <w:sz w:val="21"/>
                <w:szCs w:val="21"/>
              </w:rPr>
              <w:lastRenderedPageBreak/>
              <w:t>侯惠民</w:t>
            </w:r>
          </w:p>
        </w:tc>
        <w:tc>
          <w:tcPr>
            <w:tcW w:w="1018" w:type="dxa"/>
          </w:tcPr>
          <w:p w:rsidR="005337F8" w:rsidRPr="00025923" w:rsidRDefault="005337F8" w:rsidP="005337F8">
            <w:pPr>
              <w:rPr>
                <w:rFonts w:ascii="Times New Roman" w:eastAsia="仿宋_GB2312" w:hAnsi="Times New Roman" w:cs="Times New Roman"/>
                <w:sz w:val="21"/>
                <w:szCs w:val="21"/>
              </w:rPr>
            </w:pPr>
            <w:r w:rsidRPr="00025923">
              <w:rPr>
                <w:rFonts w:ascii="Times New Roman" w:eastAsia="仿宋_GB2312" w:hAnsi="Times New Roman" w:cs="Times New Roman"/>
                <w:sz w:val="21"/>
                <w:szCs w:val="21"/>
              </w:rPr>
              <w:t>1940.10</w:t>
            </w:r>
          </w:p>
        </w:tc>
        <w:tc>
          <w:tcPr>
            <w:tcW w:w="1276" w:type="dxa"/>
          </w:tcPr>
          <w:p w:rsidR="005337F8" w:rsidRPr="00025923" w:rsidRDefault="005337F8" w:rsidP="005337F8">
            <w:pPr>
              <w:rPr>
                <w:rFonts w:ascii="Times New Roman" w:eastAsia="仿宋_GB2312" w:hAnsi="Times New Roman" w:cs="Times New Roman"/>
                <w:sz w:val="21"/>
                <w:szCs w:val="21"/>
              </w:rPr>
            </w:pPr>
            <w:r w:rsidRPr="00025923">
              <w:rPr>
                <w:rFonts w:ascii="Times New Roman" w:eastAsia="仿宋_GB2312" w:hAnsi="Times New Roman" w:cs="Times New Roman"/>
                <w:sz w:val="21"/>
                <w:szCs w:val="21"/>
              </w:rPr>
              <w:t>1</w:t>
            </w:r>
            <w:r>
              <w:rPr>
                <w:rFonts w:ascii="Times New Roman" w:eastAsia="仿宋_GB2312" w:hAnsi="Times New Roman" w:cs="Times New Roman" w:hint="eastAsia"/>
                <w:sz w:val="21"/>
                <w:szCs w:val="21"/>
              </w:rPr>
              <w:t>9</w:t>
            </w:r>
            <w:r w:rsidRPr="00025923">
              <w:rPr>
                <w:rFonts w:ascii="Times New Roman" w:eastAsia="仿宋_GB2312" w:hAnsi="Times New Roman" w:cs="Times New Roman"/>
                <w:sz w:val="21"/>
                <w:szCs w:val="21"/>
              </w:rPr>
              <w:t>96</w:t>
            </w:r>
            <w:r w:rsidRPr="00025923">
              <w:rPr>
                <w:rFonts w:ascii="Times New Roman" w:eastAsia="仿宋_GB2312" w:hAnsi="Times New Roman" w:cs="Times New Roman"/>
                <w:sz w:val="21"/>
                <w:szCs w:val="21"/>
              </w:rPr>
              <w:t>年当选中国工程院院士</w:t>
            </w:r>
          </w:p>
        </w:tc>
        <w:tc>
          <w:tcPr>
            <w:tcW w:w="1272" w:type="dxa"/>
          </w:tcPr>
          <w:p w:rsidR="005337F8" w:rsidRPr="00025923" w:rsidRDefault="005337F8" w:rsidP="005337F8">
            <w:pPr>
              <w:rPr>
                <w:rFonts w:ascii="Times New Roman" w:eastAsia="仿宋_GB2312" w:hAnsi="Times New Roman" w:cs="Times New Roman"/>
                <w:sz w:val="21"/>
                <w:szCs w:val="21"/>
              </w:rPr>
            </w:pPr>
            <w:r>
              <w:rPr>
                <w:rFonts w:ascii="Times New Roman" w:eastAsia="仿宋_GB2312" w:hAnsi="Times New Roman" w:cs="Times New Roman" w:hint="eastAsia"/>
                <w:sz w:val="21"/>
                <w:szCs w:val="21"/>
              </w:rPr>
              <w:t>医药卫生</w:t>
            </w:r>
            <w:r w:rsidRPr="00025923">
              <w:rPr>
                <w:rFonts w:ascii="Times New Roman" w:eastAsia="仿宋_GB2312" w:hAnsi="Times New Roman" w:cs="Times New Roman"/>
                <w:sz w:val="21"/>
                <w:szCs w:val="21"/>
              </w:rPr>
              <w:t>学部</w:t>
            </w:r>
          </w:p>
        </w:tc>
        <w:tc>
          <w:tcPr>
            <w:tcW w:w="1254" w:type="dxa"/>
          </w:tcPr>
          <w:p w:rsidR="005337F8" w:rsidRPr="00025923" w:rsidRDefault="005337F8" w:rsidP="005337F8">
            <w:pPr>
              <w:rPr>
                <w:rFonts w:ascii="Times New Roman" w:eastAsia="仿宋_GB2312" w:hAnsi="Times New Roman" w:cs="Times New Roman"/>
                <w:sz w:val="21"/>
                <w:szCs w:val="21"/>
              </w:rPr>
            </w:pPr>
            <w:r>
              <w:rPr>
                <w:rFonts w:ascii="Times New Roman" w:eastAsia="仿宋_GB2312" w:hAnsi="Times New Roman" w:cs="Times New Roman" w:hint="eastAsia"/>
                <w:sz w:val="21"/>
                <w:szCs w:val="21"/>
              </w:rPr>
              <w:t>药物制剂国家工程研究中心董事长</w:t>
            </w:r>
          </w:p>
        </w:tc>
        <w:tc>
          <w:tcPr>
            <w:tcW w:w="992" w:type="dxa"/>
          </w:tcPr>
          <w:p w:rsidR="005337F8" w:rsidRPr="00025923" w:rsidRDefault="005337F8" w:rsidP="005337F8">
            <w:pPr>
              <w:rPr>
                <w:rFonts w:ascii="Times New Roman" w:eastAsia="仿宋_GB2312" w:hAnsi="Times New Roman" w:cs="Times New Roman"/>
                <w:sz w:val="21"/>
                <w:szCs w:val="21"/>
              </w:rPr>
            </w:pPr>
            <w:r>
              <w:rPr>
                <w:rFonts w:ascii="Times New Roman" w:eastAsia="仿宋_GB2312" w:hAnsi="Times New Roman" w:cs="Times New Roman" w:hint="eastAsia"/>
                <w:sz w:val="21"/>
                <w:szCs w:val="21"/>
              </w:rPr>
              <w:t>药物制剂</w:t>
            </w:r>
          </w:p>
        </w:tc>
        <w:tc>
          <w:tcPr>
            <w:tcW w:w="2693" w:type="dxa"/>
          </w:tcPr>
          <w:p w:rsidR="005337F8" w:rsidRPr="00025923" w:rsidRDefault="005337F8" w:rsidP="00B72A80">
            <w:pPr>
              <w:rPr>
                <w:rFonts w:ascii="Times New Roman" w:eastAsia="仿宋_GB2312" w:hAnsi="Times New Roman" w:cs="Times New Roman"/>
                <w:sz w:val="21"/>
                <w:szCs w:val="21"/>
              </w:rPr>
            </w:pPr>
            <w:r w:rsidRPr="00025923">
              <w:rPr>
                <w:rFonts w:ascii="Times New Roman" w:eastAsia="仿宋_GB2312" w:hAnsi="Times New Roman" w:cs="Times New Roman"/>
                <w:sz w:val="21"/>
                <w:szCs w:val="21"/>
              </w:rPr>
              <w:t>19</w:t>
            </w:r>
            <w:r>
              <w:rPr>
                <w:rFonts w:ascii="Times New Roman" w:eastAsia="仿宋_GB2312" w:hAnsi="Times New Roman" w:cs="Times New Roman" w:hint="eastAsia"/>
                <w:sz w:val="21"/>
                <w:szCs w:val="21"/>
              </w:rPr>
              <w:t>65</w:t>
            </w:r>
            <w:r w:rsidRPr="00025923">
              <w:rPr>
                <w:rFonts w:ascii="Times New Roman" w:eastAsia="仿宋_GB2312" w:hAnsi="Times New Roman" w:cs="Times New Roman"/>
                <w:sz w:val="21"/>
                <w:szCs w:val="21"/>
              </w:rPr>
              <w:t>年</w:t>
            </w:r>
            <w:r w:rsidRPr="00025923">
              <w:rPr>
                <w:rFonts w:ascii="Times New Roman" w:eastAsia="仿宋_GB2312" w:hAnsi="Times New Roman" w:cs="Times New Roman"/>
                <w:sz w:val="21"/>
                <w:szCs w:val="21"/>
              </w:rPr>
              <w:t>-</w:t>
            </w:r>
            <w:r>
              <w:rPr>
                <w:rFonts w:ascii="Times New Roman" w:eastAsia="仿宋_GB2312" w:hAnsi="Times New Roman" w:cs="Times New Roman" w:hint="eastAsia"/>
                <w:sz w:val="21"/>
                <w:szCs w:val="21"/>
              </w:rPr>
              <w:t>至今</w:t>
            </w:r>
            <w:r w:rsidRPr="00025923">
              <w:rPr>
                <w:rFonts w:ascii="Times New Roman" w:eastAsia="仿宋_GB2312" w:hAnsi="Times New Roman" w:cs="Times New Roman"/>
                <w:sz w:val="21"/>
                <w:szCs w:val="21"/>
              </w:rPr>
              <w:t>在</w:t>
            </w:r>
            <w:r>
              <w:rPr>
                <w:rFonts w:ascii="Times New Roman" w:eastAsia="仿宋_GB2312" w:hAnsi="Times New Roman" w:cs="Times New Roman" w:hint="eastAsia"/>
                <w:sz w:val="21"/>
                <w:szCs w:val="21"/>
              </w:rPr>
              <w:t>上海医药工业研究院</w:t>
            </w:r>
            <w:r w:rsidRPr="00025923">
              <w:rPr>
                <w:rFonts w:ascii="Times New Roman" w:eastAsia="仿宋_GB2312" w:hAnsi="Times New Roman" w:cs="Times New Roman"/>
                <w:sz w:val="21"/>
                <w:szCs w:val="21"/>
              </w:rPr>
              <w:t>担任</w:t>
            </w:r>
            <w:r>
              <w:rPr>
                <w:rFonts w:ascii="Times New Roman" w:eastAsia="仿宋_GB2312" w:hAnsi="Times New Roman" w:cs="Times New Roman" w:hint="eastAsia"/>
                <w:sz w:val="21"/>
                <w:szCs w:val="21"/>
              </w:rPr>
              <w:t>药剂学科带头人</w:t>
            </w:r>
            <w:r w:rsidRPr="00025923">
              <w:rPr>
                <w:rFonts w:ascii="Times New Roman" w:eastAsia="仿宋_GB2312" w:hAnsi="Times New Roman" w:cs="Times New Roman"/>
                <w:sz w:val="21"/>
                <w:szCs w:val="21"/>
              </w:rPr>
              <w:t>，从事</w:t>
            </w:r>
            <w:r>
              <w:rPr>
                <w:rFonts w:ascii="Times New Roman" w:eastAsia="仿宋_GB2312" w:hAnsi="Times New Roman" w:cs="Times New Roman" w:hint="eastAsia"/>
                <w:sz w:val="21"/>
                <w:szCs w:val="21"/>
              </w:rPr>
              <w:t>药物制剂</w:t>
            </w:r>
            <w:r>
              <w:rPr>
                <w:rFonts w:ascii="Times New Roman" w:eastAsia="仿宋_GB2312" w:hAnsi="Times New Roman" w:cs="Times New Roman"/>
                <w:sz w:val="21"/>
                <w:szCs w:val="21"/>
              </w:rPr>
              <w:t>研究</w:t>
            </w:r>
            <w:r>
              <w:rPr>
                <w:rFonts w:ascii="Times New Roman" w:eastAsia="仿宋_GB2312" w:hAnsi="Times New Roman" w:cs="Times New Roman" w:hint="eastAsia"/>
                <w:sz w:val="21"/>
                <w:szCs w:val="21"/>
              </w:rPr>
              <w:t>、药品包材科研检验工作</w:t>
            </w:r>
            <w:r>
              <w:rPr>
                <w:rFonts w:ascii="Times New Roman" w:eastAsia="仿宋_GB2312" w:hAnsi="Times New Roman" w:cs="Times New Roman"/>
                <w:sz w:val="21"/>
                <w:szCs w:val="21"/>
              </w:rPr>
              <w:t>工</w:t>
            </w:r>
            <w:r>
              <w:rPr>
                <w:rFonts w:ascii="Times New Roman" w:eastAsia="仿宋_GB2312" w:hAnsi="Times New Roman" w:cs="Times New Roman" w:hint="eastAsia"/>
                <w:sz w:val="21"/>
                <w:szCs w:val="21"/>
              </w:rPr>
              <w:t>作</w:t>
            </w:r>
            <w:r>
              <w:rPr>
                <w:rFonts w:ascii="Times New Roman" w:eastAsia="仿宋_GB2312" w:hAnsi="Times New Roman" w:cs="Times New Roman"/>
                <w:sz w:val="21"/>
                <w:szCs w:val="21"/>
              </w:rPr>
              <w:t>，</w:t>
            </w:r>
            <w:r>
              <w:rPr>
                <w:rFonts w:ascii="Times New Roman" w:eastAsia="仿宋_GB2312" w:hAnsi="Times New Roman" w:cs="Times New Roman" w:hint="eastAsia"/>
                <w:sz w:val="21"/>
                <w:szCs w:val="21"/>
              </w:rPr>
              <w:t>1985</w:t>
            </w:r>
            <w:r>
              <w:rPr>
                <w:rFonts w:ascii="Times New Roman" w:eastAsia="仿宋_GB2312" w:hAnsi="Times New Roman" w:cs="Times New Roman" w:hint="eastAsia"/>
                <w:sz w:val="21"/>
                <w:szCs w:val="21"/>
              </w:rPr>
              <w:t>年创立了国家药品包装材料科研检验中心，并任主任至今，有力推动了中国药品包装材料的标准提升和技术进步</w:t>
            </w:r>
            <w:r w:rsidR="00B72A80">
              <w:rPr>
                <w:rFonts w:ascii="Times New Roman" w:eastAsia="仿宋_GB2312" w:hAnsi="Times New Roman" w:cs="Times New Roman" w:hint="eastAsia"/>
                <w:sz w:val="21"/>
                <w:szCs w:val="21"/>
              </w:rPr>
              <w:t>，</w:t>
            </w:r>
            <w:r>
              <w:rPr>
                <w:rFonts w:ascii="Times New Roman" w:eastAsia="仿宋_GB2312" w:hAnsi="Times New Roman" w:cs="Times New Roman" w:hint="eastAsia"/>
                <w:sz w:val="21"/>
                <w:szCs w:val="21"/>
              </w:rPr>
              <w:t>1995</w:t>
            </w:r>
            <w:r>
              <w:rPr>
                <w:rFonts w:ascii="Times New Roman" w:eastAsia="仿宋_GB2312" w:hAnsi="Times New Roman" w:cs="Times New Roman" w:hint="eastAsia"/>
                <w:sz w:val="21"/>
                <w:szCs w:val="21"/>
              </w:rPr>
              <w:t>年创立了药物制剂国家工程研究中心，并担任主任至</w:t>
            </w:r>
            <w:r>
              <w:rPr>
                <w:rFonts w:ascii="Times New Roman" w:eastAsia="仿宋_GB2312" w:hAnsi="Times New Roman" w:cs="Times New Roman" w:hint="eastAsia"/>
                <w:sz w:val="21"/>
                <w:szCs w:val="21"/>
              </w:rPr>
              <w:t>2009</w:t>
            </w:r>
            <w:r>
              <w:rPr>
                <w:rFonts w:ascii="Times New Roman" w:eastAsia="仿宋_GB2312" w:hAnsi="Times New Roman" w:cs="Times New Roman" w:hint="eastAsia"/>
                <w:sz w:val="21"/>
                <w:szCs w:val="21"/>
              </w:rPr>
              <w:t>年，目前为该中心董事长，为我国新型药物制剂发展的开拓者</w:t>
            </w:r>
            <w:r w:rsidRPr="00025923">
              <w:rPr>
                <w:rFonts w:ascii="Times New Roman" w:eastAsia="仿宋_GB2312" w:hAnsi="Times New Roman" w:cs="Times New Roman"/>
                <w:sz w:val="21"/>
                <w:szCs w:val="21"/>
              </w:rPr>
              <w:t>。</w:t>
            </w:r>
            <w:bookmarkStart w:id="0" w:name="_GoBack"/>
            <w:bookmarkEnd w:id="0"/>
          </w:p>
        </w:tc>
        <w:tc>
          <w:tcPr>
            <w:tcW w:w="1843" w:type="dxa"/>
          </w:tcPr>
          <w:p w:rsidR="005337F8" w:rsidRPr="00A137A6" w:rsidRDefault="005337F8" w:rsidP="005337F8">
            <w:pPr>
              <w:rPr>
                <w:rFonts w:ascii="Times New Roman" w:eastAsia="仿宋_GB2312" w:hAnsi="Times New Roman" w:cs="Times New Roman"/>
                <w:sz w:val="21"/>
                <w:szCs w:val="21"/>
              </w:rPr>
            </w:pPr>
            <w:r w:rsidRPr="00A137A6">
              <w:rPr>
                <w:rFonts w:ascii="Times New Roman" w:eastAsia="仿宋_GB2312" w:hAnsi="Times New Roman" w:cs="Times New Roman" w:hint="eastAsia"/>
                <w:sz w:val="21"/>
                <w:szCs w:val="21"/>
              </w:rPr>
              <w:t>长期从事新型药物制剂和释药系统的开发及工程化研究，是国内最早从事缓、控释制剂研究的学者之一，在我国药物制剂学术界和产业化领域做出了杰出贡献。研究工作的最大特色是不仅对各种新制剂和新释药系统进行实验室研究，更关键的是成功地集成了药物制剂、</w:t>
            </w:r>
            <w:r w:rsidRPr="00A137A6">
              <w:rPr>
                <w:rFonts w:ascii="Times New Roman" w:eastAsia="仿宋_GB2312" w:hAnsi="Times New Roman" w:cs="Times New Roman" w:hint="eastAsia"/>
                <w:sz w:val="21"/>
                <w:szCs w:val="21"/>
              </w:rPr>
              <w:lastRenderedPageBreak/>
              <w:t>制药工程、机械工程、微机控制等综合技术力量，对新制剂和新释药系统进行系统的工程化研究，制订修订了相关技术规范和标准，设计和制造了一系列新型药物制剂产业化所必须的关键设备、生产线及评价设备，从而最终实现其产业化。</w:t>
            </w:r>
          </w:p>
          <w:p w:rsidR="005337F8" w:rsidRPr="00025923" w:rsidRDefault="005337F8" w:rsidP="005337F8">
            <w:pPr>
              <w:rPr>
                <w:rFonts w:ascii="Times New Roman" w:eastAsia="仿宋_GB2312" w:hAnsi="Times New Roman" w:cs="Times New Roman"/>
                <w:sz w:val="21"/>
                <w:szCs w:val="21"/>
              </w:rPr>
            </w:pPr>
            <w:r w:rsidRPr="00A137A6">
              <w:rPr>
                <w:rFonts w:ascii="Times New Roman" w:eastAsia="仿宋_GB2312" w:hAnsi="Times New Roman" w:cs="Times New Roman" w:hint="eastAsia"/>
                <w:sz w:val="21"/>
                <w:szCs w:val="21"/>
              </w:rPr>
              <w:t>先后负责完成了近</w:t>
            </w:r>
            <w:r w:rsidRPr="00A137A6">
              <w:rPr>
                <w:rFonts w:ascii="Times New Roman" w:eastAsia="仿宋_GB2312" w:hAnsi="Times New Roman" w:cs="Times New Roman" w:hint="eastAsia"/>
                <w:sz w:val="21"/>
                <w:szCs w:val="21"/>
              </w:rPr>
              <w:t>30</w:t>
            </w:r>
            <w:r w:rsidRPr="00A137A6">
              <w:rPr>
                <w:rFonts w:ascii="Times New Roman" w:eastAsia="仿宋_GB2312" w:hAnsi="Times New Roman" w:cs="Times New Roman" w:hint="eastAsia"/>
                <w:sz w:val="21"/>
                <w:szCs w:val="21"/>
              </w:rPr>
              <w:t>项国内独家或首家新型药物制剂科研成果的产业化，产生了重</w:t>
            </w:r>
            <w:r w:rsidRPr="00A137A6">
              <w:rPr>
                <w:rFonts w:ascii="Times New Roman" w:eastAsia="仿宋_GB2312" w:hAnsi="Times New Roman" w:cs="Times New Roman" w:hint="eastAsia"/>
                <w:sz w:val="21"/>
                <w:szCs w:val="21"/>
              </w:rPr>
              <w:lastRenderedPageBreak/>
              <w:t>大的经济效益和社会效益</w:t>
            </w:r>
            <w:r>
              <w:rPr>
                <w:rFonts w:ascii="Times New Roman" w:eastAsia="仿宋_GB2312" w:hAnsi="Times New Roman" w:cs="Times New Roman" w:hint="eastAsia"/>
                <w:sz w:val="21"/>
                <w:szCs w:val="21"/>
              </w:rPr>
              <w:t>。</w:t>
            </w:r>
          </w:p>
        </w:tc>
        <w:tc>
          <w:tcPr>
            <w:tcW w:w="2126" w:type="dxa"/>
          </w:tcPr>
          <w:p w:rsidR="005337F8" w:rsidRPr="00025923" w:rsidRDefault="005337F8" w:rsidP="005337F8">
            <w:pPr>
              <w:rPr>
                <w:rFonts w:ascii="Times New Roman" w:eastAsia="仿宋_GB2312" w:hAnsi="Times New Roman" w:cs="Times New Roman"/>
                <w:sz w:val="21"/>
                <w:szCs w:val="21"/>
              </w:rPr>
            </w:pPr>
            <w:r w:rsidRPr="00025923">
              <w:rPr>
                <w:rFonts w:ascii="Times New Roman" w:eastAsia="仿宋_GB2312" w:hAnsi="Times New Roman" w:cs="Times New Roman"/>
                <w:sz w:val="21"/>
                <w:szCs w:val="21"/>
              </w:rPr>
              <w:lastRenderedPageBreak/>
              <w:t>获得国家</w:t>
            </w:r>
            <w:r>
              <w:rPr>
                <w:rFonts w:ascii="Times New Roman" w:eastAsia="仿宋_GB2312" w:hAnsi="Times New Roman" w:cs="Times New Roman" w:hint="eastAsia"/>
                <w:sz w:val="21"/>
                <w:szCs w:val="21"/>
              </w:rPr>
              <w:t>技术进步</w:t>
            </w:r>
            <w:r w:rsidRPr="00025923">
              <w:rPr>
                <w:rFonts w:ascii="Times New Roman" w:eastAsia="仿宋_GB2312" w:hAnsi="Times New Roman" w:cs="Times New Roman"/>
                <w:sz w:val="21"/>
                <w:szCs w:val="21"/>
              </w:rPr>
              <w:t>二等奖</w:t>
            </w:r>
            <w:r>
              <w:rPr>
                <w:rFonts w:ascii="Times New Roman" w:eastAsia="仿宋_GB2312" w:hAnsi="Times New Roman" w:cs="Times New Roman" w:hint="eastAsia"/>
                <w:sz w:val="21"/>
                <w:szCs w:val="21"/>
              </w:rPr>
              <w:t>1</w:t>
            </w:r>
            <w:r w:rsidRPr="00025923">
              <w:rPr>
                <w:rFonts w:ascii="Times New Roman" w:eastAsia="仿宋_GB2312" w:hAnsi="Times New Roman" w:cs="Times New Roman"/>
                <w:sz w:val="21"/>
                <w:szCs w:val="21"/>
              </w:rPr>
              <w:t>次</w:t>
            </w:r>
            <w:r>
              <w:rPr>
                <w:rFonts w:ascii="Times New Roman" w:eastAsia="仿宋_GB2312" w:hAnsi="Times New Roman" w:cs="Times New Roman" w:hint="eastAsia"/>
                <w:sz w:val="21"/>
                <w:szCs w:val="21"/>
              </w:rPr>
              <w:t>，</w:t>
            </w:r>
            <w:r w:rsidRPr="00025923">
              <w:rPr>
                <w:rFonts w:ascii="Times New Roman" w:eastAsia="仿宋_GB2312" w:hAnsi="Times New Roman" w:cs="Times New Roman"/>
                <w:sz w:val="21"/>
                <w:szCs w:val="21"/>
              </w:rPr>
              <w:t>专利</w:t>
            </w:r>
            <w:r>
              <w:rPr>
                <w:rFonts w:ascii="Times New Roman" w:eastAsia="仿宋_GB2312" w:hAnsi="Times New Roman" w:cs="Times New Roman" w:hint="eastAsia"/>
                <w:sz w:val="21"/>
                <w:szCs w:val="21"/>
              </w:rPr>
              <w:t>100</w:t>
            </w:r>
            <w:r>
              <w:rPr>
                <w:rFonts w:ascii="Times New Roman" w:eastAsia="仿宋_GB2312" w:hAnsi="Times New Roman" w:cs="Times New Roman" w:hint="eastAsia"/>
                <w:sz w:val="21"/>
                <w:szCs w:val="21"/>
              </w:rPr>
              <w:t>多</w:t>
            </w:r>
            <w:r w:rsidRPr="00025923">
              <w:rPr>
                <w:rFonts w:ascii="Times New Roman" w:eastAsia="仿宋_GB2312" w:hAnsi="Times New Roman" w:cs="Times New Roman"/>
                <w:sz w:val="21"/>
                <w:szCs w:val="21"/>
              </w:rPr>
              <w:t>项，发表论文</w:t>
            </w:r>
            <w:r>
              <w:rPr>
                <w:rFonts w:ascii="Times New Roman" w:eastAsia="仿宋_GB2312" w:hAnsi="Times New Roman" w:cs="Times New Roman" w:hint="eastAsia"/>
                <w:sz w:val="21"/>
                <w:szCs w:val="21"/>
              </w:rPr>
              <w:t>150</w:t>
            </w:r>
            <w:r w:rsidRPr="00025923">
              <w:rPr>
                <w:rFonts w:ascii="Times New Roman" w:eastAsia="仿宋_GB2312" w:hAnsi="Times New Roman" w:cs="Times New Roman"/>
                <w:sz w:val="21"/>
                <w:szCs w:val="21"/>
              </w:rPr>
              <w:t>多篇</w:t>
            </w:r>
          </w:p>
        </w:tc>
        <w:tc>
          <w:tcPr>
            <w:tcW w:w="2026" w:type="dxa"/>
          </w:tcPr>
          <w:p w:rsidR="005337F8" w:rsidRPr="00025923" w:rsidRDefault="005337F8" w:rsidP="005337F8">
            <w:pPr>
              <w:rPr>
                <w:rFonts w:ascii="Times New Roman" w:eastAsia="仿宋_GB2312" w:hAnsi="Times New Roman" w:cs="Times New Roman"/>
                <w:sz w:val="21"/>
                <w:szCs w:val="21"/>
              </w:rPr>
            </w:pPr>
            <w:r w:rsidRPr="00940A33">
              <w:rPr>
                <w:rFonts w:ascii="Times New Roman" w:eastAsia="仿宋_GB2312" w:hAnsi="Times New Roman" w:cs="Times New Roman" w:hint="eastAsia"/>
                <w:sz w:val="21"/>
                <w:szCs w:val="21"/>
              </w:rPr>
              <w:t>渗透泵药片的连续激光全自动打孔机</w:t>
            </w:r>
            <w:r w:rsidRPr="00025923">
              <w:rPr>
                <w:rFonts w:ascii="Times New Roman" w:eastAsia="仿宋_GB2312" w:hAnsi="Times New Roman" w:cs="Times New Roman"/>
                <w:sz w:val="21"/>
                <w:szCs w:val="21"/>
              </w:rPr>
              <w:t>[P].</w:t>
            </w:r>
            <w:r w:rsidRPr="00025923">
              <w:rPr>
                <w:rFonts w:ascii="Times New Roman" w:eastAsia="仿宋_GB2312" w:hAnsi="Times New Roman" w:cs="Times New Roman"/>
                <w:sz w:val="21"/>
                <w:szCs w:val="21"/>
              </w:rPr>
              <w:t>中国专利：</w:t>
            </w:r>
            <w:r w:rsidRPr="00940A33">
              <w:rPr>
                <w:rFonts w:ascii="Times New Roman" w:eastAsia="仿宋_GB2312" w:hAnsi="Times New Roman" w:cs="Times New Roman" w:hint="eastAsia"/>
                <w:sz w:val="21"/>
                <w:szCs w:val="21"/>
              </w:rPr>
              <w:t>ZL201020283350.0</w:t>
            </w:r>
            <w:r w:rsidRPr="00025923">
              <w:rPr>
                <w:rFonts w:ascii="Times New Roman" w:eastAsia="仿宋_GB2312" w:hAnsi="Times New Roman" w:cs="Times New Roman"/>
                <w:sz w:val="21"/>
                <w:szCs w:val="21"/>
              </w:rPr>
              <w:t>，</w:t>
            </w:r>
            <w:r w:rsidRPr="00940A33">
              <w:rPr>
                <w:rFonts w:ascii="Times New Roman" w:eastAsia="仿宋_GB2312" w:hAnsi="Times New Roman" w:cs="Times New Roman" w:hint="eastAsia"/>
                <w:sz w:val="21"/>
                <w:szCs w:val="21"/>
              </w:rPr>
              <w:t>获得</w:t>
            </w:r>
            <w:r w:rsidRPr="00940A33">
              <w:rPr>
                <w:rFonts w:ascii="Times New Roman" w:eastAsia="仿宋_GB2312" w:hAnsi="Times New Roman" w:cs="Times New Roman" w:hint="eastAsia"/>
                <w:sz w:val="21"/>
                <w:szCs w:val="21"/>
              </w:rPr>
              <w:t>2013</w:t>
            </w:r>
            <w:r w:rsidRPr="00940A33">
              <w:rPr>
                <w:rFonts w:ascii="Times New Roman" w:eastAsia="仿宋_GB2312" w:hAnsi="Times New Roman" w:cs="Times New Roman" w:hint="eastAsia"/>
                <w:sz w:val="21"/>
                <w:szCs w:val="21"/>
              </w:rPr>
              <w:t>中国专利优秀奖。</w:t>
            </w:r>
          </w:p>
        </w:tc>
      </w:tr>
    </w:tbl>
    <w:p w:rsidR="00950BC7" w:rsidRDefault="001C18FC" w:rsidP="001C18FC">
      <w:pPr>
        <w:rPr>
          <w:rFonts w:ascii="仿宋_GB2312" w:eastAsia="仿宋_GB2312" w:hAnsi="华文中宋" w:hint="eastAsia"/>
          <w:sz w:val="32"/>
          <w:szCs w:val="36"/>
        </w:rPr>
      </w:pPr>
      <w:r>
        <w:rPr>
          <w:rFonts w:ascii="仿宋_GB2312" w:eastAsia="仿宋_GB2312" w:hAnsi="华文中宋" w:hint="eastAsia"/>
          <w:sz w:val="32"/>
          <w:szCs w:val="36"/>
        </w:rPr>
        <w:lastRenderedPageBreak/>
        <w:t>备注：</w:t>
      </w:r>
      <w:r w:rsidR="00F03A4C" w:rsidRPr="0093467E">
        <w:rPr>
          <w:rFonts w:ascii="仿宋_GB2312" w:eastAsia="仿宋_GB2312" w:hAnsi="华文中宋" w:hint="eastAsia"/>
          <w:sz w:val="32"/>
          <w:szCs w:val="36"/>
        </w:rPr>
        <w:t>请提供</w:t>
      </w:r>
      <w:r w:rsidR="00F03A4C">
        <w:rPr>
          <w:rFonts w:ascii="仿宋_GB2312" w:eastAsia="仿宋_GB2312" w:hAnsi="华文中宋" w:hint="eastAsia"/>
          <w:sz w:val="32"/>
          <w:szCs w:val="36"/>
        </w:rPr>
        <w:t>高清晰度电子版院士照片，并按照“院士姓名.jpg”方式命名，随信息表一同发送至邮箱。</w:t>
      </w:r>
      <w:r w:rsidR="00BE07A5">
        <w:rPr>
          <w:rFonts w:ascii="仿宋_GB2312" w:eastAsia="仿宋_GB2312" w:hAnsi="华文中宋" w:hint="eastAsia"/>
          <w:sz w:val="32"/>
          <w:szCs w:val="36"/>
        </w:rPr>
        <w:t>照片大小不小于500K，</w:t>
      </w:r>
      <w:r w:rsidR="004374C5">
        <w:rPr>
          <w:rFonts w:ascii="仿宋_GB2312" w:eastAsia="仿宋_GB2312" w:hAnsi="华文中宋" w:hint="eastAsia"/>
          <w:sz w:val="32"/>
          <w:szCs w:val="36"/>
        </w:rPr>
        <w:t>图片尺寸</w:t>
      </w:r>
      <w:r w:rsidR="00BE07A5">
        <w:rPr>
          <w:rFonts w:ascii="仿宋_GB2312" w:eastAsia="仿宋_GB2312" w:hAnsi="华文中宋" w:hint="eastAsia"/>
          <w:sz w:val="32"/>
          <w:szCs w:val="36"/>
        </w:rPr>
        <w:t>宽度不低于600像素，最好是深色背景的职业照或证件照。</w:t>
      </w:r>
    </w:p>
    <w:p w:rsidR="00ED5B34" w:rsidRPr="00434D9B" w:rsidRDefault="00ED5B34" w:rsidP="001C18FC">
      <w:pPr>
        <w:rPr>
          <w:rFonts w:ascii="仿宋_GB2312" w:eastAsia="仿宋_GB2312" w:hAnsi="Kaiti SC Regular"/>
          <w:sz w:val="32"/>
          <w:szCs w:val="32"/>
        </w:rPr>
      </w:pPr>
      <w:r>
        <w:rPr>
          <w:rFonts w:ascii="仿宋_GB2312" w:eastAsia="仿宋_GB2312" w:hAnsi="华文中宋" w:hint="eastAsia"/>
          <w:sz w:val="32"/>
          <w:szCs w:val="36"/>
        </w:rPr>
        <w:t>院士照片见附件压缩包</w:t>
      </w:r>
    </w:p>
    <w:sectPr w:rsidR="00ED5B34" w:rsidRPr="00434D9B" w:rsidSect="00F03A4C">
      <w:pgSz w:w="16840" w:h="11900" w:orient="landscape"/>
      <w:pgMar w:top="1800" w:right="1440" w:bottom="1800" w:left="1440" w:header="851" w:footer="992" w:gutter="0"/>
      <w:cols w:space="425"/>
      <w:docGrid w:type="lines" w:linePitch="423"/>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C5139" w:rsidRDefault="006C5139" w:rsidP="00076476">
      <w:r>
        <w:separator/>
      </w:r>
    </w:p>
  </w:endnote>
  <w:endnote w:type="continuationSeparator" w:id="1">
    <w:p w:rsidR="006C5139" w:rsidRDefault="006C5139" w:rsidP="0007647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仿宋_GB2312">
    <w:altName w:val="仿宋"/>
    <w:charset w:val="86"/>
    <w:family w:val="modern"/>
    <w:pitch w:val="fixed"/>
    <w:sig w:usb0="00000001" w:usb1="080E0000" w:usb2="00000010" w:usb3="00000000" w:csb0="00040000" w:csb1="00000000"/>
  </w:font>
  <w:font w:name="Kaiti SC Regular">
    <w:altName w:val="Arial Unicode MS"/>
    <w:charset w:val="50"/>
    <w:family w:val="auto"/>
    <w:pitch w:val="variable"/>
    <w:sig w:usb0="00000000" w:usb1="280F3C52" w:usb2="00000016" w:usb3="00000000" w:csb0="0004001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C5139" w:rsidRDefault="006C5139" w:rsidP="00076476">
      <w:r>
        <w:separator/>
      </w:r>
    </w:p>
  </w:footnote>
  <w:footnote w:type="continuationSeparator" w:id="1">
    <w:p w:rsidR="006C5139" w:rsidRDefault="006C5139" w:rsidP="0007647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E25D41"/>
    <w:multiLevelType w:val="hybridMultilevel"/>
    <w:tmpl w:val="6B7CFF76"/>
    <w:lvl w:ilvl="0" w:tplc="E07A64B8">
      <w:start w:val="1"/>
      <w:numFmt w:val="japaneseCounting"/>
      <w:lvlText w:val="%1、"/>
      <w:lvlJc w:val="left"/>
      <w:pPr>
        <w:tabs>
          <w:tab w:val="num" w:pos="840"/>
        </w:tabs>
        <w:ind w:left="840" w:hanging="480"/>
      </w:pPr>
    </w:lvl>
    <w:lvl w:ilvl="1" w:tplc="04090019">
      <w:start w:val="1"/>
      <w:numFmt w:val="lowerLetter"/>
      <w:lvlText w:val="%2)"/>
      <w:lvlJc w:val="left"/>
      <w:pPr>
        <w:tabs>
          <w:tab w:val="num" w:pos="1200"/>
        </w:tabs>
        <w:ind w:left="1200" w:hanging="420"/>
      </w:pPr>
    </w:lvl>
    <w:lvl w:ilvl="2" w:tplc="0409001B">
      <w:start w:val="1"/>
      <w:numFmt w:val="lowerRoman"/>
      <w:lvlText w:val="%3."/>
      <w:lvlJc w:val="right"/>
      <w:pPr>
        <w:tabs>
          <w:tab w:val="num" w:pos="1620"/>
        </w:tabs>
        <w:ind w:left="1620" w:hanging="420"/>
      </w:pPr>
    </w:lvl>
    <w:lvl w:ilvl="3" w:tplc="0409000F">
      <w:start w:val="1"/>
      <w:numFmt w:val="decimal"/>
      <w:lvlText w:val="%4."/>
      <w:lvlJc w:val="left"/>
      <w:pPr>
        <w:tabs>
          <w:tab w:val="num" w:pos="2040"/>
        </w:tabs>
        <w:ind w:left="2040" w:hanging="420"/>
      </w:pPr>
    </w:lvl>
    <w:lvl w:ilvl="4" w:tplc="04090019">
      <w:start w:val="1"/>
      <w:numFmt w:val="lowerLetter"/>
      <w:lvlText w:val="%5)"/>
      <w:lvlJc w:val="left"/>
      <w:pPr>
        <w:tabs>
          <w:tab w:val="num" w:pos="2460"/>
        </w:tabs>
        <w:ind w:left="2460" w:hanging="420"/>
      </w:pPr>
    </w:lvl>
    <w:lvl w:ilvl="5" w:tplc="0409001B">
      <w:start w:val="1"/>
      <w:numFmt w:val="lowerRoman"/>
      <w:lvlText w:val="%6."/>
      <w:lvlJc w:val="right"/>
      <w:pPr>
        <w:tabs>
          <w:tab w:val="num" w:pos="2880"/>
        </w:tabs>
        <w:ind w:left="2880" w:hanging="420"/>
      </w:pPr>
    </w:lvl>
    <w:lvl w:ilvl="6" w:tplc="0409000F">
      <w:start w:val="1"/>
      <w:numFmt w:val="decimal"/>
      <w:lvlText w:val="%7."/>
      <w:lvlJc w:val="left"/>
      <w:pPr>
        <w:tabs>
          <w:tab w:val="num" w:pos="3300"/>
        </w:tabs>
        <w:ind w:left="3300" w:hanging="420"/>
      </w:pPr>
    </w:lvl>
    <w:lvl w:ilvl="7" w:tplc="04090019">
      <w:start w:val="1"/>
      <w:numFmt w:val="lowerLetter"/>
      <w:lvlText w:val="%8)"/>
      <w:lvlJc w:val="left"/>
      <w:pPr>
        <w:tabs>
          <w:tab w:val="num" w:pos="3720"/>
        </w:tabs>
        <w:ind w:left="3720" w:hanging="420"/>
      </w:pPr>
    </w:lvl>
    <w:lvl w:ilvl="8" w:tplc="0409001B">
      <w:start w:val="1"/>
      <w:numFmt w:val="lowerRoman"/>
      <w:lvlText w:val="%9."/>
      <w:lvlJc w:val="right"/>
      <w:pPr>
        <w:tabs>
          <w:tab w:val="num" w:pos="4140"/>
        </w:tabs>
        <w:ind w:left="4140" w:hanging="420"/>
      </w:pPr>
    </w:lvl>
  </w:abstractNum>
  <w:abstractNum w:abstractNumId="1">
    <w:nsid w:val="55CF338F"/>
    <w:multiLevelType w:val="hybridMultilevel"/>
    <w:tmpl w:val="93BAEDD6"/>
    <w:lvl w:ilvl="0" w:tplc="B546D0EC">
      <w:start w:val="1"/>
      <w:numFmt w:val="decimal"/>
      <w:lvlText w:val="%1."/>
      <w:lvlJc w:val="left"/>
      <w:pPr>
        <w:tabs>
          <w:tab w:val="num" w:pos="900"/>
        </w:tabs>
        <w:ind w:left="90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66C97C01"/>
    <w:multiLevelType w:val="hybridMultilevel"/>
    <w:tmpl w:val="B6046E10"/>
    <w:lvl w:ilvl="0" w:tplc="E9FC30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20"/>
  <w:drawingGridVerticalSpacing w:val="423"/>
  <w:displayHorizontalDrawingGridEvery w:val="0"/>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879A7"/>
    <w:rsid w:val="0005015D"/>
    <w:rsid w:val="00076476"/>
    <w:rsid w:val="000F355B"/>
    <w:rsid w:val="00131A18"/>
    <w:rsid w:val="001B5846"/>
    <w:rsid w:val="001C18FC"/>
    <w:rsid w:val="001F5780"/>
    <w:rsid w:val="002575D5"/>
    <w:rsid w:val="00257C6D"/>
    <w:rsid w:val="002A558D"/>
    <w:rsid w:val="00324FFD"/>
    <w:rsid w:val="00371475"/>
    <w:rsid w:val="003879A7"/>
    <w:rsid w:val="003C5956"/>
    <w:rsid w:val="003E25B9"/>
    <w:rsid w:val="00434D9B"/>
    <w:rsid w:val="004374C5"/>
    <w:rsid w:val="004D44AF"/>
    <w:rsid w:val="004E3EC8"/>
    <w:rsid w:val="00516048"/>
    <w:rsid w:val="005337F8"/>
    <w:rsid w:val="005503FD"/>
    <w:rsid w:val="005676C0"/>
    <w:rsid w:val="005D7A83"/>
    <w:rsid w:val="005F7D5B"/>
    <w:rsid w:val="006106BD"/>
    <w:rsid w:val="006C5139"/>
    <w:rsid w:val="006C787D"/>
    <w:rsid w:val="006D45A9"/>
    <w:rsid w:val="006D66A8"/>
    <w:rsid w:val="0072194E"/>
    <w:rsid w:val="0075067D"/>
    <w:rsid w:val="007521A5"/>
    <w:rsid w:val="007701AC"/>
    <w:rsid w:val="0078067E"/>
    <w:rsid w:val="00823283"/>
    <w:rsid w:val="008B0840"/>
    <w:rsid w:val="008D730C"/>
    <w:rsid w:val="008E4715"/>
    <w:rsid w:val="00922150"/>
    <w:rsid w:val="00937196"/>
    <w:rsid w:val="00950085"/>
    <w:rsid w:val="00950BC7"/>
    <w:rsid w:val="009929E7"/>
    <w:rsid w:val="00996D41"/>
    <w:rsid w:val="009A4321"/>
    <w:rsid w:val="009C559D"/>
    <w:rsid w:val="009E159A"/>
    <w:rsid w:val="009F5B9D"/>
    <w:rsid w:val="00A14624"/>
    <w:rsid w:val="00A150CB"/>
    <w:rsid w:val="00A278DC"/>
    <w:rsid w:val="00AA4357"/>
    <w:rsid w:val="00AC03F8"/>
    <w:rsid w:val="00B72A80"/>
    <w:rsid w:val="00BA2323"/>
    <w:rsid w:val="00BC22D0"/>
    <w:rsid w:val="00BE07A5"/>
    <w:rsid w:val="00BF01EE"/>
    <w:rsid w:val="00C668E5"/>
    <w:rsid w:val="00C72296"/>
    <w:rsid w:val="00CE2129"/>
    <w:rsid w:val="00CF0988"/>
    <w:rsid w:val="00D027F9"/>
    <w:rsid w:val="00D17EDC"/>
    <w:rsid w:val="00D26AFB"/>
    <w:rsid w:val="00E22D0C"/>
    <w:rsid w:val="00E97376"/>
    <w:rsid w:val="00EC294F"/>
    <w:rsid w:val="00ED5B34"/>
    <w:rsid w:val="00F03A4C"/>
    <w:rsid w:val="00F458B1"/>
    <w:rsid w:val="00FB2C4A"/>
    <w:rsid w:val="00FC5FBF"/>
    <w:rsid w:val="00FC6767"/>
    <w:rsid w:val="00FD779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3719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7647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76476"/>
    <w:rPr>
      <w:sz w:val="18"/>
      <w:szCs w:val="18"/>
    </w:rPr>
  </w:style>
  <w:style w:type="paragraph" w:styleId="a4">
    <w:name w:val="footer"/>
    <w:basedOn w:val="a"/>
    <w:link w:val="Char0"/>
    <w:uiPriority w:val="99"/>
    <w:unhideWhenUsed/>
    <w:rsid w:val="00076476"/>
    <w:pPr>
      <w:tabs>
        <w:tab w:val="center" w:pos="4153"/>
        <w:tab w:val="right" w:pos="8306"/>
      </w:tabs>
      <w:snapToGrid w:val="0"/>
      <w:jc w:val="left"/>
    </w:pPr>
    <w:rPr>
      <w:sz w:val="18"/>
      <w:szCs w:val="18"/>
    </w:rPr>
  </w:style>
  <w:style w:type="character" w:customStyle="1" w:styleId="Char0">
    <w:name w:val="页脚 Char"/>
    <w:basedOn w:val="a0"/>
    <w:link w:val="a4"/>
    <w:uiPriority w:val="99"/>
    <w:rsid w:val="00076476"/>
    <w:rPr>
      <w:sz w:val="18"/>
      <w:szCs w:val="18"/>
    </w:rPr>
  </w:style>
  <w:style w:type="character" w:styleId="a5">
    <w:name w:val="Hyperlink"/>
    <w:basedOn w:val="a0"/>
    <w:uiPriority w:val="99"/>
    <w:semiHidden/>
    <w:unhideWhenUsed/>
    <w:rsid w:val="005676C0"/>
    <w:rPr>
      <w:color w:val="0000FF" w:themeColor="hyperlink"/>
      <w:u w:val="single"/>
    </w:rPr>
  </w:style>
  <w:style w:type="paragraph" w:styleId="a6">
    <w:name w:val="List Paragraph"/>
    <w:basedOn w:val="a"/>
    <w:uiPriority w:val="34"/>
    <w:qFormat/>
    <w:rsid w:val="005676C0"/>
    <w:pPr>
      <w:ind w:firstLineChars="200" w:firstLine="420"/>
    </w:pPr>
    <w:rPr>
      <w:sz w:val="21"/>
      <w:szCs w:val="22"/>
    </w:rPr>
  </w:style>
  <w:style w:type="paragraph" w:styleId="a7">
    <w:name w:val="Date"/>
    <w:basedOn w:val="a"/>
    <w:next w:val="a"/>
    <w:link w:val="Char1"/>
    <w:uiPriority w:val="99"/>
    <w:semiHidden/>
    <w:unhideWhenUsed/>
    <w:rsid w:val="009C559D"/>
    <w:pPr>
      <w:ind w:leftChars="2500" w:left="100"/>
    </w:pPr>
  </w:style>
  <w:style w:type="character" w:customStyle="1" w:styleId="Char1">
    <w:name w:val="日期 Char"/>
    <w:basedOn w:val="a0"/>
    <w:link w:val="a7"/>
    <w:uiPriority w:val="99"/>
    <w:semiHidden/>
    <w:rsid w:val="009C559D"/>
  </w:style>
  <w:style w:type="table" w:styleId="a8">
    <w:name w:val="Table Grid"/>
    <w:basedOn w:val="a1"/>
    <w:uiPriority w:val="39"/>
    <w:rsid w:val="00F03A4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Balloon Text"/>
    <w:basedOn w:val="a"/>
    <w:link w:val="Char2"/>
    <w:uiPriority w:val="99"/>
    <w:semiHidden/>
    <w:unhideWhenUsed/>
    <w:rsid w:val="00BE07A5"/>
    <w:rPr>
      <w:sz w:val="18"/>
      <w:szCs w:val="18"/>
    </w:rPr>
  </w:style>
  <w:style w:type="character" w:customStyle="1" w:styleId="Char2">
    <w:name w:val="批注框文本 Char"/>
    <w:basedOn w:val="a0"/>
    <w:link w:val="a9"/>
    <w:uiPriority w:val="99"/>
    <w:semiHidden/>
    <w:rsid w:val="00BE07A5"/>
    <w:rPr>
      <w:sz w:val="18"/>
      <w:szCs w:val="18"/>
    </w:rPr>
  </w:style>
</w:styles>
</file>

<file path=word/webSettings.xml><?xml version="1.0" encoding="utf-8"?>
<w:webSettings xmlns:r="http://schemas.openxmlformats.org/officeDocument/2006/relationships" xmlns:w="http://schemas.openxmlformats.org/wordprocessingml/2006/main">
  <w:divs>
    <w:div w:id="197351575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0B5C40-618C-4E30-A5C8-C4B2A7E4E4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11</Pages>
  <Words>478</Words>
  <Characters>2730</Characters>
  <Application>Microsoft Office Word</Application>
  <DocSecurity>0</DocSecurity>
  <Lines>22</Lines>
  <Paragraphs>6</Paragraphs>
  <ScaleCrop>false</ScaleCrop>
  <Company>Lenovo</Company>
  <LinksUpToDate>false</LinksUpToDate>
  <CharactersWithSpaces>3202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绍岩 杨</dc:creator>
  <cp:lastModifiedBy>SCI-RES</cp:lastModifiedBy>
  <cp:revision>3</cp:revision>
  <cp:lastPrinted>2017-09-05T02:18:00Z</cp:lastPrinted>
  <dcterms:created xsi:type="dcterms:W3CDTF">2017-09-06T03:12:00Z</dcterms:created>
  <dcterms:modified xsi:type="dcterms:W3CDTF">2017-09-06T03:13:00Z</dcterms:modified>
</cp:coreProperties>
</file>