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A4C" w:rsidRPr="001C18FC" w:rsidRDefault="00F03A4C" w:rsidP="00F03A4C">
      <w:pPr>
        <w:spacing w:afterLines="50" w:after="211"/>
        <w:jc w:val="left"/>
        <w:rPr>
          <w:rFonts w:asciiTheme="minorEastAsia" w:hAnsiTheme="minorEastAsia"/>
          <w:sz w:val="30"/>
          <w:szCs w:val="30"/>
        </w:rPr>
      </w:pPr>
      <w:r w:rsidRPr="001C18FC">
        <w:rPr>
          <w:rFonts w:asciiTheme="minorEastAsia" w:hAnsiTheme="minorEastAsia" w:hint="eastAsia"/>
          <w:sz w:val="30"/>
          <w:szCs w:val="30"/>
        </w:rPr>
        <w:t>附件</w:t>
      </w:r>
      <w:r w:rsidR="001C18FC" w:rsidRPr="001C18FC">
        <w:rPr>
          <w:rFonts w:asciiTheme="minorEastAsia" w:hAnsiTheme="minorEastAsia" w:hint="eastAsia"/>
          <w:sz w:val="30"/>
          <w:szCs w:val="30"/>
        </w:rPr>
        <w:t>2</w:t>
      </w:r>
    </w:p>
    <w:p w:rsidR="00F03A4C" w:rsidRDefault="00F03A4C" w:rsidP="00F03A4C">
      <w:pPr>
        <w:spacing w:afterLines="50" w:after="211"/>
        <w:jc w:val="center"/>
        <w:rPr>
          <w:rFonts w:ascii="华文中宋" w:eastAsia="华文中宋" w:hAnsi="华文中宋"/>
          <w:sz w:val="36"/>
          <w:szCs w:val="36"/>
        </w:rPr>
      </w:pPr>
      <w:r w:rsidRPr="00FC41A2">
        <w:rPr>
          <w:rFonts w:ascii="华文中宋" w:eastAsia="华文中宋" w:hAnsi="华文中宋" w:hint="eastAsia"/>
          <w:sz w:val="36"/>
          <w:szCs w:val="36"/>
        </w:rPr>
        <w:t>企业</w:t>
      </w:r>
      <w:r>
        <w:rPr>
          <w:rFonts w:ascii="华文中宋" w:eastAsia="华文中宋" w:hAnsi="华文中宋" w:hint="eastAsia"/>
          <w:sz w:val="36"/>
          <w:szCs w:val="36"/>
        </w:rPr>
        <w:t>两院院士信息</w:t>
      </w:r>
      <w:r w:rsidRPr="00FC41A2">
        <w:rPr>
          <w:rFonts w:ascii="华文中宋" w:eastAsia="华文中宋" w:hAnsi="华文中宋" w:hint="eastAsia"/>
          <w:sz w:val="36"/>
          <w:szCs w:val="36"/>
        </w:rPr>
        <w:t>表</w:t>
      </w:r>
    </w:p>
    <w:tbl>
      <w:tblPr>
        <w:tblStyle w:val="a8"/>
        <w:tblW w:w="15324" w:type="dxa"/>
        <w:jc w:val="center"/>
        <w:tblLayout w:type="fixed"/>
        <w:tblLook w:val="04A0" w:firstRow="1" w:lastRow="0" w:firstColumn="1" w:lastColumn="0" w:noHBand="0" w:noVBand="1"/>
      </w:tblPr>
      <w:tblGrid>
        <w:gridCol w:w="966"/>
        <w:gridCol w:w="876"/>
        <w:gridCol w:w="1276"/>
        <w:gridCol w:w="1272"/>
        <w:gridCol w:w="1254"/>
        <w:gridCol w:w="992"/>
        <w:gridCol w:w="2410"/>
        <w:gridCol w:w="2835"/>
        <w:gridCol w:w="1701"/>
        <w:gridCol w:w="1742"/>
      </w:tblGrid>
      <w:tr w:rsidR="00F03A4C" w:rsidRPr="00EC294F" w:rsidTr="00C807F5">
        <w:trPr>
          <w:trHeight w:val="923"/>
          <w:jc w:val="center"/>
        </w:trPr>
        <w:tc>
          <w:tcPr>
            <w:tcW w:w="96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姓名</w:t>
            </w:r>
          </w:p>
        </w:tc>
        <w:tc>
          <w:tcPr>
            <w:tcW w:w="87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出生</w:t>
            </w:r>
          </w:p>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年月</w:t>
            </w:r>
          </w:p>
        </w:tc>
        <w:tc>
          <w:tcPr>
            <w:tcW w:w="127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当选时间</w:t>
            </w:r>
          </w:p>
        </w:tc>
        <w:tc>
          <w:tcPr>
            <w:tcW w:w="127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所属学部</w:t>
            </w:r>
          </w:p>
        </w:tc>
        <w:tc>
          <w:tcPr>
            <w:tcW w:w="1254"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现任职务</w:t>
            </w:r>
          </w:p>
        </w:tc>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主要研究领域</w:t>
            </w:r>
          </w:p>
        </w:tc>
        <w:tc>
          <w:tcPr>
            <w:tcW w:w="2410"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工作经历</w:t>
            </w:r>
          </w:p>
          <w:p w:rsidR="00F03A4C" w:rsidRPr="00EC294F" w:rsidRDefault="00F03A4C" w:rsidP="00EC294F">
            <w:pPr>
              <w:rPr>
                <w:rFonts w:ascii="仿宋_GB2312" w:eastAsia="仿宋_GB2312" w:hAnsi="宋体"/>
                <w:sz w:val="21"/>
                <w:szCs w:val="21"/>
              </w:rPr>
            </w:pPr>
            <w:r w:rsidRPr="00EC294F">
              <w:rPr>
                <w:rFonts w:ascii="仿宋_GB2312" w:eastAsia="仿宋_GB2312" w:hAnsi="宋体" w:hint="eastAsia"/>
                <w:sz w:val="21"/>
                <w:szCs w:val="21"/>
              </w:rPr>
              <w:t>（时间、单位、职务职称、期间所做主要贡献）</w:t>
            </w:r>
          </w:p>
        </w:tc>
        <w:tc>
          <w:tcPr>
            <w:tcW w:w="2835"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主要成果简介（200字左右）</w:t>
            </w:r>
          </w:p>
        </w:tc>
        <w:tc>
          <w:tcPr>
            <w:tcW w:w="1701"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所获主要奖励</w:t>
            </w:r>
          </w:p>
        </w:tc>
        <w:tc>
          <w:tcPr>
            <w:tcW w:w="174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主要代表文章和专利</w:t>
            </w:r>
          </w:p>
        </w:tc>
      </w:tr>
      <w:tr w:rsidR="00AC03F8" w:rsidRPr="00EC294F" w:rsidTr="00C807F5">
        <w:trPr>
          <w:trHeight w:val="2985"/>
          <w:jc w:val="center"/>
        </w:trPr>
        <w:tc>
          <w:tcPr>
            <w:tcW w:w="966" w:type="dxa"/>
          </w:tcPr>
          <w:p w:rsidR="00AC03F8" w:rsidRPr="00B90027" w:rsidRDefault="00A50F70" w:rsidP="00EC294F">
            <w:pPr>
              <w:jc w:val="center"/>
              <w:rPr>
                <w:rFonts w:ascii="仿宋_GB2312" w:eastAsia="仿宋_GB2312" w:hAnsi="宋体"/>
                <w:b/>
                <w:sz w:val="21"/>
                <w:szCs w:val="21"/>
              </w:rPr>
            </w:pPr>
            <w:r w:rsidRPr="00B90027">
              <w:rPr>
                <w:rFonts w:ascii="仿宋_GB2312" w:eastAsia="仿宋_GB2312" w:hAnsi="宋体" w:hint="eastAsia"/>
                <w:b/>
                <w:sz w:val="21"/>
                <w:szCs w:val="21"/>
              </w:rPr>
              <w:t>赵梓森</w:t>
            </w:r>
          </w:p>
        </w:tc>
        <w:tc>
          <w:tcPr>
            <w:tcW w:w="876" w:type="dxa"/>
          </w:tcPr>
          <w:p w:rsidR="00AC03F8" w:rsidRPr="00EC294F" w:rsidRDefault="00AC03F8" w:rsidP="00A50F70">
            <w:pPr>
              <w:rPr>
                <w:rFonts w:ascii="仿宋_GB2312" w:eastAsia="仿宋_GB2312" w:hAnsi="宋体"/>
                <w:sz w:val="21"/>
                <w:szCs w:val="21"/>
              </w:rPr>
            </w:pPr>
            <w:r w:rsidRPr="00EC294F">
              <w:rPr>
                <w:rFonts w:ascii="仿宋_GB2312" w:eastAsia="仿宋_GB2312" w:hAnsi="宋体" w:hint="eastAsia"/>
                <w:sz w:val="21"/>
                <w:szCs w:val="21"/>
              </w:rPr>
              <w:t>19</w:t>
            </w:r>
            <w:r w:rsidR="00A50F70">
              <w:rPr>
                <w:rFonts w:ascii="仿宋_GB2312" w:eastAsia="仿宋_GB2312" w:hAnsi="宋体"/>
                <w:sz w:val="21"/>
                <w:szCs w:val="21"/>
              </w:rPr>
              <w:t>32</w:t>
            </w:r>
            <w:r w:rsidRPr="00EC294F">
              <w:rPr>
                <w:rFonts w:ascii="仿宋_GB2312" w:eastAsia="仿宋_GB2312" w:hAnsi="宋体" w:hint="eastAsia"/>
                <w:sz w:val="21"/>
                <w:szCs w:val="21"/>
              </w:rPr>
              <w:t>.</w:t>
            </w:r>
            <w:r w:rsidR="00A50F70">
              <w:rPr>
                <w:rFonts w:ascii="仿宋_GB2312" w:eastAsia="仿宋_GB2312" w:hAnsi="宋体"/>
                <w:sz w:val="21"/>
                <w:szCs w:val="21"/>
              </w:rPr>
              <w:t>02</w:t>
            </w:r>
          </w:p>
        </w:tc>
        <w:tc>
          <w:tcPr>
            <w:tcW w:w="1276" w:type="dxa"/>
          </w:tcPr>
          <w:p w:rsidR="00AC03F8" w:rsidRPr="00EC294F" w:rsidRDefault="000C719B" w:rsidP="00EC294F">
            <w:pPr>
              <w:rPr>
                <w:rFonts w:ascii="仿宋_GB2312" w:eastAsia="仿宋_GB2312" w:hAnsi="宋体"/>
                <w:sz w:val="21"/>
                <w:szCs w:val="21"/>
              </w:rPr>
            </w:pPr>
            <w:r>
              <w:rPr>
                <w:rFonts w:ascii="仿宋_GB2312" w:eastAsia="仿宋_GB2312" w:hAnsi="宋体"/>
                <w:sz w:val="21"/>
                <w:szCs w:val="21"/>
              </w:rPr>
              <w:t>1995</w:t>
            </w:r>
            <w:r w:rsidR="00AC03F8" w:rsidRPr="00EC294F">
              <w:rPr>
                <w:rFonts w:ascii="仿宋_GB2312" w:eastAsia="仿宋_GB2312" w:hAnsi="宋体" w:hint="eastAsia"/>
                <w:sz w:val="21"/>
                <w:szCs w:val="21"/>
              </w:rPr>
              <w:t>年当选中国工程院院士</w:t>
            </w:r>
          </w:p>
        </w:tc>
        <w:tc>
          <w:tcPr>
            <w:tcW w:w="1272" w:type="dxa"/>
          </w:tcPr>
          <w:p w:rsidR="00AC03F8" w:rsidRPr="00EC294F" w:rsidRDefault="000C719B" w:rsidP="00EC294F">
            <w:pPr>
              <w:rPr>
                <w:rFonts w:ascii="仿宋_GB2312" w:eastAsia="仿宋_GB2312" w:hAnsi="宋体"/>
                <w:sz w:val="21"/>
                <w:szCs w:val="21"/>
              </w:rPr>
            </w:pPr>
            <w:r>
              <w:rPr>
                <w:rFonts w:ascii="仿宋_GB2312" w:eastAsia="仿宋_GB2312" w:hAnsi="宋体" w:hint="eastAsia"/>
                <w:sz w:val="21"/>
                <w:szCs w:val="21"/>
              </w:rPr>
              <w:t>信息与</w:t>
            </w:r>
            <w:r>
              <w:rPr>
                <w:rFonts w:ascii="仿宋_GB2312" w:eastAsia="仿宋_GB2312" w:hAnsi="宋体"/>
                <w:sz w:val="21"/>
                <w:szCs w:val="21"/>
              </w:rPr>
              <w:t>电子工程</w:t>
            </w:r>
            <w:r w:rsidR="00AC03F8" w:rsidRPr="00EC294F">
              <w:rPr>
                <w:rFonts w:ascii="仿宋_GB2312" w:eastAsia="仿宋_GB2312" w:hAnsi="宋体" w:hint="eastAsia"/>
                <w:sz w:val="21"/>
                <w:szCs w:val="21"/>
              </w:rPr>
              <w:t>学部</w:t>
            </w:r>
          </w:p>
        </w:tc>
        <w:tc>
          <w:tcPr>
            <w:tcW w:w="1254" w:type="dxa"/>
          </w:tcPr>
          <w:p w:rsidR="00AC03F8" w:rsidRPr="00EC294F" w:rsidRDefault="000C719B" w:rsidP="00EC294F">
            <w:pPr>
              <w:rPr>
                <w:rFonts w:ascii="仿宋_GB2312" w:eastAsia="仿宋_GB2312" w:hAnsi="宋体"/>
                <w:sz w:val="21"/>
                <w:szCs w:val="21"/>
              </w:rPr>
            </w:pPr>
            <w:r>
              <w:rPr>
                <w:rFonts w:ascii="仿宋_GB2312" w:eastAsia="仿宋_GB2312" w:hAnsi="宋体" w:hint="eastAsia"/>
                <w:sz w:val="21"/>
                <w:szCs w:val="21"/>
              </w:rPr>
              <w:t>武汉邮电科学研究院高级顾问</w:t>
            </w:r>
          </w:p>
        </w:tc>
        <w:tc>
          <w:tcPr>
            <w:tcW w:w="992" w:type="dxa"/>
          </w:tcPr>
          <w:p w:rsidR="00AC03F8" w:rsidRPr="00EC294F" w:rsidRDefault="000C719B" w:rsidP="00EC294F">
            <w:pPr>
              <w:rPr>
                <w:rFonts w:ascii="仿宋_GB2312" w:eastAsia="仿宋_GB2312" w:hAnsi="宋体"/>
                <w:sz w:val="21"/>
                <w:szCs w:val="21"/>
              </w:rPr>
            </w:pPr>
            <w:r>
              <w:rPr>
                <w:rFonts w:ascii="仿宋_GB2312" w:eastAsia="仿宋_GB2312" w:hAnsi="宋体" w:hint="eastAsia"/>
                <w:sz w:val="21"/>
                <w:szCs w:val="21"/>
              </w:rPr>
              <w:t>光纤通信</w:t>
            </w:r>
          </w:p>
        </w:tc>
        <w:tc>
          <w:tcPr>
            <w:tcW w:w="2410" w:type="dxa"/>
          </w:tcPr>
          <w:p w:rsidR="00CC7865" w:rsidRPr="00CC7865" w:rsidRDefault="00CC7865" w:rsidP="00CC7865">
            <w:pPr>
              <w:rPr>
                <w:rFonts w:ascii="仿宋_GB2312" w:eastAsia="仿宋_GB2312" w:hAnsi="宋体"/>
                <w:sz w:val="21"/>
                <w:szCs w:val="21"/>
              </w:rPr>
            </w:pPr>
            <w:r w:rsidRPr="00CC7865">
              <w:rPr>
                <w:rFonts w:ascii="仿宋_GB2312" w:eastAsia="仿宋_GB2312" w:hAnsi="宋体" w:hint="eastAsia"/>
                <w:sz w:val="21"/>
                <w:szCs w:val="21"/>
              </w:rPr>
              <w:t>1992年任国家光纤通信技术工程研究中心, 主任委员;</w:t>
            </w:r>
          </w:p>
          <w:p w:rsidR="00CC7865" w:rsidRPr="00CC7865" w:rsidRDefault="00CC7865" w:rsidP="00CC7865">
            <w:pPr>
              <w:rPr>
                <w:rFonts w:ascii="仿宋_GB2312" w:eastAsia="仿宋_GB2312" w:hAnsi="宋体"/>
                <w:sz w:val="21"/>
                <w:szCs w:val="21"/>
              </w:rPr>
            </w:pPr>
            <w:r w:rsidRPr="00CC7865">
              <w:rPr>
                <w:rFonts w:ascii="仿宋_GB2312" w:eastAsia="仿宋_GB2312" w:hAnsi="宋体" w:hint="eastAsia"/>
                <w:sz w:val="21"/>
                <w:szCs w:val="21"/>
              </w:rPr>
              <w:t>1995年至今，华中科技大学博士生导师;</w:t>
            </w:r>
          </w:p>
          <w:p w:rsidR="00CC7865" w:rsidRPr="00CC7865" w:rsidRDefault="00CC7865" w:rsidP="00CC7865">
            <w:pPr>
              <w:rPr>
                <w:rFonts w:ascii="仿宋_GB2312" w:eastAsia="仿宋_GB2312" w:hAnsi="宋体"/>
                <w:sz w:val="21"/>
                <w:szCs w:val="21"/>
              </w:rPr>
            </w:pPr>
            <w:r w:rsidRPr="00CC7865">
              <w:rPr>
                <w:rFonts w:ascii="仿宋_GB2312" w:eastAsia="仿宋_GB2312" w:hAnsi="宋体" w:hint="eastAsia"/>
                <w:sz w:val="21"/>
                <w:szCs w:val="21"/>
              </w:rPr>
              <w:t>1998年至今, 中国地质大学客座教授;</w:t>
            </w:r>
          </w:p>
          <w:p w:rsidR="00CC7865" w:rsidRPr="00CC7865" w:rsidRDefault="00CC7865" w:rsidP="00CC7865">
            <w:pPr>
              <w:rPr>
                <w:rFonts w:ascii="仿宋_GB2312" w:eastAsia="仿宋_GB2312" w:hAnsi="宋体"/>
                <w:sz w:val="21"/>
                <w:szCs w:val="21"/>
              </w:rPr>
            </w:pPr>
            <w:r w:rsidRPr="00CC7865">
              <w:rPr>
                <w:rFonts w:ascii="仿宋_GB2312" w:eastAsia="仿宋_GB2312" w:hAnsi="宋体" w:hint="eastAsia"/>
                <w:sz w:val="21"/>
                <w:szCs w:val="21"/>
              </w:rPr>
              <w:t>2000-2003年, 西安电子科技大学教授;</w:t>
            </w:r>
          </w:p>
          <w:p w:rsidR="00CC7865" w:rsidRPr="00CC7865" w:rsidRDefault="00CC7865" w:rsidP="00CC7865">
            <w:pPr>
              <w:rPr>
                <w:rFonts w:ascii="仿宋_GB2312" w:eastAsia="仿宋_GB2312" w:hAnsi="宋体"/>
                <w:sz w:val="21"/>
                <w:szCs w:val="21"/>
              </w:rPr>
            </w:pPr>
            <w:r w:rsidRPr="00CC7865">
              <w:rPr>
                <w:rFonts w:ascii="仿宋_GB2312" w:eastAsia="仿宋_GB2312" w:hAnsi="宋体" w:hint="eastAsia"/>
                <w:sz w:val="21"/>
                <w:szCs w:val="21"/>
              </w:rPr>
              <w:t>2001年至今 中山大学教授;</w:t>
            </w:r>
          </w:p>
          <w:p w:rsidR="00D027F9" w:rsidRPr="00EC294F" w:rsidRDefault="00CC7865" w:rsidP="00CC7865">
            <w:pPr>
              <w:rPr>
                <w:rFonts w:ascii="仿宋_GB2312" w:eastAsia="仿宋_GB2312" w:hAnsi="宋体"/>
                <w:sz w:val="21"/>
                <w:szCs w:val="21"/>
              </w:rPr>
            </w:pPr>
            <w:r w:rsidRPr="00CC7865">
              <w:rPr>
                <w:rFonts w:ascii="仿宋_GB2312" w:eastAsia="仿宋_GB2312" w:hAnsi="宋体" w:hint="eastAsia"/>
                <w:sz w:val="21"/>
                <w:szCs w:val="21"/>
              </w:rPr>
              <w:t>2001年至今 中科院上</w:t>
            </w:r>
            <w:r w:rsidRPr="00CC7865">
              <w:rPr>
                <w:rFonts w:ascii="仿宋_GB2312" w:eastAsia="仿宋_GB2312" w:hAnsi="宋体" w:hint="eastAsia"/>
                <w:sz w:val="21"/>
                <w:szCs w:val="21"/>
              </w:rPr>
              <w:lastRenderedPageBreak/>
              <w:t>海光机所, 学术顾问。</w:t>
            </w:r>
          </w:p>
        </w:tc>
        <w:tc>
          <w:tcPr>
            <w:tcW w:w="2835" w:type="dxa"/>
          </w:tcPr>
          <w:p w:rsidR="00AC03F8" w:rsidRPr="00EC294F" w:rsidRDefault="007241EA" w:rsidP="007241EA">
            <w:pPr>
              <w:rPr>
                <w:rFonts w:ascii="仿宋_GB2312" w:eastAsia="仿宋_GB2312" w:hAnsi="宋体"/>
                <w:sz w:val="21"/>
                <w:szCs w:val="21"/>
              </w:rPr>
            </w:pPr>
            <w:r w:rsidRPr="007241EA">
              <w:rPr>
                <w:rFonts w:ascii="仿宋_GB2312" w:eastAsia="仿宋_GB2312" w:hAnsi="宋体" w:hint="eastAsia"/>
                <w:sz w:val="21"/>
                <w:szCs w:val="21"/>
              </w:rPr>
              <w:lastRenderedPageBreak/>
              <w:t>早在1973年就建议开展光纤通信技术的研究，并提出正确的技术路线，参与起草了我国“六五”、“七五”、“八五”、“九五”光纤通信攻关计划，为我国光纤通信发展少走弯路起了决定性作用。在70年代末，组织研制生产出我国的首批实用化的光纤光缆和设备。作为技术负责人、总体设计人，先后完成了我国第一条实用化8Mb/s、</w:t>
            </w:r>
            <w:r w:rsidRPr="007241EA">
              <w:rPr>
                <w:rFonts w:ascii="仿宋_GB2312" w:eastAsia="仿宋_GB2312" w:hAnsi="宋体" w:hint="eastAsia"/>
                <w:sz w:val="21"/>
                <w:szCs w:val="21"/>
              </w:rPr>
              <w:lastRenderedPageBreak/>
              <w:t>34Mb/s和140Mb/s等6项国家、邮电部光缆通信重点工程，其中有3项工程获国家科技进步奖二等奖。在90年代，领导开发的光纤通信产品大面积推广应用，取得显著经济效益。作为我国光纤通信公认的开拓者之一，因发展中国的光纤通信技术和工业所作贡献，1997年被IEEE电机电子工程师协会选为Fellow会士荣誉称号。</w:t>
            </w:r>
          </w:p>
        </w:tc>
        <w:tc>
          <w:tcPr>
            <w:tcW w:w="1701" w:type="dxa"/>
          </w:tcPr>
          <w:p w:rsidR="00AC03F8" w:rsidRPr="00EC294F" w:rsidRDefault="00AC03F8" w:rsidP="00CC7865">
            <w:pPr>
              <w:rPr>
                <w:rFonts w:ascii="仿宋_GB2312" w:eastAsia="仿宋_GB2312" w:hAnsi="宋体"/>
                <w:sz w:val="21"/>
                <w:szCs w:val="21"/>
              </w:rPr>
            </w:pPr>
            <w:r w:rsidRPr="00EC294F">
              <w:rPr>
                <w:rFonts w:ascii="仿宋_GB2312" w:eastAsia="仿宋_GB2312" w:hAnsi="宋体" w:hint="eastAsia"/>
                <w:sz w:val="21"/>
                <w:szCs w:val="21"/>
              </w:rPr>
              <w:lastRenderedPageBreak/>
              <w:t>获得国家</w:t>
            </w:r>
            <w:r w:rsidR="00E828A8">
              <w:rPr>
                <w:rFonts w:ascii="仿宋_GB2312" w:eastAsia="仿宋_GB2312" w:hAnsi="宋体" w:hint="eastAsia"/>
                <w:sz w:val="21"/>
                <w:szCs w:val="21"/>
              </w:rPr>
              <w:t>进步</w:t>
            </w:r>
            <w:r w:rsidRPr="00EC294F">
              <w:rPr>
                <w:rFonts w:ascii="仿宋_GB2312" w:eastAsia="仿宋_GB2312" w:hAnsi="宋体" w:hint="eastAsia"/>
                <w:sz w:val="21"/>
                <w:szCs w:val="21"/>
              </w:rPr>
              <w:t>二等奖</w:t>
            </w:r>
            <w:r w:rsidR="00E828A8">
              <w:rPr>
                <w:rFonts w:ascii="仿宋_GB2312" w:eastAsia="仿宋_GB2312" w:hAnsi="宋体"/>
                <w:sz w:val="21"/>
                <w:szCs w:val="21"/>
              </w:rPr>
              <w:t>1</w:t>
            </w:r>
            <w:r w:rsidR="00E828A8">
              <w:rPr>
                <w:rFonts w:ascii="仿宋_GB2312" w:eastAsia="仿宋_GB2312" w:hAnsi="宋体" w:hint="eastAsia"/>
                <w:sz w:val="21"/>
                <w:szCs w:val="21"/>
              </w:rPr>
              <w:t>项</w:t>
            </w:r>
            <w:r w:rsidR="00E828A8">
              <w:rPr>
                <w:rFonts w:ascii="仿宋_GB2312" w:eastAsia="仿宋_GB2312" w:hAnsi="宋体"/>
                <w:sz w:val="21"/>
                <w:szCs w:val="21"/>
              </w:rPr>
              <w:t>（排第一）</w:t>
            </w:r>
            <w:r w:rsidRPr="00EC294F">
              <w:rPr>
                <w:rFonts w:ascii="仿宋_GB2312" w:eastAsia="仿宋_GB2312" w:hAnsi="宋体" w:hint="eastAsia"/>
                <w:sz w:val="21"/>
                <w:szCs w:val="21"/>
              </w:rPr>
              <w:t>、部级一等奖</w:t>
            </w:r>
            <w:r w:rsidR="00E828A8">
              <w:rPr>
                <w:rFonts w:ascii="仿宋_GB2312" w:eastAsia="仿宋_GB2312" w:hAnsi="宋体"/>
                <w:sz w:val="21"/>
                <w:szCs w:val="21"/>
              </w:rPr>
              <w:t>3</w:t>
            </w:r>
            <w:r w:rsidR="00E828A8">
              <w:rPr>
                <w:rFonts w:ascii="仿宋_GB2312" w:eastAsia="仿宋_GB2312" w:hAnsi="宋体" w:hint="eastAsia"/>
                <w:sz w:val="21"/>
                <w:szCs w:val="21"/>
              </w:rPr>
              <w:t>项</w:t>
            </w:r>
            <w:r w:rsidR="00E828A8">
              <w:rPr>
                <w:rFonts w:ascii="仿宋_GB2312" w:eastAsia="仿宋_GB2312" w:hAnsi="宋体"/>
                <w:sz w:val="21"/>
                <w:szCs w:val="21"/>
              </w:rPr>
              <w:t>（排第一）</w:t>
            </w:r>
            <w:r w:rsidRPr="00EC294F">
              <w:rPr>
                <w:rFonts w:ascii="仿宋_GB2312" w:eastAsia="仿宋_GB2312" w:hAnsi="宋体" w:hint="eastAsia"/>
                <w:sz w:val="21"/>
                <w:szCs w:val="21"/>
              </w:rPr>
              <w:t>、二等奖</w:t>
            </w:r>
            <w:r w:rsidR="00E828A8">
              <w:rPr>
                <w:rFonts w:ascii="仿宋_GB2312" w:eastAsia="仿宋_GB2312" w:hAnsi="宋体"/>
                <w:sz w:val="21"/>
                <w:szCs w:val="21"/>
              </w:rPr>
              <w:t>2</w:t>
            </w:r>
            <w:r w:rsidR="00E828A8">
              <w:rPr>
                <w:rFonts w:ascii="仿宋_GB2312" w:eastAsia="仿宋_GB2312" w:hAnsi="宋体" w:hint="eastAsia"/>
                <w:sz w:val="21"/>
                <w:szCs w:val="21"/>
              </w:rPr>
              <w:t>项（</w:t>
            </w:r>
            <w:r w:rsidR="00E828A8">
              <w:rPr>
                <w:rFonts w:ascii="仿宋_GB2312" w:eastAsia="仿宋_GB2312" w:hAnsi="宋体"/>
                <w:sz w:val="21"/>
                <w:szCs w:val="21"/>
              </w:rPr>
              <w:t>排第</w:t>
            </w:r>
            <w:r w:rsidR="00E828A8">
              <w:rPr>
                <w:rFonts w:ascii="仿宋_GB2312" w:eastAsia="仿宋_GB2312" w:hAnsi="宋体" w:hint="eastAsia"/>
                <w:sz w:val="21"/>
                <w:szCs w:val="21"/>
              </w:rPr>
              <w:t>一</w:t>
            </w:r>
            <w:r w:rsidR="00E828A8">
              <w:rPr>
                <w:rFonts w:ascii="仿宋_GB2312" w:eastAsia="仿宋_GB2312" w:hAnsi="宋体"/>
                <w:sz w:val="21"/>
                <w:szCs w:val="21"/>
              </w:rPr>
              <w:t>）</w:t>
            </w:r>
            <w:r w:rsidRPr="00EC294F">
              <w:rPr>
                <w:rFonts w:ascii="仿宋_GB2312" w:eastAsia="仿宋_GB2312" w:hAnsi="宋体" w:hint="eastAsia"/>
                <w:sz w:val="21"/>
                <w:szCs w:val="21"/>
              </w:rPr>
              <w:t>，</w:t>
            </w:r>
            <w:r w:rsidR="00E828A8">
              <w:rPr>
                <w:rFonts w:ascii="仿宋_GB2312" w:eastAsia="仿宋_GB2312" w:hAnsi="宋体" w:hint="eastAsia"/>
                <w:sz w:val="21"/>
                <w:szCs w:val="21"/>
              </w:rPr>
              <w:t>湖北省科技</w:t>
            </w:r>
            <w:r w:rsidR="00E828A8">
              <w:rPr>
                <w:rFonts w:ascii="仿宋_GB2312" w:eastAsia="仿宋_GB2312" w:hAnsi="宋体"/>
                <w:sz w:val="21"/>
                <w:szCs w:val="21"/>
              </w:rPr>
              <w:t>突出贡献奖</w:t>
            </w:r>
            <w:r w:rsidR="00E828A8">
              <w:rPr>
                <w:rFonts w:ascii="仿宋_GB2312" w:eastAsia="仿宋_GB2312" w:hAnsi="宋体" w:hint="eastAsia"/>
                <w:sz w:val="21"/>
                <w:szCs w:val="21"/>
              </w:rPr>
              <w:t>1</w:t>
            </w:r>
            <w:r w:rsidR="00CC7865">
              <w:rPr>
                <w:rFonts w:ascii="仿宋_GB2312" w:eastAsia="仿宋_GB2312" w:hAnsi="宋体" w:hint="eastAsia"/>
                <w:sz w:val="21"/>
                <w:szCs w:val="21"/>
              </w:rPr>
              <w:t>次</w:t>
            </w:r>
            <w:r w:rsidRPr="00EC294F">
              <w:rPr>
                <w:rFonts w:ascii="仿宋_GB2312" w:eastAsia="仿宋_GB2312" w:hAnsi="宋体" w:hint="eastAsia"/>
                <w:sz w:val="21"/>
                <w:szCs w:val="21"/>
              </w:rPr>
              <w:t>，发表论文</w:t>
            </w:r>
            <w:r w:rsidR="00E828A8">
              <w:rPr>
                <w:rFonts w:ascii="仿宋_GB2312" w:eastAsia="仿宋_GB2312" w:hAnsi="宋体"/>
                <w:sz w:val="21"/>
                <w:szCs w:val="21"/>
              </w:rPr>
              <w:t>40</w:t>
            </w:r>
            <w:r w:rsidRPr="00EC294F">
              <w:rPr>
                <w:rFonts w:ascii="仿宋_GB2312" w:eastAsia="仿宋_GB2312" w:hAnsi="宋体" w:hint="eastAsia"/>
                <w:sz w:val="21"/>
                <w:szCs w:val="21"/>
              </w:rPr>
              <w:t>多篇</w:t>
            </w:r>
            <w:r w:rsidR="00E828A8">
              <w:rPr>
                <w:rFonts w:ascii="仿宋_GB2312" w:eastAsia="仿宋_GB2312" w:hAnsi="宋体" w:hint="eastAsia"/>
                <w:sz w:val="21"/>
                <w:szCs w:val="21"/>
              </w:rPr>
              <w:t>，</w:t>
            </w:r>
            <w:r w:rsidR="00E828A8">
              <w:rPr>
                <w:rFonts w:ascii="仿宋_GB2312" w:eastAsia="仿宋_GB2312" w:hAnsi="宋体"/>
                <w:sz w:val="21"/>
                <w:szCs w:val="21"/>
              </w:rPr>
              <w:t>论著</w:t>
            </w:r>
            <w:r w:rsidR="00E828A8">
              <w:rPr>
                <w:rFonts w:ascii="仿宋_GB2312" w:eastAsia="仿宋_GB2312" w:hAnsi="宋体" w:hint="eastAsia"/>
                <w:sz w:val="21"/>
                <w:szCs w:val="21"/>
              </w:rPr>
              <w:t>11部</w:t>
            </w:r>
          </w:p>
        </w:tc>
        <w:tc>
          <w:tcPr>
            <w:tcW w:w="1742" w:type="dxa"/>
          </w:tcPr>
          <w:p w:rsidR="00CC7865" w:rsidRDefault="00CC7865" w:rsidP="00CC7865">
            <w:pPr>
              <w:rPr>
                <w:rFonts w:ascii="仿宋_GB2312" w:eastAsia="仿宋_GB2312" w:hAnsi="宋体"/>
                <w:sz w:val="21"/>
                <w:szCs w:val="21"/>
              </w:rPr>
            </w:pPr>
            <w:r w:rsidRPr="00CC7865">
              <w:rPr>
                <w:rFonts w:ascii="仿宋_GB2312" w:eastAsia="仿宋_GB2312" w:hAnsi="宋体" w:hint="eastAsia"/>
                <w:sz w:val="21"/>
                <w:szCs w:val="21"/>
              </w:rPr>
              <w:t>《激光通信》人民邮电出版社1978。武汉邮电科学研究院编写组。</w:t>
            </w:r>
          </w:p>
          <w:p w:rsidR="00CC7865" w:rsidRPr="00CC7865" w:rsidRDefault="00CC7865" w:rsidP="00CC7865">
            <w:pPr>
              <w:rPr>
                <w:rFonts w:ascii="仿宋_GB2312" w:eastAsia="仿宋_GB2312" w:hAnsi="宋体"/>
                <w:sz w:val="21"/>
                <w:szCs w:val="21"/>
              </w:rPr>
            </w:pPr>
            <w:r w:rsidRPr="00CC7865">
              <w:rPr>
                <w:rFonts w:ascii="仿宋_GB2312" w:eastAsia="仿宋_GB2312" w:hAnsi="宋体" w:hint="eastAsia"/>
                <w:sz w:val="21"/>
                <w:szCs w:val="21"/>
              </w:rPr>
              <w:t>《数字光纤通信系统原理》科学出版社，1984。赵梓森。</w:t>
            </w:r>
          </w:p>
          <w:p w:rsidR="00EC294F" w:rsidRPr="00EC294F" w:rsidRDefault="00CC7865" w:rsidP="00CC7865">
            <w:pPr>
              <w:rPr>
                <w:rFonts w:ascii="仿宋_GB2312" w:eastAsia="仿宋_GB2312" w:hAnsi="宋体"/>
                <w:sz w:val="21"/>
                <w:szCs w:val="21"/>
              </w:rPr>
            </w:pPr>
            <w:r w:rsidRPr="00CC7865">
              <w:rPr>
                <w:rFonts w:ascii="仿宋_GB2312" w:eastAsia="仿宋_GB2312" w:hAnsi="宋体" w:hint="eastAsia"/>
                <w:sz w:val="21"/>
                <w:szCs w:val="21"/>
              </w:rPr>
              <w:t>《单模光纤通信系统原理》人民邮电出版社，</w:t>
            </w:r>
            <w:r w:rsidRPr="00CC7865">
              <w:rPr>
                <w:rFonts w:ascii="仿宋_GB2312" w:eastAsia="仿宋_GB2312" w:hAnsi="宋体" w:hint="eastAsia"/>
                <w:sz w:val="21"/>
                <w:szCs w:val="21"/>
              </w:rPr>
              <w:lastRenderedPageBreak/>
              <w:t>1988。赵梓森。</w:t>
            </w:r>
          </w:p>
        </w:tc>
      </w:tr>
      <w:tr w:rsidR="00AC03F8" w:rsidRPr="00EC294F" w:rsidTr="00C807F5">
        <w:trPr>
          <w:trHeight w:val="647"/>
          <w:jc w:val="center"/>
        </w:trPr>
        <w:tc>
          <w:tcPr>
            <w:tcW w:w="966" w:type="dxa"/>
          </w:tcPr>
          <w:p w:rsidR="00AC03F8" w:rsidRPr="00B90027" w:rsidRDefault="000C719B" w:rsidP="00EC294F">
            <w:pPr>
              <w:rPr>
                <w:rFonts w:ascii="仿宋_GB2312" w:eastAsia="仿宋_GB2312" w:hAnsi="华文中宋"/>
                <w:b/>
                <w:sz w:val="21"/>
                <w:szCs w:val="21"/>
              </w:rPr>
            </w:pPr>
            <w:r w:rsidRPr="00B90027">
              <w:rPr>
                <w:rFonts w:ascii="仿宋_GB2312" w:eastAsia="仿宋_GB2312" w:hAnsi="华文中宋" w:hint="eastAsia"/>
                <w:b/>
                <w:sz w:val="21"/>
                <w:szCs w:val="21"/>
              </w:rPr>
              <w:lastRenderedPageBreak/>
              <w:t>余少华</w:t>
            </w:r>
          </w:p>
        </w:tc>
        <w:tc>
          <w:tcPr>
            <w:tcW w:w="876" w:type="dxa"/>
          </w:tcPr>
          <w:p w:rsidR="00AC03F8" w:rsidRPr="00EC294F" w:rsidRDefault="00E828A8" w:rsidP="00EC294F">
            <w:pPr>
              <w:rPr>
                <w:rFonts w:ascii="仿宋_GB2312" w:eastAsia="仿宋_GB2312" w:hAnsi="华文中宋"/>
                <w:sz w:val="21"/>
                <w:szCs w:val="21"/>
              </w:rPr>
            </w:pPr>
            <w:r>
              <w:rPr>
                <w:rFonts w:ascii="仿宋_GB2312" w:eastAsia="仿宋_GB2312" w:hAnsi="华文中宋" w:hint="eastAsia"/>
                <w:sz w:val="21"/>
                <w:szCs w:val="21"/>
              </w:rPr>
              <w:t>1962.09</w:t>
            </w:r>
          </w:p>
        </w:tc>
        <w:tc>
          <w:tcPr>
            <w:tcW w:w="1276" w:type="dxa"/>
          </w:tcPr>
          <w:p w:rsidR="00AC03F8" w:rsidRPr="00EC294F" w:rsidRDefault="00E828A8" w:rsidP="00EC294F">
            <w:pPr>
              <w:rPr>
                <w:rFonts w:ascii="仿宋_GB2312" w:eastAsia="仿宋_GB2312" w:hAnsi="华文中宋"/>
                <w:sz w:val="21"/>
                <w:szCs w:val="21"/>
              </w:rPr>
            </w:pPr>
            <w:r>
              <w:rPr>
                <w:rFonts w:ascii="仿宋_GB2312" w:eastAsia="仿宋_GB2312" w:hAnsi="华文中宋" w:hint="eastAsia"/>
                <w:sz w:val="21"/>
                <w:szCs w:val="21"/>
              </w:rPr>
              <w:t>2015年</w:t>
            </w:r>
            <w:r>
              <w:rPr>
                <w:rFonts w:ascii="仿宋_GB2312" w:eastAsia="仿宋_GB2312" w:hAnsi="华文中宋"/>
                <w:sz w:val="21"/>
                <w:szCs w:val="21"/>
              </w:rPr>
              <w:t>当选中国工程院院士</w:t>
            </w:r>
          </w:p>
        </w:tc>
        <w:tc>
          <w:tcPr>
            <w:tcW w:w="1272" w:type="dxa"/>
          </w:tcPr>
          <w:p w:rsidR="00AC03F8" w:rsidRPr="00EC294F" w:rsidRDefault="00E828A8" w:rsidP="00EC294F">
            <w:pPr>
              <w:rPr>
                <w:rFonts w:ascii="仿宋_GB2312" w:eastAsia="仿宋_GB2312" w:hAnsi="华文中宋"/>
                <w:sz w:val="21"/>
                <w:szCs w:val="21"/>
              </w:rPr>
            </w:pPr>
            <w:r>
              <w:rPr>
                <w:rFonts w:ascii="仿宋_GB2312" w:eastAsia="仿宋_GB2312" w:hAnsi="宋体" w:hint="eastAsia"/>
                <w:sz w:val="21"/>
                <w:szCs w:val="21"/>
              </w:rPr>
              <w:t>信息与</w:t>
            </w:r>
            <w:r>
              <w:rPr>
                <w:rFonts w:ascii="仿宋_GB2312" w:eastAsia="仿宋_GB2312" w:hAnsi="宋体"/>
                <w:sz w:val="21"/>
                <w:szCs w:val="21"/>
              </w:rPr>
              <w:t>电子工程</w:t>
            </w:r>
            <w:r w:rsidRPr="00EC294F">
              <w:rPr>
                <w:rFonts w:ascii="仿宋_GB2312" w:eastAsia="仿宋_GB2312" w:hAnsi="宋体" w:hint="eastAsia"/>
                <w:sz w:val="21"/>
                <w:szCs w:val="21"/>
              </w:rPr>
              <w:t>学部</w:t>
            </w:r>
          </w:p>
        </w:tc>
        <w:tc>
          <w:tcPr>
            <w:tcW w:w="1254" w:type="dxa"/>
          </w:tcPr>
          <w:p w:rsidR="00E828A8" w:rsidRPr="00EC294F" w:rsidRDefault="00B90027" w:rsidP="00B90027">
            <w:pPr>
              <w:rPr>
                <w:rFonts w:ascii="仿宋_GB2312" w:eastAsia="仿宋_GB2312" w:hAnsi="华文中宋"/>
                <w:sz w:val="21"/>
                <w:szCs w:val="21"/>
              </w:rPr>
            </w:pPr>
            <w:r w:rsidRPr="00B90027">
              <w:rPr>
                <w:rFonts w:ascii="仿宋_GB2312" w:eastAsia="仿宋_GB2312" w:hAnsi="华文中宋" w:hint="eastAsia"/>
                <w:sz w:val="21"/>
                <w:szCs w:val="21"/>
              </w:rPr>
              <w:t>武汉邮电科学研究院总工、副院长</w:t>
            </w:r>
            <w:r>
              <w:rPr>
                <w:rFonts w:ascii="仿宋_GB2312" w:eastAsia="仿宋_GB2312" w:hAnsi="华文中宋" w:hint="eastAsia"/>
                <w:sz w:val="21"/>
                <w:szCs w:val="21"/>
              </w:rPr>
              <w:t>，</w:t>
            </w:r>
            <w:r w:rsidRPr="00B90027">
              <w:rPr>
                <w:rFonts w:ascii="仿宋_GB2312" w:eastAsia="仿宋_GB2312" w:hAnsi="华文中宋" w:hint="eastAsia"/>
                <w:sz w:val="21"/>
                <w:szCs w:val="21"/>
              </w:rPr>
              <w:t>光纤通信技术和网络国家重点实</w:t>
            </w:r>
            <w:r w:rsidRPr="00B90027">
              <w:rPr>
                <w:rFonts w:ascii="仿宋_GB2312" w:eastAsia="仿宋_GB2312" w:hAnsi="华文中宋" w:hint="eastAsia"/>
                <w:sz w:val="21"/>
                <w:szCs w:val="21"/>
              </w:rPr>
              <w:lastRenderedPageBreak/>
              <w:t>验室主任，</w:t>
            </w:r>
            <w:r>
              <w:rPr>
                <w:rFonts w:ascii="仿宋_GB2312" w:eastAsia="仿宋_GB2312" w:hAnsi="华文中宋" w:hint="eastAsia"/>
                <w:sz w:val="21"/>
                <w:szCs w:val="21"/>
              </w:rPr>
              <w:t>国家</w:t>
            </w:r>
            <w:r>
              <w:rPr>
                <w:rFonts w:ascii="仿宋_GB2312" w:eastAsia="仿宋_GB2312" w:hAnsi="华文中宋"/>
                <w:sz w:val="21"/>
                <w:szCs w:val="21"/>
              </w:rPr>
              <w:t>网络强国顾问组成员，</w:t>
            </w:r>
            <w:r w:rsidRPr="00B90027">
              <w:rPr>
                <w:rFonts w:ascii="仿宋_GB2312" w:eastAsia="仿宋_GB2312" w:hAnsi="华文中宋" w:hint="eastAsia"/>
                <w:sz w:val="21"/>
                <w:szCs w:val="21"/>
              </w:rPr>
              <w:t>中国通信学会</w:t>
            </w:r>
            <w:r>
              <w:rPr>
                <w:rFonts w:ascii="仿宋_GB2312" w:eastAsia="仿宋_GB2312" w:hAnsi="华文中宋" w:hint="eastAsia"/>
                <w:sz w:val="21"/>
                <w:szCs w:val="21"/>
              </w:rPr>
              <w:t>副理事长</w:t>
            </w:r>
            <w:r>
              <w:rPr>
                <w:rFonts w:ascii="仿宋_GB2312" w:eastAsia="仿宋_GB2312" w:hAnsi="华文中宋"/>
                <w:sz w:val="21"/>
                <w:szCs w:val="21"/>
              </w:rPr>
              <w:t>、</w:t>
            </w:r>
            <w:r w:rsidRPr="00B90027">
              <w:rPr>
                <w:rFonts w:ascii="仿宋_GB2312" w:eastAsia="仿宋_GB2312" w:hAnsi="华文中宋" w:hint="eastAsia"/>
                <w:sz w:val="21"/>
                <w:szCs w:val="21"/>
              </w:rPr>
              <w:t>光通信委员会主任，国家863计划网络与通信主题专家组成员。</w:t>
            </w:r>
          </w:p>
        </w:tc>
        <w:tc>
          <w:tcPr>
            <w:tcW w:w="992" w:type="dxa"/>
          </w:tcPr>
          <w:p w:rsidR="00AC03F8" w:rsidRPr="00EC294F" w:rsidRDefault="00B90027" w:rsidP="00EC294F">
            <w:pPr>
              <w:rPr>
                <w:rFonts w:ascii="仿宋_GB2312" w:eastAsia="仿宋_GB2312" w:hAnsi="华文中宋"/>
                <w:sz w:val="21"/>
                <w:szCs w:val="21"/>
              </w:rPr>
            </w:pPr>
            <w:r>
              <w:rPr>
                <w:rFonts w:ascii="仿宋_GB2312" w:eastAsia="仿宋_GB2312" w:hAnsi="华文中宋" w:hint="eastAsia"/>
                <w:sz w:val="21"/>
                <w:szCs w:val="21"/>
              </w:rPr>
              <w:lastRenderedPageBreak/>
              <w:t>信息与</w:t>
            </w:r>
            <w:r>
              <w:rPr>
                <w:rFonts w:ascii="仿宋_GB2312" w:eastAsia="仿宋_GB2312" w:hAnsi="华文中宋"/>
                <w:sz w:val="21"/>
                <w:szCs w:val="21"/>
              </w:rPr>
              <w:t>网络通信</w:t>
            </w:r>
          </w:p>
        </w:tc>
        <w:tc>
          <w:tcPr>
            <w:tcW w:w="2410" w:type="dxa"/>
          </w:tcPr>
          <w:p w:rsidR="002B3775" w:rsidRPr="002B3775" w:rsidRDefault="002B3775" w:rsidP="002B3775">
            <w:pPr>
              <w:rPr>
                <w:rFonts w:ascii="仿宋_GB2312" w:eastAsia="仿宋_GB2312" w:hAnsi="华文中宋"/>
                <w:sz w:val="21"/>
                <w:szCs w:val="21"/>
              </w:rPr>
            </w:pPr>
            <w:r w:rsidRPr="002B3775">
              <w:rPr>
                <w:rFonts w:ascii="仿宋_GB2312" w:eastAsia="仿宋_GB2312" w:hAnsi="华文中宋" w:hint="eastAsia"/>
                <w:sz w:val="21"/>
                <w:szCs w:val="21"/>
              </w:rPr>
              <w:t>1993.11-1999.4武汉邮电科学研究院系统部网管研究室 副主任</w:t>
            </w:r>
            <w:r w:rsidR="00B90027">
              <w:rPr>
                <w:rFonts w:ascii="仿宋_GB2312" w:eastAsia="仿宋_GB2312" w:hAnsi="华文中宋" w:hint="eastAsia"/>
                <w:sz w:val="21"/>
                <w:szCs w:val="21"/>
              </w:rPr>
              <w:t>/</w:t>
            </w:r>
            <w:r w:rsidRPr="002B3775">
              <w:rPr>
                <w:rFonts w:ascii="仿宋_GB2312" w:eastAsia="仿宋_GB2312" w:hAnsi="华文中宋" w:hint="eastAsia"/>
                <w:sz w:val="21"/>
                <w:szCs w:val="21"/>
              </w:rPr>
              <w:t>高级工程师</w:t>
            </w:r>
          </w:p>
          <w:p w:rsidR="002B3775" w:rsidRPr="002B3775" w:rsidRDefault="002B3775" w:rsidP="002B3775">
            <w:pPr>
              <w:rPr>
                <w:rFonts w:ascii="仿宋_GB2312" w:eastAsia="仿宋_GB2312" w:hAnsi="华文中宋"/>
                <w:sz w:val="21"/>
                <w:szCs w:val="21"/>
              </w:rPr>
            </w:pPr>
            <w:r w:rsidRPr="002B3775">
              <w:rPr>
                <w:rFonts w:ascii="仿宋_GB2312" w:eastAsia="仿宋_GB2312" w:hAnsi="华文中宋" w:hint="eastAsia"/>
                <w:sz w:val="21"/>
                <w:szCs w:val="21"/>
              </w:rPr>
              <w:t>1998.10-2004.10 ITU-T数据网研究组（SG7、SG17）（兼职）IP专题报</w:t>
            </w:r>
            <w:r w:rsidRPr="002B3775">
              <w:rPr>
                <w:rFonts w:ascii="仿宋_GB2312" w:eastAsia="仿宋_GB2312" w:hAnsi="华文中宋" w:hint="eastAsia"/>
                <w:sz w:val="21"/>
                <w:szCs w:val="21"/>
              </w:rPr>
              <w:lastRenderedPageBreak/>
              <w:t>告人</w:t>
            </w:r>
          </w:p>
          <w:p w:rsidR="002B3775" w:rsidRPr="002B3775" w:rsidRDefault="002B3775" w:rsidP="002B3775">
            <w:pPr>
              <w:rPr>
                <w:rFonts w:ascii="仿宋_GB2312" w:eastAsia="仿宋_GB2312" w:hAnsi="华文中宋"/>
                <w:sz w:val="21"/>
                <w:szCs w:val="21"/>
              </w:rPr>
            </w:pPr>
            <w:r w:rsidRPr="002B3775">
              <w:rPr>
                <w:rFonts w:ascii="仿宋_GB2312" w:eastAsia="仿宋_GB2312" w:hAnsi="华文中宋" w:hint="eastAsia"/>
                <w:sz w:val="21"/>
                <w:szCs w:val="21"/>
              </w:rPr>
              <w:t>1999.1-2000.12 “863”计划信息领域通信技术主题（兼职）主题专家组成员</w:t>
            </w:r>
          </w:p>
          <w:p w:rsidR="002B3775" w:rsidRPr="002B3775" w:rsidRDefault="002B3775" w:rsidP="002B3775">
            <w:pPr>
              <w:rPr>
                <w:rFonts w:ascii="仿宋_GB2312" w:eastAsia="仿宋_GB2312" w:hAnsi="华文中宋"/>
                <w:sz w:val="21"/>
                <w:szCs w:val="21"/>
              </w:rPr>
            </w:pPr>
            <w:r w:rsidRPr="002B3775">
              <w:rPr>
                <w:rFonts w:ascii="仿宋_GB2312" w:eastAsia="仿宋_GB2312" w:hAnsi="华文中宋" w:hint="eastAsia"/>
                <w:sz w:val="21"/>
                <w:szCs w:val="21"/>
              </w:rPr>
              <w:t>1999.5-2006.3武汉邮电科学研究院烽火网络公司 总经理/教授级高工</w:t>
            </w:r>
          </w:p>
          <w:p w:rsidR="002B3775" w:rsidRPr="002B3775" w:rsidRDefault="002B3775" w:rsidP="002B3775">
            <w:pPr>
              <w:rPr>
                <w:rFonts w:ascii="仿宋_GB2312" w:eastAsia="仿宋_GB2312" w:hAnsi="华文中宋"/>
                <w:sz w:val="21"/>
                <w:szCs w:val="21"/>
              </w:rPr>
            </w:pPr>
            <w:r w:rsidRPr="002B3775">
              <w:rPr>
                <w:rFonts w:ascii="仿宋_GB2312" w:eastAsia="仿宋_GB2312" w:hAnsi="华文中宋" w:hint="eastAsia"/>
                <w:sz w:val="21"/>
                <w:szCs w:val="21"/>
              </w:rPr>
              <w:t>2003.5-2006.3武汉邮电科学研究院 副总工程师/教授级高工</w:t>
            </w:r>
          </w:p>
          <w:p w:rsidR="002B3775" w:rsidRPr="002B3775" w:rsidRDefault="002B3775" w:rsidP="002B3775">
            <w:pPr>
              <w:rPr>
                <w:rFonts w:ascii="仿宋_GB2312" w:eastAsia="仿宋_GB2312" w:hAnsi="华文中宋"/>
                <w:sz w:val="21"/>
                <w:szCs w:val="21"/>
              </w:rPr>
            </w:pPr>
            <w:r w:rsidRPr="002B3775">
              <w:rPr>
                <w:rFonts w:ascii="仿宋_GB2312" w:eastAsia="仿宋_GB2312" w:hAnsi="华文中宋" w:hint="eastAsia"/>
                <w:sz w:val="21"/>
                <w:szCs w:val="21"/>
              </w:rPr>
              <w:t>2004.5-2006.3武汉邮电科学研究院烽火通信科技股份有限公司 副总裁/教授级高工</w:t>
            </w:r>
          </w:p>
          <w:p w:rsidR="002B3775" w:rsidRPr="002B3775" w:rsidRDefault="002B3775" w:rsidP="002B3775">
            <w:pPr>
              <w:rPr>
                <w:rFonts w:ascii="仿宋_GB2312" w:eastAsia="仿宋_GB2312" w:hAnsi="华文中宋"/>
                <w:sz w:val="21"/>
                <w:szCs w:val="21"/>
              </w:rPr>
            </w:pPr>
            <w:r w:rsidRPr="002B3775">
              <w:rPr>
                <w:rFonts w:ascii="仿宋_GB2312" w:eastAsia="仿宋_GB2312" w:hAnsi="华文中宋" w:hint="eastAsia"/>
                <w:sz w:val="21"/>
                <w:szCs w:val="21"/>
              </w:rPr>
              <w:t>2006.4-至今 武汉邮电科学研究院 总工程师/教授级高工</w:t>
            </w:r>
          </w:p>
          <w:p w:rsidR="00AC03F8" w:rsidRPr="00EC294F" w:rsidRDefault="002B3775" w:rsidP="002B3775">
            <w:pPr>
              <w:rPr>
                <w:rFonts w:ascii="仿宋_GB2312" w:eastAsia="仿宋_GB2312" w:hAnsi="华文中宋"/>
                <w:sz w:val="21"/>
                <w:szCs w:val="21"/>
              </w:rPr>
            </w:pPr>
            <w:r w:rsidRPr="002B3775">
              <w:rPr>
                <w:rFonts w:ascii="仿宋_GB2312" w:eastAsia="仿宋_GB2312" w:hAnsi="华文中宋" w:hint="eastAsia"/>
                <w:sz w:val="21"/>
                <w:szCs w:val="21"/>
              </w:rPr>
              <w:lastRenderedPageBreak/>
              <w:t>2008.4-至今 武汉邮电科学研究院 副院长/教授级高工</w:t>
            </w:r>
          </w:p>
        </w:tc>
        <w:tc>
          <w:tcPr>
            <w:tcW w:w="2835" w:type="dxa"/>
          </w:tcPr>
          <w:p w:rsidR="00AC03F8" w:rsidRPr="00EC294F" w:rsidRDefault="00B90027" w:rsidP="004461DD">
            <w:pPr>
              <w:rPr>
                <w:rFonts w:ascii="仿宋_GB2312" w:eastAsia="仿宋_GB2312" w:hAnsi="华文中宋"/>
                <w:sz w:val="21"/>
                <w:szCs w:val="21"/>
              </w:rPr>
            </w:pPr>
            <w:r w:rsidRPr="00B90027">
              <w:rPr>
                <w:rFonts w:ascii="仿宋_GB2312" w:eastAsia="仿宋_GB2312" w:hAnsi="华文中宋" w:hint="eastAsia"/>
                <w:sz w:val="21"/>
                <w:szCs w:val="21"/>
              </w:rPr>
              <w:lastRenderedPageBreak/>
              <w:t>1992年毕业于武汉大学电子信息学院，获博士学位</w:t>
            </w:r>
            <w:r>
              <w:rPr>
                <w:rFonts w:ascii="仿宋_GB2312" w:eastAsia="仿宋_GB2312" w:hAnsi="华文中宋" w:hint="eastAsia"/>
                <w:sz w:val="21"/>
                <w:szCs w:val="21"/>
              </w:rPr>
              <w:t>，</w:t>
            </w:r>
            <w:r w:rsidRPr="00B90027">
              <w:rPr>
                <w:rFonts w:ascii="仿宋_GB2312" w:eastAsia="仿宋_GB2312" w:hAnsi="华文中宋" w:hint="eastAsia"/>
                <w:sz w:val="21"/>
                <w:szCs w:val="21"/>
              </w:rPr>
              <w:t>教授级高工。</w:t>
            </w:r>
            <w:r w:rsidR="007241EA" w:rsidRPr="007241EA">
              <w:rPr>
                <w:rFonts w:ascii="仿宋_GB2312" w:eastAsia="仿宋_GB2312" w:hAnsi="华文中宋" w:hint="eastAsia"/>
                <w:sz w:val="21"/>
                <w:szCs w:val="21"/>
              </w:rPr>
              <w:t>他长期从事光纤传输系统和通信网络技术研究，是我国电信传输网</w:t>
            </w:r>
            <w:r w:rsidR="007241EA" w:rsidRPr="007241EA">
              <w:rPr>
                <w:rFonts w:ascii="仿宋_GB2312" w:eastAsia="仿宋_GB2312" w:hAnsi="华文中宋"/>
                <w:sz w:val="21"/>
                <w:szCs w:val="21"/>
              </w:rPr>
              <w:t>SDH</w:t>
            </w:r>
            <w:r w:rsidR="007241EA" w:rsidRPr="007241EA">
              <w:rPr>
                <w:rFonts w:ascii="仿宋_GB2312" w:eastAsia="仿宋_GB2312" w:hAnsi="华文中宋" w:hint="eastAsia"/>
                <w:sz w:val="21"/>
                <w:szCs w:val="21"/>
              </w:rPr>
              <w:t>（同步数字体系）与互联网（含以太网）两网融合的开</w:t>
            </w:r>
            <w:r w:rsidR="007241EA" w:rsidRPr="007241EA">
              <w:rPr>
                <w:rFonts w:ascii="仿宋_GB2312" w:eastAsia="仿宋_GB2312" w:hAnsi="华文中宋" w:hint="eastAsia"/>
                <w:sz w:val="21"/>
                <w:szCs w:val="21"/>
              </w:rPr>
              <w:lastRenderedPageBreak/>
              <w:t>拓者之一，在国际上率先发明以太网与</w:t>
            </w:r>
            <w:r w:rsidR="007241EA" w:rsidRPr="007241EA">
              <w:rPr>
                <w:rFonts w:ascii="仿宋_GB2312" w:eastAsia="仿宋_GB2312" w:hAnsi="华文中宋"/>
                <w:sz w:val="21"/>
                <w:szCs w:val="21"/>
              </w:rPr>
              <w:t>SDH</w:t>
            </w:r>
            <w:r w:rsidR="007241EA" w:rsidRPr="007241EA">
              <w:rPr>
                <w:rFonts w:ascii="仿宋_GB2312" w:eastAsia="仿宋_GB2312" w:hAnsi="华文中宋" w:hint="eastAsia"/>
                <w:sz w:val="21"/>
                <w:szCs w:val="21"/>
              </w:rPr>
              <w:t>网融合传送的</w:t>
            </w:r>
            <w:r w:rsidR="007241EA" w:rsidRPr="007241EA">
              <w:rPr>
                <w:rFonts w:ascii="仿宋_GB2312" w:eastAsia="仿宋_GB2312" w:hAnsi="华文中宋"/>
                <w:sz w:val="21"/>
                <w:szCs w:val="21"/>
              </w:rPr>
              <w:t>LAPS</w:t>
            </w:r>
            <w:r w:rsidR="007241EA" w:rsidRPr="007241EA">
              <w:rPr>
                <w:rFonts w:ascii="仿宋_GB2312" w:eastAsia="仿宋_GB2312" w:hAnsi="华文中宋" w:hint="eastAsia"/>
                <w:sz w:val="21"/>
                <w:szCs w:val="21"/>
              </w:rPr>
              <w:t>（链路接入规程</w:t>
            </w:r>
            <w:r w:rsidR="007241EA" w:rsidRPr="007241EA">
              <w:rPr>
                <w:rFonts w:ascii="仿宋_GB2312" w:eastAsia="仿宋_GB2312" w:hAnsi="华文中宋"/>
                <w:sz w:val="21"/>
                <w:szCs w:val="21"/>
              </w:rPr>
              <w:t>-SDH</w:t>
            </w:r>
            <w:r w:rsidR="007241EA" w:rsidRPr="007241EA">
              <w:rPr>
                <w:rFonts w:ascii="仿宋_GB2312" w:eastAsia="仿宋_GB2312" w:hAnsi="华文中宋" w:hint="eastAsia"/>
                <w:sz w:val="21"/>
                <w:szCs w:val="21"/>
              </w:rPr>
              <w:t>）系统设备和城域网</w:t>
            </w:r>
            <w:r w:rsidR="007241EA" w:rsidRPr="007241EA">
              <w:rPr>
                <w:rFonts w:ascii="仿宋_GB2312" w:eastAsia="仿宋_GB2312" w:hAnsi="华文中宋"/>
                <w:sz w:val="21"/>
                <w:szCs w:val="21"/>
              </w:rPr>
              <w:t>MSR</w:t>
            </w:r>
            <w:r w:rsidR="007241EA" w:rsidRPr="007241EA">
              <w:rPr>
                <w:rFonts w:ascii="仿宋_GB2312" w:eastAsia="仿宋_GB2312" w:hAnsi="华文中宋" w:hint="eastAsia"/>
                <w:sz w:val="21"/>
                <w:szCs w:val="21"/>
              </w:rPr>
              <w:t>（多业务环）系统设备，均实现产业化。他在</w:t>
            </w:r>
            <w:r w:rsidR="007241EA" w:rsidRPr="007241EA">
              <w:rPr>
                <w:rFonts w:ascii="仿宋_GB2312" w:eastAsia="仿宋_GB2312" w:hAnsi="华文中宋"/>
                <w:sz w:val="21"/>
                <w:szCs w:val="21"/>
              </w:rPr>
              <w:t>SDH</w:t>
            </w:r>
            <w:r w:rsidR="007241EA" w:rsidRPr="007241EA">
              <w:rPr>
                <w:rFonts w:ascii="仿宋_GB2312" w:eastAsia="仿宋_GB2312" w:hAnsi="华文中宋" w:hint="eastAsia"/>
                <w:sz w:val="21"/>
                <w:szCs w:val="21"/>
              </w:rPr>
              <w:t>传输网的互联网化、利用已覆盖全球的</w:t>
            </w:r>
            <w:r w:rsidR="007241EA" w:rsidRPr="007241EA">
              <w:rPr>
                <w:rFonts w:ascii="仿宋_GB2312" w:eastAsia="仿宋_GB2312" w:hAnsi="华文中宋"/>
                <w:sz w:val="21"/>
                <w:szCs w:val="21"/>
              </w:rPr>
              <w:t>SDH</w:t>
            </w:r>
            <w:r w:rsidR="007241EA" w:rsidRPr="007241EA">
              <w:rPr>
                <w:rFonts w:ascii="仿宋_GB2312" w:eastAsia="仿宋_GB2312" w:hAnsi="华文中宋" w:hint="eastAsia"/>
                <w:sz w:val="21"/>
                <w:szCs w:val="21"/>
              </w:rPr>
              <w:t>网解决互联网的覆盖与提速问题、城域分组环网传送多种业务等国际热点问题上作出了开拓性贡献。</w:t>
            </w:r>
          </w:p>
        </w:tc>
        <w:tc>
          <w:tcPr>
            <w:tcW w:w="1701" w:type="dxa"/>
          </w:tcPr>
          <w:p w:rsidR="00AC03F8" w:rsidRPr="00EC294F" w:rsidRDefault="004065B7" w:rsidP="00EC294F">
            <w:pPr>
              <w:rPr>
                <w:rFonts w:ascii="仿宋_GB2312" w:eastAsia="仿宋_GB2312" w:hAnsi="华文中宋"/>
                <w:sz w:val="21"/>
                <w:szCs w:val="21"/>
              </w:rPr>
            </w:pPr>
            <w:r w:rsidRPr="004065B7">
              <w:rPr>
                <w:rFonts w:ascii="仿宋_GB2312" w:eastAsia="仿宋_GB2312" w:hAnsi="华文中宋" w:hint="eastAsia"/>
                <w:sz w:val="21"/>
                <w:szCs w:val="21"/>
              </w:rPr>
              <w:lastRenderedPageBreak/>
              <w:t>他以第一完成人和单一完成单位获国家技术发明二等奖两项和国家科学技术进步二等奖两项，中国专利金奖一</w:t>
            </w:r>
            <w:r w:rsidRPr="004065B7">
              <w:rPr>
                <w:rFonts w:ascii="仿宋_GB2312" w:eastAsia="仿宋_GB2312" w:hAnsi="华文中宋" w:hint="eastAsia"/>
                <w:sz w:val="21"/>
                <w:szCs w:val="21"/>
              </w:rPr>
              <w:lastRenderedPageBreak/>
              <w:t>项、优秀奖两项，全国信息产业重大技术发明三项。曾获中国青年科技奖、全国杰出专业技术人才、新世纪百千万人才工程国家级人选、湖北省最高科技奖、光华工程科技奖、全国优秀科技工作者、全国知识产权领军人才和全国劳模称号等</w:t>
            </w:r>
          </w:p>
        </w:tc>
        <w:tc>
          <w:tcPr>
            <w:tcW w:w="1742" w:type="dxa"/>
          </w:tcPr>
          <w:p w:rsidR="00AC03F8" w:rsidRDefault="002B3775" w:rsidP="00EC294F">
            <w:pPr>
              <w:rPr>
                <w:rFonts w:ascii="仿宋_GB2312" w:eastAsia="仿宋_GB2312" w:hAnsi="华文中宋"/>
                <w:sz w:val="21"/>
                <w:szCs w:val="21"/>
              </w:rPr>
            </w:pPr>
            <w:r w:rsidRPr="002B3775">
              <w:rPr>
                <w:rFonts w:ascii="仿宋_GB2312" w:eastAsia="仿宋_GB2312" w:hAnsi="华文中宋" w:hint="eastAsia"/>
                <w:sz w:val="21"/>
                <w:szCs w:val="21"/>
              </w:rPr>
              <w:lastRenderedPageBreak/>
              <w:t>申请发明专利</w:t>
            </w:r>
            <w:r w:rsidR="00A21A40">
              <w:rPr>
                <w:rFonts w:ascii="仿宋_GB2312" w:eastAsia="仿宋_GB2312" w:hAnsi="华文中宋"/>
                <w:sz w:val="21"/>
                <w:szCs w:val="21"/>
              </w:rPr>
              <w:t>106</w:t>
            </w:r>
            <w:r w:rsidRPr="002B3775">
              <w:rPr>
                <w:rFonts w:ascii="仿宋_GB2312" w:eastAsia="仿宋_GB2312" w:hAnsi="华文中宋" w:hint="eastAsia"/>
                <w:sz w:val="21"/>
                <w:szCs w:val="21"/>
              </w:rPr>
              <w:t>件(含7件授权美国专利)，发表论文</w:t>
            </w:r>
            <w:r w:rsidR="00A21A40">
              <w:rPr>
                <w:rFonts w:ascii="仿宋_GB2312" w:eastAsia="仿宋_GB2312" w:hAnsi="华文中宋"/>
                <w:sz w:val="21"/>
                <w:szCs w:val="21"/>
              </w:rPr>
              <w:t>102</w:t>
            </w:r>
            <w:r w:rsidRPr="002B3775">
              <w:rPr>
                <w:rFonts w:ascii="仿宋_GB2312" w:eastAsia="仿宋_GB2312" w:hAnsi="华文中宋" w:hint="eastAsia"/>
                <w:sz w:val="21"/>
                <w:szCs w:val="21"/>
              </w:rPr>
              <w:t>篇，完成著作4部。</w:t>
            </w:r>
          </w:p>
          <w:p w:rsidR="004F5C84" w:rsidRDefault="003047C1" w:rsidP="004F5C84">
            <w:pPr>
              <w:rPr>
                <w:rFonts w:ascii="仿宋_GB2312" w:eastAsia="仿宋_GB2312" w:hAnsi="华文中宋"/>
                <w:sz w:val="21"/>
                <w:szCs w:val="21"/>
              </w:rPr>
            </w:pPr>
            <w:r>
              <w:rPr>
                <w:rFonts w:ascii="仿宋_GB2312" w:eastAsia="仿宋_GB2312" w:hAnsi="华文中宋" w:hint="eastAsia"/>
                <w:sz w:val="21"/>
                <w:szCs w:val="21"/>
              </w:rPr>
              <w:t>1、</w:t>
            </w:r>
            <w:r w:rsidRPr="003047C1">
              <w:rPr>
                <w:rFonts w:ascii="仿宋_GB2312" w:eastAsia="仿宋_GB2312" w:hAnsi="华文中宋" w:hint="eastAsia"/>
                <w:sz w:val="21"/>
                <w:szCs w:val="21"/>
              </w:rPr>
              <w:t>著作《超大容量光纤传输前沿</w:t>
            </w:r>
            <w:r w:rsidRPr="003047C1">
              <w:rPr>
                <w:rFonts w:ascii="仿宋_GB2312" w:eastAsia="仿宋_GB2312" w:hAnsi="华文中宋" w:hint="eastAsia"/>
                <w:sz w:val="21"/>
                <w:szCs w:val="21"/>
              </w:rPr>
              <w:lastRenderedPageBreak/>
              <w:t>研究》，2015年，排名：第一，发表刊物：科学出版社，30万字。</w:t>
            </w:r>
          </w:p>
          <w:p w:rsidR="003047C1" w:rsidRDefault="003047C1" w:rsidP="004F5C84">
            <w:pPr>
              <w:rPr>
                <w:rFonts w:ascii="仿宋_GB2312" w:eastAsia="仿宋_GB2312" w:hAnsi="华文中宋"/>
                <w:sz w:val="21"/>
                <w:szCs w:val="21"/>
              </w:rPr>
            </w:pPr>
            <w:r>
              <w:rPr>
                <w:rFonts w:ascii="仿宋_GB2312" w:eastAsia="仿宋_GB2312" w:hAnsi="华文中宋"/>
                <w:sz w:val="21"/>
                <w:szCs w:val="21"/>
              </w:rPr>
              <w:t>2</w:t>
            </w:r>
            <w:r>
              <w:rPr>
                <w:rFonts w:ascii="仿宋_GB2312" w:eastAsia="仿宋_GB2312" w:hAnsi="华文中宋" w:hint="eastAsia"/>
                <w:sz w:val="21"/>
                <w:szCs w:val="21"/>
              </w:rPr>
              <w:t>、</w:t>
            </w:r>
            <w:r w:rsidRPr="003047C1">
              <w:rPr>
                <w:rFonts w:ascii="仿宋_GB2312" w:eastAsia="仿宋_GB2312" w:hAnsi="华文中宋" w:hint="eastAsia"/>
                <w:sz w:val="21"/>
                <w:szCs w:val="21"/>
              </w:rPr>
              <w:t>著作《城域网多业务传送理论与技术》，2004年，排名：第一，发表刊物：人民邮电出版社,40万字。</w:t>
            </w:r>
          </w:p>
          <w:p w:rsidR="003047C1" w:rsidRDefault="003047C1" w:rsidP="004F5C84">
            <w:pPr>
              <w:rPr>
                <w:rFonts w:ascii="仿宋_GB2312" w:eastAsia="仿宋_GB2312" w:hAnsi="华文中宋"/>
                <w:sz w:val="21"/>
                <w:szCs w:val="21"/>
              </w:rPr>
            </w:pPr>
            <w:r>
              <w:rPr>
                <w:rFonts w:ascii="仿宋_GB2312" w:eastAsia="仿宋_GB2312" w:hAnsi="华文中宋"/>
                <w:sz w:val="21"/>
                <w:szCs w:val="21"/>
              </w:rPr>
              <w:t>3</w:t>
            </w:r>
            <w:r>
              <w:rPr>
                <w:rFonts w:ascii="仿宋_GB2312" w:eastAsia="仿宋_GB2312" w:hAnsi="华文中宋" w:hint="eastAsia"/>
                <w:sz w:val="21"/>
                <w:szCs w:val="21"/>
              </w:rPr>
              <w:t>、</w:t>
            </w:r>
            <w:r w:rsidRPr="003047C1">
              <w:rPr>
                <w:rFonts w:ascii="仿宋_GB2312" w:eastAsia="仿宋_GB2312" w:hAnsi="华文中宋" w:hint="eastAsia"/>
                <w:sz w:val="21"/>
                <w:szCs w:val="21"/>
              </w:rPr>
              <w:t>著作《光纤通信基本理论与技术》，2008年，排名：第二，主要合作者：胡先志，发表刊物：华中科技大学出版社，38万字。</w:t>
            </w:r>
          </w:p>
          <w:p w:rsidR="003047C1" w:rsidRPr="003047C1" w:rsidRDefault="003047C1" w:rsidP="004F5C84">
            <w:pPr>
              <w:rPr>
                <w:rFonts w:ascii="仿宋_GB2312" w:eastAsia="仿宋_GB2312" w:hAnsi="华文中宋" w:hint="eastAsia"/>
                <w:sz w:val="21"/>
                <w:szCs w:val="21"/>
              </w:rPr>
            </w:pPr>
            <w:r>
              <w:rPr>
                <w:rFonts w:ascii="仿宋_GB2312" w:eastAsia="仿宋_GB2312" w:hAnsi="华文中宋" w:hint="eastAsia"/>
                <w:sz w:val="21"/>
                <w:szCs w:val="21"/>
              </w:rPr>
              <w:lastRenderedPageBreak/>
              <w:t>4、</w:t>
            </w:r>
            <w:bookmarkStart w:id="0" w:name="_GoBack"/>
            <w:bookmarkEnd w:id="0"/>
            <w:r w:rsidRPr="003047C1">
              <w:rPr>
                <w:rFonts w:ascii="仿宋_GB2312" w:eastAsia="仿宋_GB2312" w:hAnsi="华文中宋" w:hint="eastAsia"/>
                <w:sz w:val="21"/>
                <w:szCs w:val="21"/>
              </w:rPr>
              <w:t>著作《光纤性能测试与网络应用》，2013年，排名：第二，主要合作者：胡先志，发表刊物：电子工业出版社，52万字。</w:t>
            </w:r>
          </w:p>
        </w:tc>
      </w:tr>
    </w:tbl>
    <w:p w:rsidR="001C18FC" w:rsidRDefault="001C18FC" w:rsidP="001C18FC">
      <w:pPr>
        <w:rPr>
          <w:rFonts w:ascii="仿宋_GB2312" w:eastAsia="仿宋_GB2312" w:hAnsi="华文中宋"/>
          <w:sz w:val="32"/>
          <w:szCs w:val="36"/>
        </w:rPr>
      </w:pPr>
    </w:p>
    <w:p w:rsidR="00950BC7" w:rsidRPr="00434D9B" w:rsidRDefault="001C18FC" w:rsidP="001C18FC">
      <w:pPr>
        <w:rPr>
          <w:rFonts w:ascii="仿宋_GB2312" w:eastAsia="仿宋_GB2312" w:hAnsi="Kaiti SC Regular"/>
          <w:sz w:val="32"/>
          <w:szCs w:val="32"/>
        </w:rPr>
      </w:pPr>
      <w:r>
        <w:rPr>
          <w:rFonts w:ascii="仿宋_GB2312" w:eastAsia="仿宋_GB2312" w:hAnsi="华文中宋" w:hint="eastAsia"/>
          <w:sz w:val="32"/>
          <w:szCs w:val="36"/>
        </w:rPr>
        <w:t>备注：</w:t>
      </w:r>
      <w:r w:rsidR="00F03A4C" w:rsidRPr="0093467E">
        <w:rPr>
          <w:rFonts w:ascii="仿宋_GB2312" w:eastAsia="仿宋_GB2312" w:hAnsi="华文中宋" w:hint="eastAsia"/>
          <w:sz w:val="32"/>
          <w:szCs w:val="36"/>
        </w:rPr>
        <w:t>请提供</w:t>
      </w:r>
      <w:r w:rsidR="00F03A4C">
        <w:rPr>
          <w:rFonts w:ascii="仿宋_GB2312" w:eastAsia="仿宋_GB2312" w:hAnsi="华文中宋" w:hint="eastAsia"/>
          <w:sz w:val="32"/>
          <w:szCs w:val="36"/>
        </w:rPr>
        <w:t>高清晰度电子版院士照片，并按照“院士姓名.jpg”方式命名，随信息表一同发送至邮箱。</w:t>
      </w:r>
      <w:r w:rsidR="00BE07A5">
        <w:rPr>
          <w:rFonts w:ascii="仿宋_GB2312" w:eastAsia="仿宋_GB2312" w:hAnsi="华文中宋" w:hint="eastAsia"/>
          <w:sz w:val="32"/>
          <w:szCs w:val="36"/>
        </w:rPr>
        <w:t>照片大小不小于500K，</w:t>
      </w:r>
      <w:r w:rsidR="004374C5">
        <w:rPr>
          <w:rFonts w:ascii="仿宋_GB2312" w:eastAsia="仿宋_GB2312" w:hAnsi="华文中宋" w:hint="eastAsia"/>
          <w:sz w:val="32"/>
          <w:szCs w:val="36"/>
        </w:rPr>
        <w:t>图片尺寸</w:t>
      </w:r>
      <w:r w:rsidR="00BE07A5">
        <w:rPr>
          <w:rFonts w:ascii="仿宋_GB2312" w:eastAsia="仿宋_GB2312" w:hAnsi="华文中宋" w:hint="eastAsia"/>
          <w:sz w:val="32"/>
          <w:szCs w:val="36"/>
        </w:rPr>
        <w:t>宽度不低于600像素，最好是深色背景的职业照或证件照。</w:t>
      </w:r>
    </w:p>
    <w:sectPr w:rsidR="00950BC7" w:rsidRPr="00434D9B" w:rsidSect="00F03A4C">
      <w:pgSz w:w="16840" w:h="11900" w:orient="landscape"/>
      <w:pgMar w:top="1800" w:right="1440" w:bottom="1800" w:left="144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931" w:rsidRDefault="00D72931" w:rsidP="00076476">
      <w:r>
        <w:separator/>
      </w:r>
    </w:p>
  </w:endnote>
  <w:endnote w:type="continuationSeparator" w:id="0">
    <w:p w:rsidR="00D72931" w:rsidRDefault="00D72931" w:rsidP="0007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Kaiti SC Regular">
    <w:altName w:val="Arial Unicode MS"/>
    <w:charset w:val="50"/>
    <w:family w:val="auto"/>
    <w:pitch w:val="variable"/>
    <w:sig w:usb0="00000000"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931" w:rsidRDefault="00D72931" w:rsidP="00076476">
      <w:r>
        <w:separator/>
      </w:r>
    </w:p>
  </w:footnote>
  <w:footnote w:type="continuationSeparator" w:id="0">
    <w:p w:rsidR="00D72931" w:rsidRDefault="00D72931" w:rsidP="000764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A7"/>
    <w:rsid w:val="0003085F"/>
    <w:rsid w:val="0005015D"/>
    <w:rsid w:val="00066FB2"/>
    <w:rsid w:val="00076476"/>
    <w:rsid w:val="000C719B"/>
    <w:rsid w:val="001B5846"/>
    <w:rsid w:val="001C18FC"/>
    <w:rsid w:val="001D387C"/>
    <w:rsid w:val="002575D5"/>
    <w:rsid w:val="002A558D"/>
    <w:rsid w:val="002B3775"/>
    <w:rsid w:val="003047C1"/>
    <w:rsid w:val="00324FFD"/>
    <w:rsid w:val="00371475"/>
    <w:rsid w:val="003879A7"/>
    <w:rsid w:val="003C5956"/>
    <w:rsid w:val="003E25B9"/>
    <w:rsid w:val="004065B7"/>
    <w:rsid w:val="00434D9B"/>
    <w:rsid w:val="004374C5"/>
    <w:rsid w:val="004461DD"/>
    <w:rsid w:val="00487A7D"/>
    <w:rsid w:val="004E3EC8"/>
    <w:rsid w:val="004F5C84"/>
    <w:rsid w:val="005676C0"/>
    <w:rsid w:val="005F7D5B"/>
    <w:rsid w:val="006106BD"/>
    <w:rsid w:val="006112BC"/>
    <w:rsid w:val="006C787D"/>
    <w:rsid w:val="006D45A9"/>
    <w:rsid w:val="0072194E"/>
    <w:rsid w:val="007241EA"/>
    <w:rsid w:val="0075067D"/>
    <w:rsid w:val="007521A5"/>
    <w:rsid w:val="0078067E"/>
    <w:rsid w:val="008A31AF"/>
    <w:rsid w:val="008B0840"/>
    <w:rsid w:val="008D730C"/>
    <w:rsid w:val="008E4715"/>
    <w:rsid w:val="00922150"/>
    <w:rsid w:val="009441E7"/>
    <w:rsid w:val="00950BC7"/>
    <w:rsid w:val="009929E7"/>
    <w:rsid w:val="009A4321"/>
    <w:rsid w:val="009C559D"/>
    <w:rsid w:val="009E159A"/>
    <w:rsid w:val="00A21A40"/>
    <w:rsid w:val="00A50F70"/>
    <w:rsid w:val="00AC03F8"/>
    <w:rsid w:val="00B3453E"/>
    <w:rsid w:val="00B90027"/>
    <w:rsid w:val="00BC22D0"/>
    <w:rsid w:val="00BE07A5"/>
    <w:rsid w:val="00C668E5"/>
    <w:rsid w:val="00C72296"/>
    <w:rsid w:val="00C807F5"/>
    <w:rsid w:val="00CA5D38"/>
    <w:rsid w:val="00CC7865"/>
    <w:rsid w:val="00CE2129"/>
    <w:rsid w:val="00CF0988"/>
    <w:rsid w:val="00D027F9"/>
    <w:rsid w:val="00D26AFB"/>
    <w:rsid w:val="00D72931"/>
    <w:rsid w:val="00DB4642"/>
    <w:rsid w:val="00E828A8"/>
    <w:rsid w:val="00E97376"/>
    <w:rsid w:val="00EC294F"/>
    <w:rsid w:val="00EF3989"/>
    <w:rsid w:val="00F03A4C"/>
    <w:rsid w:val="00F458B1"/>
    <w:rsid w:val="00FC6767"/>
    <w:rsid w:val="00FD7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5DA3366-3233-45DD-A5A8-B0C4356F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9F853-78E8-4443-9A94-125EF6F8A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290</Words>
  <Characters>1657</Characters>
  <Application>Microsoft Office Word</Application>
  <DocSecurity>0</DocSecurity>
  <Lines>13</Lines>
  <Paragraphs>3</Paragraphs>
  <ScaleCrop>false</ScaleCrop>
  <Company>Lenovo</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绍岩 杨</dc:creator>
  <cp:lastModifiedBy>林涛</cp:lastModifiedBy>
  <cp:revision>6</cp:revision>
  <cp:lastPrinted>2017-09-04T06:54:00Z</cp:lastPrinted>
  <dcterms:created xsi:type="dcterms:W3CDTF">2017-09-05T08:49:00Z</dcterms:created>
  <dcterms:modified xsi:type="dcterms:W3CDTF">2017-09-06T03:43:00Z</dcterms:modified>
</cp:coreProperties>
</file>