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48F" w:rsidRPr="00A261CA" w:rsidRDefault="0020148F" w:rsidP="0020148F">
      <w:pPr>
        <w:spacing w:line="400" w:lineRule="exact"/>
        <w:jc w:val="center"/>
        <w:rPr>
          <w:rFonts w:ascii="黑体" w:eastAsia="黑体" w:hAnsi="黑体" w:cs="宋体"/>
          <w:bCs/>
          <w:kern w:val="0"/>
          <w:sz w:val="28"/>
          <w:szCs w:val="28"/>
        </w:rPr>
      </w:pPr>
      <w:r w:rsidRPr="00A261CA">
        <w:rPr>
          <w:rFonts w:ascii="黑体" w:eastAsia="黑体" w:hAnsi="黑体" w:cs="宋体" w:hint="eastAsia"/>
          <w:kern w:val="0"/>
          <w:sz w:val="28"/>
          <w:szCs w:val="28"/>
        </w:rPr>
        <w:t>20</w:t>
      </w:r>
      <w:r w:rsidR="00B629D3" w:rsidRPr="00A261CA">
        <w:rPr>
          <w:rFonts w:ascii="黑体" w:eastAsia="黑体" w:hAnsi="黑体" w:cs="宋体" w:hint="eastAsia"/>
          <w:kern w:val="0"/>
          <w:sz w:val="28"/>
          <w:szCs w:val="28"/>
        </w:rPr>
        <w:t>1</w:t>
      </w:r>
      <w:r w:rsidR="00F370A6">
        <w:rPr>
          <w:rFonts w:ascii="黑体" w:eastAsia="黑体" w:hAnsi="黑体" w:cs="宋体" w:hint="eastAsia"/>
          <w:kern w:val="0"/>
          <w:sz w:val="28"/>
          <w:szCs w:val="28"/>
        </w:rPr>
        <w:t>8</w:t>
      </w:r>
      <w:r w:rsidRPr="00A261CA">
        <w:rPr>
          <w:rFonts w:ascii="黑体" w:eastAsia="黑体" w:hAnsi="黑体" w:cs="宋体" w:hint="eastAsia"/>
          <w:kern w:val="0"/>
          <w:sz w:val="28"/>
          <w:szCs w:val="28"/>
        </w:rPr>
        <w:t>年度</w:t>
      </w:r>
      <w:r w:rsidRPr="00A261CA">
        <w:rPr>
          <w:rFonts w:ascii="黑体" w:eastAsia="黑体" w:hAnsi="黑体" w:cs="宋体" w:hint="eastAsia"/>
          <w:bCs/>
          <w:kern w:val="0"/>
          <w:sz w:val="28"/>
          <w:szCs w:val="28"/>
        </w:rPr>
        <w:t>专业职员工年度业绩考评表</w:t>
      </w:r>
    </w:p>
    <w:p w:rsidR="00186EC7" w:rsidRPr="00186EC7" w:rsidRDefault="00186EC7" w:rsidP="0020148F">
      <w:pPr>
        <w:spacing w:line="400" w:lineRule="exact"/>
        <w:jc w:val="center"/>
        <w:rPr>
          <w:rFonts w:ascii="宋体" w:hAnsi="宋体" w:cs="宋体"/>
          <w:b/>
          <w:bCs/>
          <w:kern w:val="0"/>
          <w:sz w:val="28"/>
          <w:szCs w:val="28"/>
        </w:rPr>
      </w:pPr>
    </w:p>
    <w:p w:rsidR="00513B62" w:rsidRDefault="0021567F" w:rsidP="0020148F">
      <w:pPr>
        <w:spacing w:line="400" w:lineRule="exact"/>
        <w:ind w:firstLineChars="200" w:firstLine="431"/>
        <w:rPr>
          <w:rFonts w:ascii="宋体" w:hAnsi="宋体" w:cs="宋体"/>
          <w:kern w:val="0"/>
          <w:szCs w:val="21"/>
        </w:rPr>
      </w:pPr>
      <w:r>
        <w:rPr>
          <w:rFonts w:eastAsia="隶书" w:hint="eastAsia"/>
          <w:w w:val="90"/>
          <w:sz w:val="24"/>
        </w:rPr>
        <w:t>姓名：</w:t>
      </w:r>
      <w:proofErr w:type="gramStart"/>
      <w:r w:rsidR="001E21E9">
        <w:rPr>
          <w:rFonts w:eastAsia="隶书" w:hint="eastAsia"/>
          <w:w w:val="90"/>
          <w:sz w:val="24"/>
          <w:u w:val="single"/>
          <w:shd w:val="clear" w:color="auto" w:fill="B6DDE8" w:themeFill="accent5" w:themeFillTint="66"/>
        </w:rPr>
        <w:t>杨新强</w:t>
      </w:r>
      <w:proofErr w:type="gramEnd"/>
      <w:r w:rsidRPr="00E02CDE">
        <w:rPr>
          <w:rFonts w:eastAsia="隶书" w:hint="eastAsia"/>
          <w:w w:val="90"/>
          <w:sz w:val="24"/>
          <w:shd w:val="clear" w:color="auto" w:fill="B6DDE8" w:themeFill="accent5" w:themeFillTint="66"/>
        </w:rPr>
        <w:t xml:space="preserve">  </w:t>
      </w:r>
      <w:r w:rsidRPr="00E02CDE">
        <w:rPr>
          <w:rFonts w:eastAsia="隶书" w:hint="eastAsia"/>
          <w:w w:val="90"/>
          <w:sz w:val="24"/>
          <w:shd w:val="clear" w:color="auto" w:fill="B6DDE8" w:themeFill="accent5" w:themeFillTint="66"/>
        </w:rPr>
        <w:t>部门：</w:t>
      </w:r>
      <w:r w:rsidR="001E21E9">
        <w:rPr>
          <w:rFonts w:eastAsia="隶书" w:hint="eastAsia"/>
          <w:w w:val="90"/>
          <w:sz w:val="24"/>
          <w:u w:val="single"/>
          <w:shd w:val="clear" w:color="auto" w:fill="B6DDE8" w:themeFill="accent5" w:themeFillTint="66"/>
        </w:rPr>
        <w:t>成都研发部</w:t>
      </w:r>
      <w:r w:rsidRPr="00E02CDE">
        <w:rPr>
          <w:rFonts w:eastAsia="隶书" w:hint="eastAsia"/>
          <w:w w:val="90"/>
          <w:sz w:val="24"/>
          <w:shd w:val="clear" w:color="auto" w:fill="B6DDE8" w:themeFill="accent5" w:themeFillTint="66"/>
        </w:rPr>
        <w:t xml:space="preserve">  </w:t>
      </w:r>
      <w:r w:rsidRPr="00E02CDE">
        <w:rPr>
          <w:rFonts w:eastAsia="隶书" w:hint="eastAsia"/>
          <w:w w:val="90"/>
          <w:sz w:val="24"/>
          <w:shd w:val="clear" w:color="auto" w:fill="B6DDE8" w:themeFill="accent5" w:themeFillTint="66"/>
        </w:rPr>
        <w:t>岗位：</w:t>
      </w:r>
      <w:r w:rsidRPr="00E02CDE">
        <w:rPr>
          <w:rFonts w:eastAsia="隶书" w:hint="eastAsia"/>
          <w:w w:val="90"/>
          <w:sz w:val="24"/>
          <w:u w:val="single"/>
          <w:shd w:val="clear" w:color="auto" w:fill="B6DDE8" w:themeFill="accent5" w:themeFillTint="66"/>
        </w:rPr>
        <w:tab/>
      </w:r>
      <w:r w:rsidR="001E21E9">
        <w:rPr>
          <w:rFonts w:eastAsia="隶书" w:hint="eastAsia"/>
          <w:w w:val="90"/>
          <w:sz w:val="24"/>
          <w:u w:val="single"/>
          <w:shd w:val="clear" w:color="auto" w:fill="B6DDE8" w:themeFill="accent5" w:themeFillTint="66"/>
        </w:rPr>
        <w:t>高级项目经理</w:t>
      </w:r>
      <w:r w:rsidRPr="00E02CDE">
        <w:rPr>
          <w:rFonts w:eastAsia="隶书" w:hint="eastAsia"/>
          <w:w w:val="90"/>
          <w:sz w:val="24"/>
          <w:u w:val="single"/>
          <w:shd w:val="clear" w:color="auto" w:fill="B6DDE8" w:themeFill="accent5" w:themeFillTint="66"/>
        </w:rPr>
        <w:tab/>
        <w:t xml:space="preserve">    </w:t>
      </w:r>
      <w:r w:rsidRPr="00E02CDE">
        <w:rPr>
          <w:rFonts w:eastAsia="隶书" w:hint="eastAsia"/>
          <w:w w:val="90"/>
          <w:sz w:val="24"/>
          <w:u w:val="single"/>
          <w:shd w:val="clear" w:color="auto" w:fill="B6DDE8" w:themeFill="accent5" w:themeFillTint="66"/>
        </w:rPr>
        <w:tab/>
      </w:r>
      <w:r w:rsidRPr="00E02CDE">
        <w:rPr>
          <w:rFonts w:eastAsia="隶书" w:hint="eastAsia"/>
          <w:w w:val="90"/>
          <w:sz w:val="24"/>
          <w:shd w:val="clear" w:color="auto" w:fill="B6DDE8" w:themeFill="accent5" w:themeFillTint="66"/>
        </w:rPr>
        <w:t xml:space="preserve"> </w:t>
      </w:r>
      <w:r>
        <w:rPr>
          <w:rFonts w:eastAsia="隶书" w:hint="eastAsia"/>
          <w:w w:val="90"/>
          <w:sz w:val="24"/>
        </w:rPr>
        <w:t xml:space="preserve"> </w:t>
      </w:r>
      <w:r w:rsidR="00584B4F">
        <w:rPr>
          <w:rFonts w:eastAsia="隶书" w:hint="eastAsia"/>
          <w:w w:val="90"/>
          <w:sz w:val="24"/>
        </w:rPr>
        <w:t xml:space="preserve">                         </w:t>
      </w:r>
      <w:r w:rsidR="00415D84">
        <w:rPr>
          <w:rFonts w:eastAsia="隶书" w:hint="eastAsia"/>
          <w:w w:val="90"/>
          <w:sz w:val="24"/>
        </w:rPr>
        <w:t>考评</w:t>
      </w:r>
      <w:r>
        <w:rPr>
          <w:rFonts w:eastAsia="隶书" w:hint="eastAsia"/>
          <w:w w:val="90"/>
          <w:sz w:val="24"/>
        </w:rPr>
        <w:t>期间：</w:t>
      </w:r>
      <w:r>
        <w:rPr>
          <w:rFonts w:eastAsia="隶书" w:hint="eastAsia"/>
          <w:w w:val="90"/>
          <w:sz w:val="24"/>
          <w:u w:val="single"/>
        </w:rPr>
        <w:t xml:space="preserve"> </w:t>
      </w:r>
      <w:r w:rsidR="006C2FFF">
        <w:rPr>
          <w:rFonts w:eastAsia="隶书" w:hint="eastAsia"/>
          <w:w w:val="90"/>
          <w:sz w:val="24"/>
          <w:u w:val="single"/>
        </w:rPr>
        <w:t>201</w:t>
      </w:r>
      <w:r w:rsidR="007444DB">
        <w:rPr>
          <w:rFonts w:eastAsia="隶书" w:hint="eastAsia"/>
          <w:w w:val="90"/>
          <w:sz w:val="24"/>
          <w:u w:val="single"/>
        </w:rPr>
        <w:t>8</w:t>
      </w:r>
      <w:r>
        <w:rPr>
          <w:rFonts w:eastAsia="隶书" w:hint="eastAsia"/>
          <w:w w:val="90"/>
          <w:sz w:val="24"/>
          <w:u w:val="single"/>
        </w:rPr>
        <w:t xml:space="preserve"> </w:t>
      </w:r>
      <w:r>
        <w:rPr>
          <w:rFonts w:eastAsia="隶书" w:hint="eastAsia"/>
          <w:w w:val="90"/>
          <w:sz w:val="24"/>
        </w:rPr>
        <w:t>年</w:t>
      </w:r>
      <w:r>
        <w:rPr>
          <w:rFonts w:eastAsia="隶书" w:hint="eastAsia"/>
          <w:w w:val="90"/>
          <w:sz w:val="24"/>
          <w:u w:val="single"/>
        </w:rPr>
        <w:t xml:space="preserve"> </w:t>
      </w:r>
      <w:r w:rsidR="001E21E9">
        <w:rPr>
          <w:rFonts w:eastAsia="隶书"/>
          <w:w w:val="90"/>
          <w:sz w:val="24"/>
          <w:u w:val="single"/>
        </w:rPr>
        <w:t>1</w:t>
      </w:r>
      <w:r>
        <w:rPr>
          <w:rFonts w:eastAsia="隶书" w:hint="eastAsia"/>
          <w:w w:val="90"/>
          <w:sz w:val="24"/>
          <w:u w:val="single"/>
        </w:rPr>
        <w:t xml:space="preserve"> </w:t>
      </w:r>
      <w:r>
        <w:rPr>
          <w:rFonts w:eastAsia="隶书" w:hint="eastAsia"/>
          <w:w w:val="90"/>
          <w:sz w:val="24"/>
        </w:rPr>
        <w:t>月至</w:t>
      </w:r>
      <w:r>
        <w:rPr>
          <w:rFonts w:eastAsia="隶书" w:hint="eastAsia"/>
          <w:w w:val="90"/>
          <w:sz w:val="24"/>
          <w:u w:val="single"/>
        </w:rPr>
        <w:t xml:space="preserve"> </w:t>
      </w:r>
      <w:r w:rsidR="006C2FFF">
        <w:rPr>
          <w:rFonts w:eastAsia="隶书" w:hint="eastAsia"/>
          <w:w w:val="90"/>
          <w:sz w:val="24"/>
          <w:u w:val="single"/>
        </w:rPr>
        <w:t>201</w:t>
      </w:r>
      <w:r w:rsidR="007444DB">
        <w:rPr>
          <w:rFonts w:eastAsia="隶书" w:hint="eastAsia"/>
          <w:w w:val="90"/>
          <w:sz w:val="24"/>
          <w:u w:val="single"/>
        </w:rPr>
        <w:t>8</w:t>
      </w:r>
      <w:r>
        <w:rPr>
          <w:rFonts w:eastAsia="隶书" w:hint="eastAsia"/>
          <w:w w:val="90"/>
          <w:sz w:val="24"/>
          <w:u w:val="single"/>
        </w:rPr>
        <w:t xml:space="preserve"> </w:t>
      </w:r>
      <w:r>
        <w:rPr>
          <w:rFonts w:eastAsia="隶书" w:hint="eastAsia"/>
          <w:w w:val="90"/>
          <w:sz w:val="24"/>
        </w:rPr>
        <w:t>年</w:t>
      </w:r>
      <w:r>
        <w:rPr>
          <w:rFonts w:eastAsia="隶书" w:hint="eastAsia"/>
          <w:w w:val="90"/>
          <w:sz w:val="24"/>
          <w:u w:val="single"/>
        </w:rPr>
        <w:t xml:space="preserve"> </w:t>
      </w:r>
      <w:r w:rsidR="006C2FFF">
        <w:rPr>
          <w:rFonts w:eastAsia="隶书" w:hint="eastAsia"/>
          <w:w w:val="90"/>
          <w:sz w:val="24"/>
          <w:u w:val="single"/>
        </w:rPr>
        <w:t>12</w:t>
      </w:r>
      <w:r>
        <w:rPr>
          <w:rFonts w:eastAsia="隶书" w:hint="eastAsia"/>
          <w:w w:val="90"/>
          <w:sz w:val="24"/>
          <w:u w:val="single"/>
        </w:rPr>
        <w:t xml:space="preserve"> </w:t>
      </w:r>
      <w:r>
        <w:rPr>
          <w:rFonts w:eastAsia="隶书" w:hint="eastAsia"/>
          <w:w w:val="90"/>
          <w:sz w:val="24"/>
        </w:rPr>
        <w:t>月</w:t>
      </w:r>
    </w:p>
    <w:tbl>
      <w:tblPr>
        <w:tblW w:w="14960" w:type="dxa"/>
        <w:tblInd w:w="-252" w:type="dxa"/>
        <w:tblLayout w:type="fixed"/>
        <w:tblLook w:val="0000" w:firstRow="0" w:lastRow="0" w:firstColumn="0" w:lastColumn="0" w:noHBand="0" w:noVBand="0"/>
      </w:tblPr>
      <w:tblGrid>
        <w:gridCol w:w="720"/>
        <w:gridCol w:w="541"/>
        <w:gridCol w:w="3599"/>
        <w:gridCol w:w="1260"/>
        <w:gridCol w:w="3060"/>
        <w:gridCol w:w="913"/>
        <w:gridCol w:w="887"/>
        <w:gridCol w:w="1637"/>
        <w:gridCol w:w="901"/>
        <w:gridCol w:w="1442"/>
      </w:tblGrid>
      <w:tr w:rsidR="0021567F" w:rsidRPr="00D77F5D">
        <w:trPr>
          <w:trHeight w:val="303"/>
        </w:trPr>
        <w:tc>
          <w:tcPr>
            <w:tcW w:w="1496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rsidR="0021567F" w:rsidRPr="00D77F5D" w:rsidRDefault="0021567F" w:rsidP="0099790B">
            <w:pPr>
              <w:widowControl/>
              <w:jc w:val="center"/>
              <w:rPr>
                <w:rFonts w:ascii="宋体" w:hAnsi="宋体" w:cs="宋体"/>
                <w:b/>
                <w:bCs/>
                <w:kern w:val="0"/>
                <w:szCs w:val="21"/>
              </w:rPr>
            </w:pPr>
            <w:r w:rsidRPr="00D77F5D">
              <w:rPr>
                <w:rFonts w:ascii="宋体" w:hAnsi="宋体" w:cs="宋体" w:hint="eastAsia"/>
                <w:b/>
                <w:bCs/>
                <w:kern w:val="0"/>
                <w:szCs w:val="21"/>
              </w:rPr>
              <w:t>工作</w:t>
            </w:r>
            <w:r>
              <w:rPr>
                <w:rFonts w:ascii="宋体" w:hAnsi="宋体" w:cs="宋体" w:hint="eastAsia"/>
                <w:b/>
                <w:bCs/>
                <w:kern w:val="0"/>
                <w:szCs w:val="21"/>
              </w:rPr>
              <w:t>目标达成度</w:t>
            </w:r>
            <w:r w:rsidRPr="00D77F5D">
              <w:rPr>
                <w:rFonts w:ascii="宋体" w:hAnsi="宋体" w:cs="宋体" w:hint="eastAsia"/>
                <w:b/>
                <w:bCs/>
                <w:kern w:val="0"/>
                <w:szCs w:val="21"/>
              </w:rPr>
              <w:t>评价</w:t>
            </w:r>
          </w:p>
        </w:tc>
      </w:tr>
      <w:tr w:rsidR="0021567F" w:rsidRPr="00D77F5D">
        <w:trPr>
          <w:trHeight w:val="266"/>
        </w:trPr>
        <w:tc>
          <w:tcPr>
            <w:tcW w:w="720" w:type="dxa"/>
            <w:tcBorders>
              <w:top w:val="nil"/>
              <w:left w:val="single" w:sz="4" w:space="0" w:color="auto"/>
              <w:bottom w:val="single" w:sz="4" w:space="0" w:color="auto"/>
              <w:right w:val="single" w:sz="4" w:space="0" w:color="auto"/>
            </w:tcBorders>
            <w:shd w:val="clear" w:color="auto" w:fill="auto"/>
            <w:vAlign w:val="bottom"/>
          </w:tcPr>
          <w:p w:rsidR="0021567F" w:rsidRPr="00D77F5D" w:rsidRDefault="0021567F" w:rsidP="0099790B">
            <w:pPr>
              <w:widowControl/>
              <w:jc w:val="center"/>
              <w:rPr>
                <w:rFonts w:ascii="宋体" w:hAnsi="宋体" w:cs="宋体"/>
                <w:kern w:val="0"/>
                <w:szCs w:val="21"/>
              </w:rPr>
            </w:pPr>
            <w:r w:rsidRPr="00D77F5D">
              <w:rPr>
                <w:rFonts w:ascii="宋体" w:hAnsi="宋体" w:cs="宋体" w:hint="eastAsia"/>
                <w:kern w:val="0"/>
                <w:szCs w:val="21"/>
              </w:rPr>
              <w:t>序号</w:t>
            </w:r>
          </w:p>
        </w:tc>
        <w:tc>
          <w:tcPr>
            <w:tcW w:w="8460" w:type="dxa"/>
            <w:gridSpan w:val="4"/>
            <w:tcBorders>
              <w:top w:val="nil"/>
              <w:left w:val="nil"/>
              <w:bottom w:val="single" w:sz="4" w:space="0" w:color="auto"/>
              <w:right w:val="single" w:sz="4" w:space="0" w:color="auto"/>
            </w:tcBorders>
            <w:shd w:val="clear" w:color="auto" w:fill="auto"/>
            <w:vAlign w:val="bottom"/>
          </w:tcPr>
          <w:p w:rsidR="0021567F" w:rsidRPr="00D77F5D" w:rsidRDefault="0021567F" w:rsidP="0099790B">
            <w:pPr>
              <w:widowControl/>
              <w:jc w:val="center"/>
              <w:rPr>
                <w:rFonts w:ascii="宋体" w:hAnsi="宋体" w:cs="宋体"/>
                <w:kern w:val="0"/>
                <w:szCs w:val="21"/>
              </w:rPr>
            </w:pPr>
            <w:r>
              <w:rPr>
                <w:rFonts w:ascii="宋体" w:hAnsi="宋体" w:cs="宋体" w:hint="eastAsia"/>
                <w:kern w:val="0"/>
                <w:szCs w:val="21"/>
              </w:rPr>
              <w:t>主要工作事项</w:t>
            </w:r>
            <w:r w:rsidR="007F4AAD">
              <w:rPr>
                <w:rFonts w:ascii="宋体" w:hAnsi="宋体" w:cs="宋体" w:hint="eastAsia"/>
                <w:kern w:val="0"/>
                <w:szCs w:val="21"/>
              </w:rPr>
              <w:t>或KPI指标完成情况说明</w:t>
            </w:r>
          </w:p>
        </w:tc>
        <w:tc>
          <w:tcPr>
            <w:tcW w:w="913" w:type="dxa"/>
            <w:tcBorders>
              <w:top w:val="nil"/>
              <w:left w:val="nil"/>
              <w:bottom w:val="single" w:sz="4" w:space="0" w:color="auto"/>
              <w:right w:val="single" w:sz="4" w:space="0" w:color="auto"/>
            </w:tcBorders>
            <w:shd w:val="clear" w:color="auto" w:fill="auto"/>
            <w:vAlign w:val="bottom"/>
          </w:tcPr>
          <w:p w:rsidR="0021567F" w:rsidRPr="00D77F5D" w:rsidRDefault="0021567F" w:rsidP="0099790B">
            <w:pPr>
              <w:widowControl/>
              <w:jc w:val="center"/>
              <w:rPr>
                <w:rFonts w:ascii="宋体" w:hAnsi="宋体" w:cs="宋体"/>
                <w:kern w:val="0"/>
                <w:szCs w:val="21"/>
              </w:rPr>
            </w:pPr>
            <w:r w:rsidRPr="00D77F5D">
              <w:rPr>
                <w:rFonts w:ascii="宋体" w:hAnsi="宋体" w:cs="宋体" w:hint="eastAsia"/>
                <w:kern w:val="0"/>
                <w:szCs w:val="21"/>
              </w:rPr>
              <w:t>权重</w:t>
            </w:r>
            <w:r>
              <w:rPr>
                <w:rFonts w:ascii="宋体" w:hAnsi="宋体" w:cs="宋体" w:hint="eastAsia"/>
                <w:kern w:val="0"/>
                <w:szCs w:val="21"/>
              </w:rPr>
              <w:t xml:space="preserve">% </w:t>
            </w:r>
          </w:p>
        </w:tc>
        <w:tc>
          <w:tcPr>
            <w:tcW w:w="887" w:type="dxa"/>
            <w:tcBorders>
              <w:top w:val="nil"/>
              <w:left w:val="nil"/>
              <w:bottom w:val="single" w:sz="4" w:space="0" w:color="auto"/>
              <w:right w:val="single" w:sz="4" w:space="0" w:color="auto"/>
            </w:tcBorders>
            <w:shd w:val="clear" w:color="auto" w:fill="auto"/>
            <w:vAlign w:val="bottom"/>
          </w:tcPr>
          <w:p w:rsidR="0021567F" w:rsidRPr="00D77F5D" w:rsidRDefault="00415D84" w:rsidP="0099790B">
            <w:pPr>
              <w:widowControl/>
              <w:jc w:val="center"/>
              <w:rPr>
                <w:rFonts w:ascii="宋体" w:hAnsi="宋体" w:cs="宋体"/>
                <w:kern w:val="0"/>
                <w:szCs w:val="21"/>
              </w:rPr>
            </w:pPr>
            <w:r>
              <w:rPr>
                <w:rFonts w:ascii="宋体" w:hAnsi="宋体" w:cs="宋体" w:hint="eastAsia"/>
                <w:kern w:val="0"/>
                <w:szCs w:val="21"/>
              </w:rPr>
              <w:t>直接主管</w:t>
            </w:r>
            <w:r w:rsidR="0021567F">
              <w:rPr>
                <w:rFonts w:ascii="宋体" w:hAnsi="宋体" w:cs="宋体" w:hint="eastAsia"/>
                <w:kern w:val="0"/>
                <w:szCs w:val="21"/>
              </w:rPr>
              <w:t>评分</w:t>
            </w:r>
          </w:p>
        </w:tc>
        <w:tc>
          <w:tcPr>
            <w:tcW w:w="1637" w:type="dxa"/>
            <w:tcBorders>
              <w:top w:val="nil"/>
              <w:left w:val="nil"/>
              <w:bottom w:val="single" w:sz="4" w:space="0" w:color="auto"/>
              <w:right w:val="single" w:sz="4" w:space="0" w:color="auto"/>
            </w:tcBorders>
            <w:shd w:val="clear" w:color="auto" w:fill="auto"/>
            <w:vAlign w:val="bottom"/>
          </w:tcPr>
          <w:p w:rsidR="0021567F" w:rsidRPr="00D77F5D" w:rsidRDefault="0021567F" w:rsidP="0099790B">
            <w:pPr>
              <w:jc w:val="center"/>
              <w:rPr>
                <w:rFonts w:ascii="宋体" w:hAnsi="宋体" w:cs="宋体"/>
                <w:kern w:val="0"/>
                <w:szCs w:val="21"/>
              </w:rPr>
            </w:pPr>
            <w:r>
              <w:rPr>
                <w:rFonts w:ascii="宋体" w:hAnsi="宋体" w:cs="宋体" w:hint="eastAsia"/>
                <w:kern w:val="0"/>
                <w:szCs w:val="21"/>
              </w:rPr>
              <w:t>直接</w:t>
            </w:r>
            <w:r w:rsidR="0095708E">
              <w:rPr>
                <w:rFonts w:ascii="宋体" w:hAnsi="宋体" w:cs="宋体" w:hint="eastAsia"/>
                <w:kern w:val="0"/>
                <w:szCs w:val="21"/>
              </w:rPr>
              <w:t>主管</w:t>
            </w:r>
            <w:r>
              <w:rPr>
                <w:rFonts w:ascii="宋体" w:hAnsi="宋体" w:cs="宋体" w:hint="eastAsia"/>
                <w:kern w:val="0"/>
                <w:szCs w:val="21"/>
              </w:rPr>
              <w:t>评价</w:t>
            </w:r>
          </w:p>
        </w:tc>
        <w:tc>
          <w:tcPr>
            <w:tcW w:w="901" w:type="dxa"/>
            <w:tcBorders>
              <w:top w:val="nil"/>
              <w:left w:val="nil"/>
              <w:bottom w:val="single" w:sz="4" w:space="0" w:color="auto"/>
              <w:right w:val="single" w:sz="4" w:space="0" w:color="auto"/>
            </w:tcBorders>
            <w:shd w:val="clear" w:color="auto" w:fill="auto"/>
            <w:vAlign w:val="bottom"/>
          </w:tcPr>
          <w:p w:rsidR="0021567F" w:rsidRPr="00D77F5D" w:rsidRDefault="00415D84" w:rsidP="0099790B">
            <w:pPr>
              <w:jc w:val="center"/>
              <w:rPr>
                <w:rFonts w:ascii="宋体" w:hAnsi="宋体" w:cs="宋体"/>
                <w:kern w:val="0"/>
                <w:szCs w:val="21"/>
              </w:rPr>
            </w:pPr>
            <w:r>
              <w:rPr>
                <w:rFonts w:ascii="宋体" w:hAnsi="宋体" w:cs="宋体" w:hint="eastAsia"/>
                <w:kern w:val="0"/>
                <w:szCs w:val="21"/>
              </w:rPr>
              <w:t>隔级主管</w:t>
            </w:r>
            <w:r w:rsidR="0021567F">
              <w:rPr>
                <w:rFonts w:ascii="宋体" w:hAnsi="宋体" w:cs="宋体" w:hint="eastAsia"/>
                <w:kern w:val="0"/>
                <w:szCs w:val="21"/>
              </w:rPr>
              <w:t>调整</w:t>
            </w:r>
          </w:p>
        </w:tc>
        <w:tc>
          <w:tcPr>
            <w:tcW w:w="1442" w:type="dxa"/>
            <w:tcBorders>
              <w:top w:val="nil"/>
              <w:left w:val="nil"/>
              <w:bottom w:val="single" w:sz="4" w:space="0" w:color="auto"/>
              <w:right w:val="single" w:sz="4" w:space="0" w:color="auto"/>
            </w:tcBorders>
            <w:shd w:val="clear" w:color="auto" w:fill="auto"/>
            <w:vAlign w:val="bottom"/>
          </w:tcPr>
          <w:p w:rsidR="0021567F" w:rsidRPr="00D77F5D" w:rsidRDefault="0021567F" w:rsidP="0099790B">
            <w:pPr>
              <w:jc w:val="center"/>
              <w:rPr>
                <w:rFonts w:ascii="宋体" w:hAnsi="宋体" w:cs="宋体"/>
                <w:kern w:val="0"/>
                <w:szCs w:val="21"/>
              </w:rPr>
            </w:pPr>
            <w:r>
              <w:rPr>
                <w:rFonts w:ascii="宋体" w:hAnsi="宋体" w:cs="宋体" w:hint="eastAsia"/>
                <w:kern w:val="0"/>
                <w:szCs w:val="21"/>
              </w:rPr>
              <w:t>调整理由及评价</w:t>
            </w:r>
          </w:p>
        </w:tc>
      </w:tr>
      <w:tr w:rsidR="0021567F" w:rsidRPr="00D77F5D" w:rsidTr="00514503">
        <w:trPr>
          <w:trHeight w:val="1180"/>
        </w:trPr>
        <w:tc>
          <w:tcPr>
            <w:tcW w:w="720" w:type="dxa"/>
            <w:tcBorders>
              <w:top w:val="nil"/>
              <w:left w:val="single" w:sz="4" w:space="0" w:color="auto"/>
              <w:bottom w:val="single" w:sz="4" w:space="0" w:color="auto"/>
              <w:right w:val="single" w:sz="4" w:space="0" w:color="auto"/>
            </w:tcBorders>
            <w:shd w:val="clear" w:color="auto" w:fill="auto"/>
            <w:vAlign w:val="center"/>
          </w:tcPr>
          <w:p w:rsidR="0021567F" w:rsidRPr="00D77F5D" w:rsidRDefault="0021567F" w:rsidP="00A261CA">
            <w:pPr>
              <w:widowControl/>
              <w:jc w:val="center"/>
              <w:rPr>
                <w:rFonts w:ascii="宋体" w:hAnsi="宋体" w:cs="宋体"/>
                <w:kern w:val="0"/>
                <w:szCs w:val="21"/>
              </w:rPr>
            </w:pPr>
            <w:r w:rsidRPr="00D77F5D">
              <w:rPr>
                <w:rFonts w:ascii="宋体" w:hAnsi="宋体" w:cs="宋体" w:hint="eastAsia"/>
                <w:kern w:val="0"/>
                <w:szCs w:val="21"/>
              </w:rPr>
              <w:t>1</w:t>
            </w:r>
          </w:p>
        </w:tc>
        <w:tc>
          <w:tcPr>
            <w:tcW w:w="8460" w:type="dxa"/>
            <w:gridSpan w:val="4"/>
            <w:tcBorders>
              <w:top w:val="nil"/>
              <w:left w:val="nil"/>
              <w:bottom w:val="single" w:sz="4" w:space="0" w:color="auto"/>
              <w:right w:val="single" w:sz="4" w:space="0" w:color="auto"/>
            </w:tcBorders>
            <w:shd w:val="clear" w:color="auto" w:fill="B6DDE8" w:themeFill="accent5" w:themeFillTint="66"/>
            <w:vAlign w:val="center"/>
          </w:tcPr>
          <w:p w:rsidR="0021567F" w:rsidRDefault="001E21E9" w:rsidP="001E21E9">
            <w:pPr>
              <w:pStyle w:val="ac"/>
              <w:widowControl/>
              <w:numPr>
                <w:ilvl w:val="0"/>
                <w:numId w:val="20"/>
              </w:numPr>
              <w:ind w:firstLineChars="0"/>
              <w:rPr>
                <w:rFonts w:ascii="宋体" w:hAnsi="宋体" w:cs="宋体"/>
                <w:kern w:val="0"/>
                <w:szCs w:val="21"/>
              </w:rPr>
            </w:pPr>
            <w:r w:rsidRPr="001E21E9">
              <w:rPr>
                <w:rFonts w:ascii="宋体" w:hAnsi="宋体" w:cs="宋体" w:hint="eastAsia"/>
                <w:kern w:val="0"/>
                <w:szCs w:val="21"/>
              </w:rPr>
              <w:t>智能制造公司的无人超市项目负责人，负责对项目需求、规划、设计、项目开发管理、上线准备及软件著作权的申请等事务</w:t>
            </w:r>
            <w:r w:rsidR="001D1B9C">
              <w:rPr>
                <w:rFonts w:ascii="宋体" w:hAnsi="宋体" w:cs="宋体" w:hint="eastAsia"/>
                <w:kern w:val="0"/>
                <w:szCs w:val="21"/>
              </w:rPr>
              <w:t>。在项目任务紧，技术要求较高的情况下，项目组成员加班近3个月完成了第一期的项目内容开发，并于7月2</w:t>
            </w:r>
            <w:r w:rsidR="001D1B9C">
              <w:rPr>
                <w:rFonts w:ascii="宋体" w:hAnsi="宋体" w:cs="宋体"/>
                <w:kern w:val="0"/>
                <w:szCs w:val="21"/>
              </w:rPr>
              <w:t>0</w:t>
            </w:r>
            <w:r w:rsidR="001D1B9C">
              <w:rPr>
                <w:rFonts w:ascii="宋体" w:hAnsi="宋体" w:cs="宋体" w:hint="eastAsia"/>
                <w:kern w:val="0"/>
                <w:szCs w:val="21"/>
              </w:rPr>
              <w:t>日开始营业第一单。</w:t>
            </w:r>
          </w:p>
          <w:p w:rsidR="006001F7" w:rsidRDefault="006001F7" w:rsidP="001E21E9">
            <w:pPr>
              <w:pStyle w:val="ac"/>
              <w:widowControl/>
              <w:numPr>
                <w:ilvl w:val="0"/>
                <w:numId w:val="20"/>
              </w:numPr>
              <w:ind w:firstLineChars="0"/>
              <w:rPr>
                <w:rFonts w:ascii="宋体" w:hAnsi="宋体" w:cs="宋体"/>
                <w:kern w:val="0"/>
                <w:szCs w:val="21"/>
              </w:rPr>
            </w:pPr>
            <w:r>
              <w:rPr>
                <w:rFonts w:ascii="宋体" w:hAnsi="宋体" w:cs="宋体" w:hint="eastAsia"/>
                <w:kern w:val="0"/>
                <w:szCs w:val="21"/>
              </w:rPr>
              <w:t>中泰营销平台开发负责人，负责对项目设计和技术要求规范及开发工作的管理。</w:t>
            </w:r>
          </w:p>
          <w:p w:rsidR="001D1B9C" w:rsidRDefault="001D1B9C" w:rsidP="001E21E9">
            <w:pPr>
              <w:pStyle w:val="ac"/>
              <w:widowControl/>
              <w:numPr>
                <w:ilvl w:val="0"/>
                <w:numId w:val="20"/>
              </w:numPr>
              <w:ind w:firstLineChars="0"/>
              <w:rPr>
                <w:rFonts w:ascii="宋体" w:hAnsi="宋体" w:cs="宋体"/>
                <w:kern w:val="0"/>
                <w:szCs w:val="21"/>
              </w:rPr>
            </w:pPr>
            <w:r>
              <w:rPr>
                <w:rFonts w:ascii="宋体" w:hAnsi="宋体" w:cs="宋体" w:hint="eastAsia"/>
                <w:kern w:val="0"/>
                <w:szCs w:val="21"/>
              </w:rPr>
              <w:t>U</w:t>
            </w:r>
            <w:r>
              <w:rPr>
                <w:rFonts w:ascii="宋体" w:hAnsi="宋体" w:cs="宋体"/>
                <w:kern w:val="0"/>
                <w:szCs w:val="21"/>
              </w:rPr>
              <w:t>SO</w:t>
            </w:r>
            <w:r>
              <w:rPr>
                <w:rFonts w:ascii="宋体" w:hAnsi="宋体" w:cs="宋体" w:hint="eastAsia"/>
                <w:kern w:val="0"/>
                <w:szCs w:val="21"/>
              </w:rPr>
              <w:t>营销业务平台重构项目方案设计，项目推进。</w:t>
            </w:r>
          </w:p>
          <w:p w:rsidR="001D1B9C" w:rsidRDefault="001D1B9C" w:rsidP="001E21E9">
            <w:pPr>
              <w:pStyle w:val="ac"/>
              <w:widowControl/>
              <w:numPr>
                <w:ilvl w:val="0"/>
                <w:numId w:val="20"/>
              </w:numPr>
              <w:ind w:firstLineChars="0"/>
              <w:rPr>
                <w:rFonts w:ascii="宋体" w:hAnsi="宋体" w:cs="宋体"/>
                <w:kern w:val="0"/>
                <w:szCs w:val="21"/>
              </w:rPr>
            </w:pPr>
            <w:r>
              <w:rPr>
                <w:rFonts w:ascii="宋体" w:hAnsi="宋体" w:cs="宋体" w:hint="eastAsia"/>
                <w:kern w:val="0"/>
                <w:szCs w:val="21"/>
              </w:rPr>
              <w:t>宏科项目业务规划</w:t>
            </w:r>
            <w:r w:rsidR="006001F7">
              <w:rPr>
                <w:rFonts w:ascii="宋体" w:hAnsi="宋体" w:cs="宋体" w:hint="eastAsia"/>
                <w:kern w:val="0"/>
                <w:szCs w:val="21"/>
              </w:rPr>
              <w:t>、跟踪。</w:t>
            </w:r>
          </w:p>
          <w:p w:rsidR="001D1B9C" w:rsidRDefault="006001F7" w:rsidP="001E21E9">
            <w:pPr>
              <w:pStyle w:val="ac"/>
              <w:widowControl/>
              <w:numPr>
                <w:ilvl w:val="0"/>
                <w:numId w:val="20"/>
              </w:numPr>
              <w:ind w:firstLineChars="0"/>
              <w:rPr>
                <w:rFonts w:ascii="宋体" w:hAnsi="宋体" w:cs="宋体"/>
                <w:kern w:val="0"/>
                <w:szCs w:val="21"/>
              </w:rPr>
            </w:pPr>
            <w:r>
              <w:rPr>
                <w:rFonts w:ascii="宋体" w:hAnsi="宋体" w:cs="宋体" w:hint="eastAsia"/>
                <w:kern w:val="0"/>
                <w:szCs w:val="21"/>
              </w:rPr>
              <w:t>南方家私项目日常运维工作、协调处理。</w:t>
            </w:r>
          </w:p>
          <w:p w:rsidR="006001F7" w:rsidRPr="001E21E9" w:rsidRDefault="006001F7" w:rsidP="00945DD5">
            <w:pPr>
              <w:pStyle w:val="ac"/>
              <w:widowControl/>
              <w:numPr>
                <w:ilvl w:val="0"/>
                <w:numId w:val="20"/>
              </w:numPr>
              <w:ind w:firstLineChars="0"/>
              <w:rPr>
                <w:rFonts w:ascii="宋体" w:hAnsi="宋体" w:cs="宋体"/>
                <w:kern w:val="0"/>
                <w:szCs w:val="21"/>
              </w:rPr>
            </w:pPr>
            <w:r>
              <w:rPr>
                <w:rFonts w:ascii="宋体" w:hAnsi="宋体" w:cs="宋体" w:hint="eastAsia"/>
                <w:kern w:val="0"/>
                <w:szCs w:val="21"/>
              </w:rPr>
              <w:t>C</w:t>
            </w:r>
            <w:proofErr w:type="gramStart"/>
            <w:r>
              <w:rPr>
                <w:rFonts w:ascii="宋体" w:hAnsi="宋体" w:cs="宋体" w:hint="eastAsia"/>
                <w:kern w:val="0"/>
                <w:szCs w:val="21"/>
              </w:rPr>
              <w:t>店通项目</w:t>
            </w:r>
            <w:proofErr w:type="gramEnd"/>
            <w:r>
              <w:rPr>
                <w:rFonts w:ascii="宋体" w:hAnsi="宋体" w:cs="宋体" w:hint="eastAsia"/>
                <w:kern w:val="0"/>
                <w:szCs w:val="21"/>
              </w:rPr>
              <w:t>跟踪及O</w:t>
            </w:r>
            <w:r>
              <w:rPr>
                <w:rFonts w:ascii="宋体" w:hAnsi="宋体" w:cs="宋体"/>
                <w:kern w:val="0"/>
                <w:szCs w:val="21"/>
              </w:rPr>
              <w:t>FC</w:t>
            </w:r>
            <w:r>
              <w:rPr>
                <w:rFonts w:ascii="宋体" w:hAnsi="宋体" w:cs="宋体" w:hint="eastAsia"/>
                <w:kern w:val="0"/>
                <w:szCs w:val="21"/>
              </w:rPr>
              <w:t>运维团队管理。</w:t>
            </w:r>
          </w:p>
        </w:tc>
        <w:tc>
          <w:tcPr>
            <w:tcW w:w="913" w:type="dxa"/>
            <w:tcBorders>
              <w:top w:val="nil"/>
              <w:left w:val="nil"/>
              <w:bottom w:val="single" w:sz="4" w:space="0" w:color="auto"/>
              <w:right w:val="single" w:sz="4" w:space="0" w:color="auto"/>
            </w:tcBorders>
            <w:shd w:val="clear" w:color="auto" w:fill="auto"/>
            <w:vAlign w:val="center"/>
          </w:tcPr>
          <w:p w:rsidR="0021567F" w:rsidRPr="00D77F5D" w:rsidRDefault="00514503" w:rsidP="00A261CA">
            <w:pPr>
              <w:widowControl/>
              <w:rPr>
                <w:rFonts w:ascii="宋体" w:hAnsi="宋体" w:cs="宋体"/>
                <w:kern w:val="0"/>
                <w:szCs w:val="21"/>
              </w:rPr>
            </w:pPr>
            <w:r>
              <w:rPr>
                <w:rFonts w:ascii="宋体" w:hAnsi="宋体" w:cs="宋体" w:hint="eastAsia"/>
                <w:kern w:val="0"/>
                <w:szCs w:val="21"/>
              </w:rPr>
              <w:t>4</w:t>
            </w:r>
            <w:r>
              <w:rPr>
                <w:rFonts w:ascii="宋体" w:hAnsi="宋体" w:cs="宋体"/>
                <w:kern w:val="0"/>
                <w:szCs w:val="21"/>
              </w:rPr>
              <w:t>0%</w:t>
            </w:r>
          </w:p>
        </w:tc>
        <w:tc>
          <w:tcPr>
            <w:tcW w:w="887" w:type="dxa"/>
            <w:tcBorders>
              <w:top w:val="nil"/>
              <w:left w:val="nil"/>
              <w:bottom w:val="single" w:sz="4" w:space="0" w:color="auto"/>
              <w:right w:val="single" w:sz="4" w:space="0" w:color="auto"/>
            </w:tcBorders>
            <w:shd w:val="clear" w:color="auto" w:fill="FFC000"/>
            <w:vAlign w:val="center"/>
          </w:tcPr>
          <w:p w:rsidR="0021567F" w:rsidRPr="00D77F5D" w:rsidRDefault="0021567F" w:rsidP="00A261CA">
            <w:pPr>
              <w:widowControl/>
              <w:rPr>
                <w:rFonts w:ascii="宋体" w:hAnsi="宋体" w:cs="宋体"/>
                <w:kern w:val="0"/>
                <w:szCs w:val="21"/>
              </w:rPr>
            </w:pPr>
          </w:p>
        </w:tc>
        <w:tc>
          <w:tcPr>
            <w:tcW w:w="1637" w:type="dxa"/>
            <w:vMerge w:val="restart"/>
            <w:tcBorders>
              <w:top w:val="nil"/>
              <w:left w:val="nil"/>
              <w:right w:val="single" w:sz="4" w:space="0" w:color="auto"/>
            </w:tcBorders>
            <w:shd w:val="clear" w:color="auto" w:fill="FFC000"/>
            <w:vAlign w:val="center"/>
          </w:tcPr>
          <w:p w:rsidR="0021567F" w:rsidRPr="00D77F5D" w:rsidRDefault="0021567F" w:rsidP="00A261CA">
            <w:pPr>
              <w:rPr>
                <w:rFonts w:ascii="宋体" w:hAnsi="宋体" w:cs="宋体"/>
                <w:kern w:val="0"/>
                <w:szCs w:val="21"/>
              </w:rPr>
            </w:pPr>
          </w:p>
        </w:tc>
        <w:tc>
          <w:tcPr>
            <w:tcW w:w="901" w:type="dxa"/>
            <w:tcBorders>
              <w:top w:val="nil"/>
              <w:left w:val="nil"/>
              <w:bottom w:val="single" w:sz="4" w:space="0" w:color="auto"/>
              <w:right w:val="single" w:sz="4" w:space="0" w:color="auto"/>
            </w:tcBorders>
            <w:shd w:val="clear" w:color="auto" w:fill="auto"/>
            <w:vAlign w:val="center"/>
          </w:tcPr>
          <w:p w:rsidR="0021567F" w:rsidRPr="00D77F5D" w:rsidRDefault="0021567F" w:rsidP="00A261CA">
            <w:pPr>
              <w:rPr>
                <w:rFonts w:ascii="宋体" w:hAnsi="宋体" w:cs="宋体"/>
                <w:kern w:val="0"/>
                <w:szCs w:val="21"/>
              </w:rPr>
            </w:pPr>
          </w:p>
        </w:tc>
        <w:tc>
          <w:tcPr>
            <w:tcW w:w="1442" w:type="dxa"/>
            <w:vMerge w:val="restart"/>
            <w:tcBorders>
              <w:top w:val="nil"/>
              <w:left w:val="nil"/>
              <w:right w:val="single" w:sz="4" w:space="0" w:color="auto"/>
            </w:tcBorders>
            <w:shd w:val="clear" w:color="auto" w:fill="auto"/>
            <w:vAlign w:val="center"/>
          </w:tcPr>
          <w:p w:rsidR="0021567F" w:rsidRPr="00D77F5D" w:rsidRDefault="0021567F" w:rsidP="00A261CA">
            <w:pPr>
              <w:widowControl/>
              <w:rPr>
                <w:rFonts w:ascii="宋体" w:hAnsi="宋体" w:cs="宋体"/>
                <w:kern w:val="0"/>
                <w:szCs w:val="21"/>
              </w:rPr>
            </w:pPr>
          </w:p>
        </w:tc>
      </w:tr>
      <w:tr w:rsidR="0021567F" w:rsidRPr="00D77F5D" w:rsidTr="00514503">
        <w:trPr>
          <w:trHeight w:val="1195"/>
        </w:trPr>
        <w:tc>
          <w:tcPr>
            <w:tcW w:w="720" w:type="dxa"/>
            <w:tcBorders>
              <w:top w:val="nil"/>
              <w:left w:val="single" w:sz="4" w:space="0" w:color="auto"/>
              <w:bottom w:val="single" w:sz="4" w:space="0" w:color="auto"/>
              <w:right w:val="single" w:sz="4" w:space="0" w:color="auto"/>
            </w:tcBorders>
            <w:shd w:val="clear" w:color="auto" w:fill="auto"/>
            <w:vAlign w:val="center"/>
          </w:tcPr>
          <w:p w:rsidR="0021567F" w:rsidRPr="00D77F5D" w:rsidRDefault="0021567F" w:rsidP="0099790B">
            <w:pPr>
              <w:widowControl/>
              <w:jc w:val="center"/>
              <w:rPr>
                <w:rFonts w:ascii="宋体" w:hAnsi="宋体" w:cs="宋体"/>
                <w:kern w:val="0"/>
                <w:szCs w:val="21"/>
              </w:rPr>
            </w:pPr>
            <w:r w:rsidRPr="00D77F5D">
              <w:rPr>
                <w:rFonts w:ascii="宋体" w:hAnsi="宋体" w:cs="宋体" w:hint="eastAsia"/>
                <w:kern w:val="0"/>
                <w:szCs w:val="21"/>
              </w:rPr>
              <w:t>2</w:t>
            </w:r>
          </w:p>
        </w:tc>
        <w:tc>
          <w:tcPr>
            <w:tcW w:w="8460" w:type="dxa"/>
            <w:gridSpan w:val="4"/>
            <w:tcBorders>
              <w:top w:val="nil"/>
              <w:left w:val="nil"/>
              <w:bottom w:val="single" w:sz="4" w:space="0" w:color="auto"/>
              <w:right w:val="single" w:sz="4" w:space="0" w:color="auto"/>
            </w:tcBorders>
            <w:shd w:val="clear" w:color="auto" w:fill="B6DDE8" w:themeFill="accent5" w:themeFillTint="66"/>
            <w:vAlign w:val="center"/>
          </w:tcPr>
          <w:p w:rsidR="0021567F" w:rsidRPr="00F776C9" w:rsidRDefault="00541F87" w:rsidP="00F776C9">
            <w:pPr>
              <w:pStyle w:val="ac"/>
              <w:widowControl/>
              <w:numPr>
                <w:ilvl w:val="0"/>
                <w:numId w:val="21"/>
              </w:numPr>
              <w:ind w:firstLineChars="0"/>
              <w:rPr>
                <w:rFonts w:ascii="宋体" w:hAnsi="宋体" w:cs="宋体"/>
                <w:kern w:val="0"/>
                <w:szCs w:val="21"/>
              </w:rPr>
            </w:pPr>
            <w:r w:rsidRPr="00F776C9">
              <w:rPr>
                <w:rFonts w:ascii="宋体" w:hAnsi="宋体" w:cs="宋体" w:hint="eastAsia"/>
                <w:kern w:val="0"/>
                <w:szCs w:val="21"/>
              </w:rPr>
              <w:t>无人超市项目第一期研发工作已经完成，并于7月2</w:t>
            </w:r>
            <w:r w:rsidRPr="00F776C9">
              <w:rPr>
                <w:rFonts w:ascii="宋体" w:hAnsi="宋体" w:cs="宋体"/>
                <w:kern w:val="0"/>
                <w:szCs w:val="21"/>
              </w:rPr>
              <w:t>0</w:t>
            </w:r>
            <w:r w:rsidRPr="00F776C9">
              <w:rPr>
                <w:rFonts w:ascii="宋体" w:hAnsi="宋体" w:cs="宋体" w:hint="eastAsia"/>
                <w:kern w:val="0"/>
                <w:szCs w:val="21"/>
              </w:rPr>
              <w:t>日</w:t>
            </w:r>
            <w:r w:rsidR="00F776C9">
              <w:rPr>
                <w:rFonts w:ascii="宋体" w:hAnsi="宋体" w:cs="宋体" w:hint="eastAsia"/>
                <w:kern w:val="0"/>
                <w:szCs w:val="21"/>
              </w:rPr>
              <w:t>先后</w:t>
            </w:r>
            <w:r w:rsidR="003F595D" w:rsidRPr="00F776C9">
              <w:rPr>
                <w:rFonts w:ascii="宋体" w:hAnsi="宋体" w:cs="宋体" w:hint="eastAsia"/>
                <w:kern w:val="0"/>
                <w:szCs w:val="21"/>
              </w:rPr>
              <w:t>在</w:t>
            </w:r>
            <w:r w:rsidRPr="00F776C9">
              <w:rPr>
                <w:rFonts w:ascii="宋体" w:hAnsi="宋体" w:cs="宋体" w:hint="eastAsia"/>
                <w:kern w:val="0"/>
                <w:szCs w:val="21"/>
              </w:rPr>
              <w:t>绵阳</w:t>
            </w:r>
            <w:r w:rsidR="00F776C9">
              <w:rPr>
                <w:rFonts w:ascii="宋体" w:hAnsi="宋体" w:cs="宋体" w:hint="eastAsia"/>
                <w:kern w:val="0"/>
                <w:szCs w:val="21"/>
              </w:rPr>
              <w:t>的</w:t>
            </w:r>
            <w:r w:rsidRPr="00F776C9">
              <w:rPr>
                <w:rFonts w:ascii="宋体" w:hAnsi="宋体" w:cs="宋体" w:hint="eastAsia"/>
                <w:kern w:val="0"/>
                <w:szCs w:val="21"/>
              </w:rPr>
              <w:t>安州店</w:t>
            </w:r>
            <w:r w:rsidR="003F595D" w:rsidRPr="00F776C9">
              <w:rPr>
                <w:rFonts w:ascii="宋体" w:hAnsi="宋体" w:cs="宋体" w:hint="eastAsia"/>
                <w:kern w:val="0"/>
                <w:szCs w:val="21"/>
              </w:rPr>
              <w:t>和</w:t>
            </w:r>
            <w:proofErr w:type="gramStart"/>
            <w:r w:rsidR="003F595D" w:rsidRPr="00F776C9">
              <w:rPr>
                <w:rFonts w:ascii="宋体" w:hAnsi="宋体" w:cs="宋体" w:hint="eastAsia"/>
                <w:kern w:val="0"/>
                <w:szCs w:val="21"/>
              </w:rPr>
              <w:t>科创园</w:t>
            </w:r>
            <w:proofErr w:type="gramEnd"/>
            <w:r w:rsidR="003F595D" w:rsidRPr="00F776C9">
              <w:rPr>
                <w:rFonts w:ascii="宋体" w:hAnsi="宋体" w:cs="宋体" w:hint="eastAsia"/>
                <w:kern w:val="0"/>
                <w:szCs w:val="21"/>
              </w:rPr>
              <w:t>店</w:t>
            </w:r>
            <w:r w:rsidR="00F776C9">
              <w:rPr>
                <w:rFonts w:ascii="宋体" w:hAnsi="宋体" w:cs="宋体" w:hint="eastAsia"/>
                <w:kern w:val="0"/>
                <w:szCs w:val="21"/>
              </w:rPr>
              <w:t>上线</w:t>
            </w:r>
            <w:r w:rsidR="003F595D" w:rsidRPr="00F776C9">
              <w:rPr>
                <w:rFonts w:ascii="宋体" w:hAnsi="宋体" w:cs="宋体" w:hint="eastAsia"/>
                <w:kern w:val="0"/>
                <w:szCs w:val="21"/>
              </w:rPr>
              <w:t>，运行期间主要的问题是RFID信号检测和屏蔽的问题，</w:t>
            </w:r>
            <w:r w:rsidR="005924C3" w:rsidRPr="00F776C9">
              <w:rPr>
                <w:rFonts w:ascii="宋体" w:hAnsi="宋体" w:cs="宋体" w:hint="eastAsia"/>
                <w:kern w:val="0"/>
                <w:szCs w:val="21"/>
              </w:rPr>
              <w:t>安装工艺如果</w:t>
            </w:r>
            <w:r w:rsidR="003F595D" w:rsidRPr="00F776C9">
              <w:rPr>
                <w:rFonts w:ascii="宋体" w:hAnsi="宋体" w:cs="宋体" w:hint="eastAsia"/>
                <w:kern w:val="0"/>
                <w:szCs w:val="21"/>
              </w:rPr>
              <w:t>处理不好，容易导致误码和识别不到等情况，</w:t>
            </w:r>
            <w:r w:rsidR="005924C3" w:rsidRPr="00F776C9">
              <w:rPr>
                <w:rFonts w:ascii="宋体" w:hAnsi="宋体" w:cs="宋体" w:hint="eastAsia"/>
                <w:kern w:val="0"/>
                <w:szCs w:val="21"/>
              </w:rPr>
              <w:t>需要商家后期逐步解决完善。</w:t>
            </w:r>
          </w:p>
          <w:p w:rsidR="00C90019" w:rsidRDefault="00C90019" w:rsidP="00F776C9">
            <w:pPr>
              <w:pStyle w:val="ac"/>
              <w:widowControl/>
              <w:numPr>
                <w:ilvl w:val="0"/>
                <w:numId w:val="21"/>
              </w:numPr>
              <w:ind w:firstLineChars="0"/>
              <w:rPr>
                <w:rFonts w:ascii="宋体" w:hAnsi="宋体" w:cs="宋体"/>
                <w:kern w:val="0"/>
                <w:szCs w:val="21"/>
              </w:rPr>
            </w:pPr>
            <w:r w:rsidRPr="00F776C9">
              <w:rPr>
                <w:rFonts w:ascii="宋体" w:hAnsi="宋体" w:cs="宋体" w:hint="eastAsia"/>
                <w:kern w:val="0"/>
                <w:szCs w:val="21"/>
              </w:rPr>
              <w:t>中泰营销平台建设的基础工作从8月份开始，重新学习J</w:t>
            </w:r>
            <w:r w:rsidRPr="00F776C9">
              <w:rPr>
                <w:rFonts w:ascii="宋体" w:hAnsi="宋体" w:cs="宋体"/>
                <w:kern w:val="0"/>
                <w:szCs w:val="21"/>
              </w:rPr>
              <w:t>AVA</w:t>
            </w:r>
            <w:r w:rsidRPr="00F776C9">
              <w:rPr>
                <w:rFonts w:ascii="宋体" w:hAnsi="宋体" w:cs="宋体" w:hint="eastAsia"/>
                <w:kern w:val="0"/>
                <w:szCs w:val="21"/>
              </w:rPr>
              <w:t>技术平台及前端React，为接下来的开发工作管理打下基础，1</w:t>
            </w:r>
            <w:r w:rsidRPr="00F776C9">
              <w:rPr>
                <w:rFonts w:ascii="宋体" w:hAnsi="宋体" w:cs="宋体"/>
                <w:kern w:val="0"/>
                <w:szCs w:val="21"/>
              </w:rPr>
              <w:t>0</w:t>
            </w:r>
            <w:r w:rsidRPr="00F776C9">
              <w:rPr>
                <w:rFonts w:ascii="宋体" w:hAnsi="宋体" w:cs="宋体" w:hint="eastAsia"/>
                <w:kern w:val="0"/>
                <w:szCs w:val="21"/>
              </w:rPr>
              <w:t>月份正式开始需求调研、产品设计，1</w:t>
            </w:r>
            <w:r w:rsidRPr="00F776C9">
              <w:rPr>
                <w:rFonts w:ascii="宋体" w:hAnsi="宋体" w:cs="宋体"/>
                <w:kern w:val="0"/>
                <w:szCs w:val="21"/>
              </w:rPr>
              <w:t>1</w:t>
            </w:r>
            <w:r w:rsidRPr="00F776C9">
              <w:rPr>
                <w:rFonts w:ascii="宋体" w:hAnsi="宋体" w:cs="宋体" w:hint="eastAsia"/>
                <w:kern w:val="0"/>
                <w:szCs w:val="21"/>
              </w:rPr>
              <w:t>月中旬开始进入开发阶段，目前项目还在进行中。</w:t>
            </w:r>
          </w:p>
          <w:p w:rsidR="00F776C9" w:rsidRDefault="00F776C9" w:rsidP="00F776C9">
            <w:pPr>
              <w:pStyle w:val="ac"/>
              <w:widowControl/>
              <w:numPr>
                <w:ilvl w:val="0"/>
                <w:numId w:val="21"/>
              </w:numPr>
              <w:ind w:firstLineChars="0"/>
              <w:rPr>
                <w:rFonts w:ascii="宋体" w:hAnsi="宋体" w:cs="宋体"/>
                <w:kern w:val="0"/>
                <w:szCs w:val="21"/>
              </w:rPr>
            </w:pPr>
            <w:r>
              <w:rPr>
                <w:rFonts w:ascii="宋体" w:hAnsi="宋体" w:cs="宋体" w:hint="eastAsia"/>
                <w:kern w:val="0"/>
                <w:szCs w:val="21"/>
              </w:rPr>
              <w:t>南方家私项目的</w:t>
            </w:r>
            <w:r w:rsidR="002A4D65">
              <w:rPr>
                <w:rFonts w:ascii="宋体" w:hAnsi="宋体" w:cs="宋体" w:hint="eastAsia"/>
                <w:kern w:val="0"/>
                <w:szCs w:val="21"/>
              </w:rPr>
              <w:t>原来的项目组人员基本都</w:t>
            </w:r>
            <w:r>
              <w:rPr>
                <w:rFonts w:ascii="宋体" w:hAnsi="宋体" w:cs="宋体" w:hint="eastAsia"/>
                <w:kern w:val="0"/>
                <w:szCs w:val="21"/>
              </w:rPr>
              <w:t>离职了，</w:t>
            </w:r>
            <w:r w:rsidR="002A4D65">
              <w:rPr>
                <w:rFonts w:ascii="宋体" w:hAnsi="宋体" w:cs="宋体" w:hint="eastAsia"/>
                <w:kern w:val="0"/>
                <w:szCs w:val="21"/>
              </w:rPr>
              <w:t>协调多方资源，处理好运维工作。</w:t>
            </w:r>
          </w:p>
          <w:p w:rsidR="00FA1DEA" w:rsidRDefault="00FA1DEA" w:rsidP="00F776C9">
            <w:pPr>
              <w:pStyle w:val="ac"/>
              <w:widowControl/>
              <w:numPr>
                <w:ilvl w:val="0"/>
                <w:numId w:val="21"/>
              </w:numPr>
              <w:ind w:firstLineChars="0"/>
              <w:rPr>
                <w:rFonts w:ascii="宋体" w:hAnsi="宋体" w:cs="宋体"/>
                <w:kern w:val="0"/>
                <w:szCs w:val="21"/>
              </w:rPr>
            </w:pPr>
            <w:r>
              <w:rPr>
                <w:rFonts w:ascii="宋体" w:hAnsi="宋体" w:cs="宋体" w:hint="eastAsia"/>
                <w:kern w:val="0"/>
                <w:szCs w:val="21"/>
              </w:rPr>
              <w:t>督促C</w:t>
            </w:r>
            <w:proofErr w:type="gramStart"/>
            <w:r>
              <w:rPr>
                <w:rFonts w:ascii="宋体" w:hAnsi="宋体" w:cs="宋体" w:hint="eastAsia"/>
                <w:kern w:val="0"/>
                <w:szCs w:val="21"/>
              </w:rPr>
              <w:t>店通</w:t>
            </w:r>
            <w:r w:rsidR="003D62CA">
              <w:rPr>
                <w:rFonts w:ascii="宋体" w:hAnsi="宋体" w:cs="宋体" w:hint="eastAsia"/>
                <w:kern w:val="0"/>
                <w:szCs w:val="21"/>
              </w:rPr>
              <w:t>项目</w:t>
            </w:r>
            <w:proofErr w:type="gramEnd"/>
            <w:r>
              <w:rPr>
                <w:rFonts w:ascii="宋体" w:hAnsi="宋体" w:cs="宋体" w:hint="eastAsia"/>
                <w:kern w:val="0"/>
                <w:szCs w:val="21"/>
              </w:rPr>
              <w:t>开发组按计划推进开发工作，完成第一版本。</w:t>
            </w:r>
          </w:p>
          <w:p w:rsidR="003D62CA" w:rsidRPr="00F776C9" w:rsidRDefault="00250F05" w:rsidP="00F776C9">
            <w:pPr>
              <w:pStyle w:val="ac"/>
              <w:widowControl/>
              <w:numPr>
                <w:ilvl w:val="0"/>
                <w:numId w:val="21"/>
              </w:numPr>
              <w:ind w:firstLineChars="0"/>
              <w:rPr>
                <w:rFonts w:ascii="宋体" w:hAnsi="宋体" w:cs="宋体"/>
                <w:kern w:val="0"/>
                <w:szCs w:val="21"/>
              </w:rPr>
            </w:pPr>
            <w:r>
              <w:rPr>
                <w:rFonts w:ascii="宋体" w:hAnsi="宋体" w:cs="宋体" w:hint="eastAsia"/>
                <w:kern w:val="0"/>
                <w:szCs w:val="21"/>
              </w:rPr>
              <w:t>招聘进3人.</w:t>
            </w:r>
            <w:r>
              <w:rPr>
                <w:rFonts w:ascii="宋体" w:hAnsi="宋体" w:cs="宋体"/>
                <w:kern w:val="0"/>
                <w:szCs w:val="21"/>
              </w:rPr>
              <w:t>Net</w:t>
            </w:r>
            <w:r>
              <w:rPr>
                <w:rFonts w:ascii="宋体" w:hAnsi="宋体" w:cs="宋体" w:hint="eastAsia"/>
                <w:kern w:val="0"/>
                <w:szCs w:val="21"/>
              </w:rPr>
              <w:t>中高级开发人员及外部开发1名。</w:t>
            </w:r>
          </w:p>
        </w:tc>
        <w:tc>
          <w:tcPr>
            <w:tcW w:w="913" w:type="dxa"/>
            <w:tcBorders>
              <w:top w:val="nil"/>
              <w:left w:val="nil"/>
              <w:bottom w:val="single" w:sz="4" w:space="0" w:color="auto"/>
              <w:right w:val="single" w:sz="4" w:space="0" w:color="auto"/>
            </w:tcBorders>
            <w:shd w:val="clear" w:color="auto" w:fill="auto"/>
            <w:vAlign w:val="center"/>
          </w:tcPr>
          <w:p w:rsidR="0021567F" w:rsidRPr="00D77F5D" w:rsidRDefault="00514503" w:rsidP="00A261CA">
            <w:pPr>
              <w:widowControl/>
              <w:rPr>
                <w:rFonts w:ascii="宋体" w:hAnsi="宋体" w:cs="宋体"/>
                <w:kern w:val="0"/>
                <w:szCs w:val="21"/>
              </w:rPr>
            </w:pPr>
            <w:r>
              <w:rPr>
                <w:rFonts w:ascii="宋体" w:hAnsi="宋体" w:cs="宋体" w:hint="eastAsia"/>
                <w:kern w:val="0"/>
                <w:szCs w:val="21"/>
              </w:rPr>
              <w:t>30</w:t>
            </w:r>
            <w:r>
              <w:rPr>
                <w:rFonts w:ascii="宋体" w:hAnsi="宋体" w:cs="宋体"/>
                <w:kern w:val="0"/>
                <w:szCs w:val="21"/>
              </w:rPr>
              <w:t>%</w:t>
            </w:r>
          </w:p>
        </w:tc>
        <w:tc>
          <w:tcPr>
            <w:tcW w:w="887" w:type="dxa"/>
            <w:tcBorders>
              <w:top w:val="nil"/>
              <w:left w:val="nil"/>
              <w:bottom w:val="single" w:sz="4" w:space="0" w:color="auto"/>
              <w:right w:val="single" w:sz="4" w:space="0" w:color="auto"/>
            </w:tcBorders>
            <w:shd w:val="clear" w:color="auto" w:fill="FFC000"/>
            <w:vAlign w:val="center"/>
          </w:tcPr>
          <w:p w:rsidR="0021567F" w:rsidRPr="00D77F5D" w:rsidRDefault="0021567F" w:rsidP="00A261CA">
            <w:pPr>
              <w:widowControl/>
              <w:rPr>
                <w:rFonts w:ascii="宋体" w:hAnsi="宋体" w:cs="宋体"/>
                <w:kern w:val="0"/>
                <w:szCs w:val="21"/>
              </w:rPr>
            </w:pPr>
          </w:p>
        </w:tc>
        <w:tc>
          <w:tcPr>
            <w:tcW w:w="1637" w:type="dxa"/>
            <w:vMerge/>
            <w:tcBorders>
              <w:left w:val="nil"/>
              <w:right w:val="single" w:sz="4" w:space="0" w:color="auto"/>
            </w:tcBorders>
            <w:shd w:val="clear" w:color="auto" w:fill="FFC000"/>
            <w:vAlign w:val="bottom"/>
          </w:tcPr>
          <w:p w:rsidR="0021567F" w:rsidRPr="00D77F5D" w:rsidRDefault="0021567F" w:rsidP="0099790B">
            <w:pPr>
              <w:jc w:val="center"/>
              <w:rPr>
                <w:rFonts w:ascii="宋体" w:hAnsi="宋体" w:cs="宋体"/>
                <w:kern w:val="0"/>
                <w:szCs w:val="21"/>
              </w:rPr>
            </w:pPr>
          </w:p>
        </w:tc>
        <w:tc>
          <w:tcPr>
            <w:tcW w:w="901" w:type="dxa"/>
            <w:tcBorders>
              <w:top w:val="single" w:sz="4" w:space="0" w:color="auto"/>
              <w:left w:val="nil"/>
              <w:bottom w:val="single" w:sz="4" w:space="0" w:color="auto"/>
              <w:right w:val="single" w:sz="4" w:space="0" w:color="auto"/>
            </w:tcBorders>
            <w:shd w:val="clear" w:color="auto" w:fill="auto"/>
            <w:vAlign w:val="center"/>
          </w:tcPr>
          <w:p w:rsidR="0021567F" w:rsidRPr="00D77F5D" w:rsidRDefault="0021567F" w:rsidP="00A261CA">
            <w:pPr>
              <w:rPr>
                <w:rFonts w:ascii="宋体" w:hAnsi="宋体" w:cs="宋体"/>
                <w:kern w:val="0"/>
                <w:szCs w:val="21"/>
              </w:rPr>
            </w:pPr>
          </w:p>
        </w:tc>
        <w:tc>
          <w:tcPr>
            <w:tcW w:w="1442" w:type="dxa"/>
            <w:vMerge/>
            <w:tcBorders>
              <w:left w:val="nil"/>
              <w:right w:val="single" w:sz="4" w:space="0" w:color="auto"/>
            </w:tcBorders>
            <w:shd w:val="clear" w:color="auto" w:fill="auto"/>
            <w:vAlign w:val="bottom"/>
          </w:tcPr>
          <w:p w:rsidR="0021567F" w:rsidRPr="00D77F5D" w:rsidRDefault="0021567F" w:rsidP="0099790B">
            <w:pPr>
              <w:jc w:val="center"/>
              <w:rPr>
                <w:rFonts w:ascii="宋体" w:hAnsi="宋体" w:cs="宋体"/>
                <w:kern w:val="0"/>
                <w:szCs w:val="21"/>
              </w:rPr>
            </w:pPr>
          </w:p>
        </w:tc>
      </w:tr>
      <w:tr w:rsidR="0021567F" w:rsidRPr="00D77F5D" w:rsidTr="00514503">
        <w:trPr>
          <w:trHeight w:val="1196"/>
        </w:trPr>
        <w:tc>
          <w:tcPr>
            <w:tcW w:w="720" w:type="dxa"/>
            <w:tcBorders>
              <w:top w:val="nil"/>
              <w:left w:val="single" w:sz="4" w:space="0" w:color="auto"/>
              <w:bottom w:val="single" w:sz="4" w:space="0" w:color="auto"/>
              <w:right w:val="single" w:sz="4" w:space="0" w:color="auto"/>
            </w:tcBorders>
            <w:shd w:val="clear" w:color="auto" w:fill="auto"/>
            <w:vAlign w:val="center"/>
          </w:tcPr>
          <w:p w:rsidR="0021567F" w:rsidRPr="00D77F5D" w:rsidRDefault="0021567F" w:rsidP="0099790B">
            <w:pPr>
              <w:widowControl/>
              <w:jc w:val="center"/>
              <w:rPr>
                <w:rFonts w:ascii="宋体" w:hAnsi="宋体" w:cs="宋体"/>
                <w:kern w:val="0"/>
                <w:szCs w:val="21"/>
              </w:rPr>
            </w:pPr>
            <w:r w:rsidRPr="00D77F5D">
              <w:rPr>
                <w:rFonts w:ascii="宋体" w:hAnsi="宋体" w:cs="宋体" w:hint="eastAsia"/>
                <w:kern w:val="0"/>
                <w:szCs w:val="21"/>
              </w:rPr>
              <w:t>3</w:t>
            </w:r>
          </w:p>
        </w:tc>
        <w:tc>
          <w:tcPr>
            <w:tcW w:w="8460" w:type="dxa"/>
            <w:gridSpan w:val="4"/>
            <w:tcBorders>
              <w:top w:val="nil"/>
              <w:left w:val="nil"/>
              <w:bottom w:val="single" w:sz="4" w:space="0" w:color="auto"/>
              <w:right w:val="single" w:sz="4" w:space="0" w:color="auto"/>
            </w:tcBorders>
            <w:shd w:val="clear" w:color="auto" w:fill="B6DDE8" w:themeFill="accent5" w:themeFillTint="66"/>
            <w:vAlign w:val="center"/>
          </w:tcPr>
          <w:p w:rsidR="0021567F" w:rsidRPr="00A857C5" w:rsidRDefault="007F31BE" w:rsidP="00A857C5">
            <w:pPr>
              <w:pStyle w:val="ac"/>
              <w:widowControl/>
              <w:numPr>
                <w:ilvl w:val="0"/>
                <w:numId w:val="22"/>
              </w:numPr>
              <w:ind w:firstLineChars="0"/>
              <w:rPr>
                <w:rFonts w:ascii="宋体" w:hAnsi="宋体" w:cs="宋体"/>
                <w:kern w:val="0"/>
                <w:szCs w:val="21"/>
              </w:rPr>
            </w:pPr>
            <w:r w:rsidRPr="00A857C5">
              <w:rPr>
                <w:rFonts w:ascii="宋体" w:hAnsi="宋体" w:cs="宋体" w:hint="eastAsia"/>
                <w:kern w:val="0"/>
                <w:szCs w:val="21"/>
              </w:rPr>
              <w:t>今年的人员流动较多，很多核心开发人员离职，对当前工作有较大影响，协调项目组成员，克服</w:t>
            </w:r>
            <w:r w:rsidR="005C0AB5" w:rsidRPr="00A857C5">
              <w:rPr>
                <w:rFonts w:ascii="宋体" w:hAnsi="宋体" w:cs="宋体" w:hint="eastAsia"/>
                <w:kern w:val="0"/>
                <w:szCs w:val="21"/>
              </w:rPr>
              <w:t>业务不熟、技术不熟、时间紧、任务重等等，接手他们的工作，经过大家的努力，得以顺利过渡。</w:t>
            </w:r>
          </w:p>
          <w:p w:rsidR="00386BF1" w:rsidRPr="00691FAB" w:rsidRDefault="005C0AB5" w:rsidP="00691FAB">
            <w:pPr>
              <w:pStyle w:val="ac"/>
              <w:widowControl/>
              <w:numPr>
                <w:ilvl w:val="0"/>
                <w:numId w:val="22"/>
              </w:numPr>
              <w:ind w:firstLineChars="0"/>
              <w:rPr>
                <w:rFonts w:ascii="宋体" w:hAnsi="宋体" w:cs="宋体"/>
                <w:kern w:val="0"/>
                <w:szCs w:val="21"/>
              </w:rPr>
            </w:pPr>
            <w:r w:rsidRPr="00A857C5">
              <w:rPr>
                <w:rFonts w:ascii="宋体" w:hAnsi="宋体" w:cs="宋体" w:hint="eastAsia"/>
                <w:kern w:val="0"/>
                <w:szCs w:val="21"/>
              </w:rPr>
              <w:t>无人超市项目是一个全新的项目，不同于以往，需要对接很多硬件商家、支付平台商、智能制造公司、第三方协作单位等；经过大家的相互理解和信任，帮助和支持，才使项目得以按期交付。</w:t>
            </w:r>
          </w:p>
        </w:tc>
        <w:tc>
          <w:tcPr>
            <w:tcW w:w="913" w:type="dxa"/>
            <w:tcBorders>
              <w:top w:val="nil"/>
              <w:left w:val="nil"/>
              <w:bottom w:val="single" w:sz="4" w:space="0" w:color="auto"/>
              <w:right w:val="single" w:sz="4" w:space="0" w:color="auto"/>
            </w:tcBorders>
            <w:shd w:val="clear" w:color="auto" w:fill="auto"/>
            <w:vAlign w:val="center"/>
          </w:tcPr>
          <w:p w:rsidR="0021567F" w:rsidRPr="00D77F5D" w:rsidRDefault="00514503" w:rsidP="00A261CA">
            <w:pPr>
              <w:widowControl/>
              <w:rPr>
                <w:rFonts w:ascii="宋体" w:hAnsi="宋体" w:cs="宋体"/>
                <w:kern w:val="0"/>
                <w:szCs w:val="21"/>
              </w:rPr>
            </w:pPr>
            <w:r>
              <w:rPr>
                <w:rFonts w:ascii="宋体" w:hAnsi="宋体" w:cs="宋体" w:hint="eastAsia"/>
                <w:kern w:val="0"/>
                <w:szCs w:val="21"/>
              </w:rPr>
              <w:t>1</w:t>
            </w:r>
            <w:r>
              <w:rPr>
                <w:rFonts w:ascii="宋体" w:hAnsi="宋体" w:cs="宋体"/>
                <w:kern w:val="0"/>
                <w:szCs w:val="21"/>
              </w:rPr>
              <w:t>0%</w:t>
            </w:r>
          </w:p>
        </w:tc>
        <w:tc>
          <w:tcPr>
            <w:tcW w:w="887" w:type="dxa"/>
            <w:tcBorders>
              <w:top w:val="nil"/>
              <w:left w:val="nil"/>
              <w:bottom w:val="single" w:sz="4" w:space="0" w:color="auto"/>
              <w:right w:val="single" w:sz="4" w:space="0" w:color="auto"/>
            </w:tcBorders>
            <w:shd w:val="clear" w:color="auto" w:fill="FFC000"/>
            <w:vAlign w:val="center"/>
          </w:tcPr>
          <w:p w:rsidR="0021567F" w:rsidRPr="00D77F5D" w:rsidRDefault="0021567F" w:rsidP="00A261CA">
            <w:pPr>
              <w:widowControl/>
              <w:rPr>
                <w:rFonts w:ascii="宋体" w:hAnsi="宋体" w:cs="宋体"/>
                <w:kern w:val="0"/>
                <w:szCs w:val="21"/>
              </w:rPr>
            </w:pPr>
          </w:p>
        </w:tc>
        <w:tc>
          <w:tcPr>
            <w:tcW w:w="1637" w:type="dxa"/>
            <w:vMerge/>
            <w:tcBorders>
              <w:left w:val="nil"/>
              <w:bottom w:val="nil"/>
              <w:right w:val="single" w:sz="4" w:space="0" w:color="auto"/>
            </w:tcBorders>
            <w:shd w:val="clear" w:color="auto" w:fill="FFC000"/>
            <w:vAlign w:val="bottom"/>
          </w:tcPr>
          <w:p w:rsidR="0021567F" w:rsidRPr="00D77F5D" w:rsidRDefault="0021567F" w:rsidP="0099790B">
            <w:pPr>
              <w:jc w:val="center"/>
              <w:rPr>
                <w:rFonts w:ascii="宋体" w:hAnsi="宋体" w:cs="宋体"/>
                <w:kern w:val="0"/>
                <w:szCs w:val="21"/>
              </w:rPr>
            </w:pPr>
          </w:p>
        </w:tc>
        <w:tc>
          <w:tcPr>
            <w:tcW w:w="901" w:type="dxa"/>
            <w:tcBorders>
              <w:top w:val="single" w:sz="4" w:space="0" w:color="auto"/>
              <w:left w:val="nil"/>
              <w:bottom w:val="single" w:sz="4" w:space="0" w:color="auto"/>
              <w:right w:val="single" w:sz="4" w:space="0" w:color="auto"/>
            </w:tcBorders>
            <w:shd w:val="clear" w:color="auto" w:fill="auto"/>
            <w:vAlign w:val="center"/>
          </w:tcPr>
          <w:p w:rsidR="0021567F" w:rsidRPr="00D77F5D" w:rsidRDefault="0021567F" w:rsidP="00A261CA">
            <w:pPr>
              <w:rPr>
                <w:rFonts w:ascii="宋体" w:hAnsi="宋体" w:cs="宋体"/>
                <w:kern w:val="0"/>
                <w:szCs w:val="21"/>
              </w:rPr>
            </w:pPr>
          </w:p>
        </w:tc>
        <w:tc>
          <w:tcPr>
            <w:tcW w:w="1442" w:type="dxa"/>
            <w:vMerge/>
            <w:tcBorders>
              <w:left w:val="nil"/>
              <w:bottom w:val="nil"/>
              <w:right w:val="single" w:sz="4" w:space="0" w:color="auto"/>
            </w:tcBorders>
            <w:shd w:val="clear" w:color="auto" w:fill="auto"/>
            <w:vAlign w:val="bottom"/>
          </w:tcPr>
          <w:p w:rsidR="0021567F" w:rsidRPr="00D77F5D" w:rsidRDefault="0021567F" w:rsidP="0099790B">
            <w:pPr>
              <w:jc w:val="center"/>
              <w:rPr>
                <w:rFonts w:ascii="宋体" w:hAnsi="宋体" w:cs="宋体"/>
                <w:kern w:val="0"/>
                <w:szCs w:val="21"/>
              </w:rPr>
            </w:pPr>
          </w:p>
        </w:tc>
      </w:tr>
      <w:tr w:rsidR="0021567F" w:rsidRPr="00D77F5D" w:rsidTr="00514503">
        <w:trPr>
          <w:trHeight w:val="1199"/>
        </w:trPr>
        <w:tc>
          <w:tcPr>
            <w:tcW w:w="720" w:type="dxa"/>
            <w:tcBorders>
              <w:top w:val="nil"/>
              <w:left w:val="single" w:sz="4" w:space="0" w:color="auto"/>
              <w:bottom w:val="single" w:sz="4" w:space="0" w:color="auto"/>
              <w:right w:val="single" w:sz="4" w:space="0" w:color="auto"/>
            </w:tcBorders>
            <w:shd w:val="clear" w:color="auto" w:fill="auto"/>
            <w:vAlign w:val="center"/>
          </w:tcPr>
          <w:p w:rsidR="0021567F" w:rsidRPr="00D77F5D" w:rsidRDefault="0021567F" w:rsidP="0099790B">
            <w:pPr>
              <w:widowControl/>
              <w:jc w:val="center"/>
              <w:rPr>
                <w:rFonts w:ascii="宋体" w:hAnsi="宋体" w:cs="宋体"/>
                <w:kern w:val="0"/>
                <w:szCs w:val="21"/>
              </w:rPr>
            </w:pPr>
            <w:r w:rsidRPr="00D77F5D">
              <w:rPr>
                <w:rFonts w:ascii="宋体" w:hAnsi="宋体" w:cs="宋体" w:hint="eastAsia"/>
                <w:kern w:val="0"/>
                <w:szCs w:val="21"/>
              </w:rPr>
              <w:lastRenderedPageBreak/>
              <w:t>4</w:t>
            </w:r>
          </w:p>
        </w:tc>
        <w:tc>
          <w:tcPr>
            <w:tcW w:w="8460" w:type="dxa"/>
            <w:gridSpan w:val="4"/>
            <w:tcBorders>
              <w:top w:val="nil"/>
              <w:left w:val="nil"/>
              <w:bottom w:val="single" w:sz="4" w:space="0" w:color="auto"/>
              <w:right w:val="single" w:sz="4" w:space="0" w:color="auto"/>
            </w:tcBorders>
            <w:shd w:val="clear" w:color="auto" w:fill="B6DDE8" w:themeFill="accent5" w:themeFillTint="66"/>
            <w:vAlign w:val="center"/>
          </w:tcPr>
          <w:p w:rsidR="00514503" w:rsidRDefault="00691FAB" w:rsidP="00691FAB">
            <w:pPr>
              <w:widowControl/>
              <w:ind w:firstLineChars="100" w:firstLine="210"/>
              <w:rPr>
                <w:rFonts w:ascii="宋体" w:hAnsi="宋体" w:cs="宋体"/>
                <w:kern w:val="0"/>
                <w:szCs w:val="21"/>
              </w:rPr>
            </w:pPr>
            <w:r>
              <w:rPr>
                <w:rFonts w:ascii="宋体" w:hAnsi="宋体" w:cs="宋体" w:hint="eastAsia"/>
                <w:kern w:val="0"/>
                <w:szCs w:val="21"/>
              </w:rPr>
              <w:t>在中泰营销项目开始前，为了项目可以顺利推进，提前利用休息时间，加班加点学习Java技术</w:t>
            </w:r>
            <w:proofErr w:type="gramStart"/>
            <w:r>
              <w:rPr>
                <w:rFonts w:ascii="宋体" w:hAnsi="宋体" w:cs="宋体" w:hint="eastAsia"/>
                <w:kern w:val="0"/>
                <w:szCs w:val="21"/>
              </w:rPr>
              <w:t>栈</w:t>
            </w:r>
            <w:proofErr w:type="gramEnd"/>
            <w:r>
              <w:rPr>
                <w:rFonts w:ascii="宋体" w:hAnsi="宋体" w:cs="宋体" w:hint="eastAsia"/>
                <w:kern w:val="0"/>
                <w:szCs w:val="21"/>
              </w:rPr>
              <w:t>及最新的UI前端技术栈。</w:t>
            </w:r>
          </w:p>
          <w:p w:rsidR="00691FAB" w:rsidRDefault="00691FAB" w:rsidP="00514503">
            <w:pPr>
              <w:widowControl/>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始终把客户利益放在第一位，无人超市在运行期间，无论是工作时间还是休息时间，客户反映的问题，都第一时间协调资源进行处理。</w:t>
            </w:r>
          </w:p>
          <w:p w:rsidR="0021567F" w:rsidRPr="00D77F5D" w:rsidRDefault="00691FAB" w:rsidP="00691FAB">
            <w:pPr>
              <w:widowControl/>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公司指定的</w:t>
            </w:r>
            <w:r w:rsidR="00BF302A">
              <w:rPr>
                <w:rFonts w:ascii="宋体" w:hAnsi="宋体" w:cs="宋体" w:hint="eastAsia"/>
                <w:kern w:val="0"/>
                <w:szCs w:val="21"/>
              </w:rPr>
              <w:t>各种规章</w:t>
            </w:r>
            <w:r>
              <w:rPr>
                <w:rFonts w:ascii="宋体" w:hAnsi="宋体" w:cs="宋体" w:hint="eastAsia"/>
                <w:kern w:val="0"/>
                <w:szCs w:val="21"/>
              </w:rPr>
              <w:t>制度，都能坚决贯彻执行。</w:t>
            </w:r>
          </w:p>
        </w:tc>
        <w:tc>
          <w:tcPr>
            <w:tcW w:w="913" w:type="dxa"/>
            <w:tcBorders>
              <w:top w:val="nil"/>
              <w:left w:val="nil"/>
              <w:bottom w:val="single" w:sz="4" w:space="0" w:color="auto"/>
              <w:right w:val="single" w:sz="4" w:space="0" w:color="auto"/>
            </w:tcBorders>
            <w:shd w:val="clear" w:color="auto" w:fill="auto"/>
            <w:vAlign w:val="center"/>
          </w:tcPr>
          <w:p w:rsidR="0021567F" w:rsidRPr="00D77F5D" w:rsidRDefault="00514503" w:rsidP="00A261CA">
            <w:pPr>
              <w:widowControl/>
              <w:rPr>
                <w:rFonts w:ascii="宋体" w:hAnsi="宋体" w:cs="宋体"/>
                <w:kern w:val="0"/>
                <w:szCs w:val="21"/>
              </w:rPr>
            </w:pPr>
            <w:r>
              <w:rPr>
                <w:rFonts w:ascii="宋体" w:hAnsi="宋体" w:cs="宋体" w:hint="eastAsia"/>
                <w:kern w:val="0"/>
                <w:szCs w:val="21"/>
              </w:rPr>
              <w:t>10</w:t>
            </w:r>
            <w:r>
              <w:rPr>
                <w:rFonts w:ascii="宋体" w:hAnsi="宋体" w:cs="宋体"/>
                <w:kern w:val="0"/>
                <w:szCs w:val="21"/>
              </w:rPr>
              <w:t>%</w:t>
            </w:r>
          </w:p>
        </w:tc>
        <w:tc>
          <w:tcPr>
            <w:tcW w:w="887" w:type="dxa"/>
            <w:tcBorders>
              <w:top w:val="nil"/>
              <w:left w:val="nil"/>
              <w:bottom w:val="single" w:sz="4" w:space="0" w:color="auto"/>
              <w:right w:val="single" w:sz="4" w:space="0" w:color="auto"/>
            </w:tcBorders>
            <w:shd w:val="clear" w:color="auto" w:fill="FFC000"/>
            <w:vAlign w:val="center"/>
          </w:tcPr>
          <w:p w:rsidR="0021567F" w:rsidRPr="00D77F5D" w:rsidRDefault="0021567F" w:rsidP="00A261CA">
            <w:pPr>
              <w:widowControl/>
              <w:rPr>
                <w:rFonts w:ascii="宋体" w:hAnsi="宋体" w:cs="宋体"/>
                <w:kern w:val="0"/>
                <w:szCs w:val="21"/>
              </w:rPr>
            </w:pPr>
          </w:p>
        </w:tc>
        <w:tc>
          <w:tcPr>
            <w:tcW w:w="1637" w:type="dxa"/>
            <w:vMerge/>
            <w:tcBorders>
              <w:left w:val="nil"/>
              <w:bottom w:val="single" w:sz="4" w:space="0" w:color="auto"/>
              <w:right w:val="single" w:sz="4" w:space="0" w:color="auto"/>
            </w:tcBorders>
            <w:shd w:val="clear" w:color="auto" w:fill="FFC000"/>
            <w:vAlign w:val="bottom"/>
          </w:tcPr>
          <w:p w:rsidR="0021567F" w:rsidRPr="00D77F5D" w:rsidRDefault="0021567F" w:rsidP="0099790B">
            <w:pPr>
              <w:jc w:val="center"/>
              <w:rPr>
                <w:rFonts w:ascii="宋体" w:hAnsi="宋体" w:cs="宋体"/>
                <w:kern w:val="0"/>
                <w:szCs w:val="21"/>
              </w:rPr>
            </w:pPr>
          </w:p>
        </w:tc>
        <w:tc>
          <w:tcPr>
            <w:tcW w:w="901" w:type="dxa"/>
            <w:tcBorders>
              <w:top w:val="single" w:sz="4" w:space="0" w:color="auto"/>
              <w:left w:val="nil"/>
              <w:bottom w:val="single" w:sz="4" w:space="0" w:color="auto"/>
              <w:right w:val="single" w:sz="4" w:space="0" w:color="auto"/>
            </w:tcBorders>
            <w:shd w:val="clear" w:color="auto" w:fill="auto"/>
            <w:vAlign w:val="center"/>
          </w:tcPr>
          <w:p w:rsidR="0021567F" w:rsidRPr="00D77F5D" w:rsidRDefault="0021567F" w:rsidP="00A261CA">
            <w:pPr>
              <w:rPr>
                <w:rFonts w:ascii="宋体" w:hAnsi="宋体" w:cs="宋体"/>
                <w:kern w:val="0"/>
                <w:szCs w:val="21"/>
              </w:rPr>
            </w:pPr>
          </w:p>
        </w:tc>
        <w:tc>
          <w:tcPr>
            <w:tcW w:w="1442" w:type="dxa"/>
            <w:vMerge/>
            <w:tcBorders>
              <w:left w:val="nil"/>
              <w:bottom w:val="nil"/>
              <w:right w:val="single" w:sz="4" w:space="0" w:color="auto"/>
            </w:tcBorders>
            <w:shd w:val="clear" w:color="auto" w:fill="auto"/>
            <w:vAlign w:val="bottom"/>
          </w:tcPr>
          <w:p w:rsidR="0021567F" w:rsidRPr="00D77F5D" w:rsidRDefault="0021567F" w:rsidP="0099790B">
            <w:pPr>
              <w:jc w:val="center"/>
              <w:rPr>
                <w:rFonts w:ascii="宋体" w:hAnsi="宋体" w:cs="宋体"/>
                <w:kern w:val="0"/>
                <w:szCs w:val="21"/>
              </w:rPr>
            </w:pPr>
          </w:p>
        </w:tc>
      </w:tr>
      <w:tr w:rsidR="0021567F" w:rsidRPr="00D77F5D" w:rsidTr="00514503">
        <w:trPr>
          <w:trHeight w:val="741"/>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21567F" w:rsidRPr="00D77F5D" w:rsidRDefault="0021567F" w:rsidP="0099790B">
            <w:pPr>
              <w:widowControl/>
              <w:jc w:val="center"/>
              <w:rPr>
                <w:rFonts w:ascii="宋体" w:hAnsi="宋体" w:cs="宋体"/>
                <w:kern w:val="0"/>
                <w:szCs w:val="21"/>
              </w:rPr>
            </w:pPr>
            <w:r w:rsidRPr="00D77F5D">
              <w:rPr>
                <w:rFonts w:ascii="宋体" w:hAnsi="宋体" w:cs="宋体" w:hint="eastAsia"/>
                <w:kern w:val="0"/>
                <w:szCs w:val="21"/>
              </w:rPr>
              <w:t>5</w:t>
            </w:r>
          </w:p>
        </w:tc>
        <w:tc>
          <w:tcPr>
            <w:tcW w:w="8460" w:type="dxa"/>
            <w:gridSpan w:val="4"/>
            <w:tcBorders>
              <w:top w:val="single" w:sz="4" w:space="0" w:color="auto"/>
              <w:left w:val="nil"/>
              <w:bottom w:val="single" w:sz="4" w:space="0" w:color="auto"/>
              <w:right w:val="single" w:sz="4" w:space="0" w:color="auto"/>
            </w:tcBorders>
            <w:shd w:val="clear" w:color="auto" w:fill="B6DDE8" w:themeFill="accent5" w:themeFillTint="66"/>
            <w:vAlign w:val="center"/>
          </w:tcPr>
          <w:p w:rsidR="00514503" w:rsidRDefault="005E7216" w:rsidP="00A261CA">
            <w:pPr>
              <w:widowControl/>
              <w:rPr>
                <w:rFonts w:ascii="宋体" w:hAnsi="宋体" w:cs="宋体"/>
                <w:kern w:val="0"/>
                <w:szCs w:val="21"/>
              </w:rPr>
            </w:pPr>
            <w:r>
              <w:rPr>
                <w:rFonts w:ascii="宋体" w:hAnsi="宋体" w:cs="宋体" w:hint="eastAsia"/>
                <w:kern w:val="0"/>
                <w:szCs w:val="21"/>
              </w:rPr>
              <w:t xml:space="preserve"> </w:t>
            </w:r>
            <w:r w:rsidR="00A743E3">
              <w:rPr>
                <w:rFonts w:ascii="宋体" w:hAnsi="宋体" w:cs="宋体"/>
                <w:kern w:val="0"/>
                <w:szCs w:val="21"/>
              </w:rPr>
              <w:t xml:space="preserve"> </w:t>
            </w:r>
            <w:r w:rsidR="00CF2B79">
              <w:rPr>
                <w:rFonts w:ascii="宋体" w:hAnsi="宋体" w:cs="宋体" w:hint="eastAsia"/>
                <w:kern w:val="0"/>
                <w:szCs w:val="21"/>
              </w:rPr>
              <w:t>按照软件设计工程，根据项目情况，一般都会</w:t>
            </w:r>
            <w:r w:rsidR="00A743E3">
              <w:rPr>
                <w:rFonts w:ascii="宋体" w:hAnsi="宋体" w:cs="宋体" w:hint="eastAsia"/>
                <w:kern w:val="0"/>
                <w:szCs w:val="21"/>
              </w:rPr>
              <w:t>解决方案、系统设计文档、软件原型机数据库设计等相关文档。</w:t>
            </w:r>
          </w:p>
          <w:p w:rsidR="00A743E3" w:rsidRPr="00D77F5D" w:rsidRDefault="00A743E3" w:rsidP="00A261CA">
            <w:pPr>
              <w:widowControl/>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sidR="008E7B77">
              <w:rPr>
                <w:rFonts w:ascii="宋体" w:hAnsi="宋体" w:cs="宋体" w:hint="eastAsia"/>
                <w:kern w:val="0"/>
                <w:szCs w:val="21"/>
              </w:rPr>
              <w:t>在中泰营销项目上，基本上做到了每日早会的习惯。</w:t>
            </w:r>
          </w:p>
        </w:tc>
        <w:tc>
          <w:tcPr>
            <w:tcW w:w="913" w:type="dxa"/>
            <w:tcBorders>
              <w:top w:val="single" w:sz="4" w:space="0" w:color="auto"/>
              <w:left w:val="nil"/>
              <w:bottom w:val="single" w:sz="4" w:space="0" w:color="auto"/>
              <w:right w:val="single" w:sz="4" w:space="0" w:color="auto"/>
            </w:tcBorders>
            <w:shd w:val="clear" w:color="auto" w:fill="auto"/>
            <w:vAlign w:val="center"/>
          </w:tcPr>
          <w:p w:rsidR="0021567F" w:rsidRPr="00D77F5D" w:rsidRDefault="00514503" w:rsidP="00A261CA">
            <w:pPr>
              <w:widowControl/>
              <w:rPr>
                <w:rFonts w:ascii="宋体" w:hAnsi="宋体" w:cs="宋体"/>
                <w:kern w:val="0"/>
                <w:szCs w:val="21"/>
              </w:rPr>
            </w:pPr>
            <w:r>
              <w:rPr>
                <w:rFonts w:ascii="宋体" w:hAnsi="宋体" w:cs="宋体" w:hint="eastAsia"/>
                <w:kern w:val="0"/>
                <w:szCs w:val="21"/>
              </w:rPr>
              <w:t>10%</w:t>
            </w:r>
          </w:p>
        </w:tc>
        <w:tc>
          <w:tcPr>
            <w:tcW w:w="887" w:type="dxa"/>
            <w:tcBorders>
              <w:top w:val="single" w:sz="4" w:space="0" w:color="auto"/>
              <w:left w:val="nil"/>
              <w:bottom w:val="single" w:sz="4" w:space="0" w:color="auto"/>
              <w:right w:val="single" w:sz="4" w:space="0" w:color="auto"/>
            </w:tcBorders>
            <w:shd w:val="clear" w:color="auto" w:fill="FFC000"/>
            <w:vAlign w:val="center"/>
          </w:tcPr>
          <w:p w:rsidR="0021567F" w:rsidRPr="00D77F5D" w:rsidRDefault="0021567F" w:rsidP="00A261CA">
            <w:pPr>
              <w:widowControl/>
              <w:rPr>
                <w:rFonts w:ascii="宋体" w:hAnsi="宋体" w:cs="宋体"/>
                <w:kern w:val="0"/>
                <w:szCs w:val="21"/>
              </w:rPr>
            </w:pPr>
          </w:p>
        </w:tc>
        <w:tc>
          <w:tcPr>
            <w:tcW w:w="1637" w:type="dxa"/>
            <w:vMerge/>
            <w:tcBorders>
              <w:top w:val="single" w:sz="4" w:space="0" w:color="auto"/>
              <w:left w:val="nil"/>
              <w:bottom w:val="single" w:sz="4" w:space="0" w:color="auto"/>
              <w:right w:val="single" w:sz="4" w:space="0" w:color="auto"/>
            </w:tcBorders>
            <w:shd w:val="clear" w:color="auto" w:fill="FFC000"/>
            <w:vAlign w:val="bottom"/>
          </w:tcPr>
          <w:p w:rsidR="0021567F" w:rsidRPr="00D77F5D" w:rsidRDefault="0021567F" w:rsidP="0099790B">
            <w:pPr>
              <w:jc w:val="center"/>
              <w:rPr>
                <w:rFonts w:ascii="宋体" w:hAnsi="宋体" w:cs="宋体"/>
                <w:kern w:val="0"/>
                <w:szCs w:val="21"/>
              </w:rPr>
            </w:pPr>
          </w:p>
        </w:tc>
        <w:tc>
          <w:tcPr>
            <w:tcW w:w="901" w:type="dxa"/>
            <w:tcBorders>
              <w:top w:val="single" w:sz="4" w:space="0" w:color="auto"/>
              <w:left w:val="nil"/>
              <w:bottom w:val="single" w:sz="4" w:space="0" w:color="auto"/>
              <w:right w:val="single" w:sz="4" w:space="0" w:color="auto"/>
            </w:tcBorders>
            <w:shd w:val="clear" w:color="auto" w:fill="auto"/>
            <w:vAlign w:val="center"/>
          </w:tcPr>
          <w:p w:rsidR="0021567F" w:rsidRPr="00D77F5D" w:rsidRDefault="0021567F" w:rsidP="00A261CA">
            <w:pPr>
              <w:rPr>
                <w:rFonts w:ascii="宋体" w:hAnsi="宋体" w:cs="宋体"/>
                <w:kern w:val="0"/>
                <w:szCs w:val="21"/>
              </w:rPr>
            </w:pPr>
          </w:p>
        </w:tc>
        <w:tc>
          <w:tcPr>
            <w:tcW w:w="1442" w:type="dxa"/>
            <w:vMerge/>
            <w:tcBorders>
              <w:left w:val="nil"/>
              <w:bottom w:val="single" w:sz="4" w:space="0" w:color="auto"/>
              <w:right w:val="single" w:sz="4" w:space="0" w:color="auto"/>
            </w:tcBorders>
            <w:shd w:val="clear" w:color="auto" w:fill="auto"/>
            <w:vAlign w:val="bottom"/>
          </w:tcPr>
          <w:p w:rsidR="0021567F" w:rsidRPr="00D77F5D" w:rsidRDefault="0021567F" w:rsidP="0099790B">
            <w:pPr>
              <w:jc w:val="center"/>
              <w:rPr>
                <w:rFonts w:ascii="宋体" w:hAnsi="宋体" w:cs="宋体"/>
                <w:kern w:val="0"/>
                <w:szCs w:val="21"/>
              </w:rPr>
            </w:pPr>
          </w:p>
        </w:tc>
      </w:tr>
      <w:tr w:rsidR="0021567F" w:rsidRPr="00D77F5D" w:rsidTr="00A261CA">
        <w:trPr>
          <w:trHeight w:val="887"/>
        </w:trPr>
        <w:tc>
          <w:tcPr>
            <w:tcW w:w="918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21567F" w:rsidRPr="00D77F5D" w:rsidRDefault="0021567F" w:rsidP="00B57F6C">
            <w:pPr>
              <w:widowControl/>
              <w:jc w:val="center"/>
              <w:rPr>
                <w:rFonts w:ascii="宋体" w:hAnsi="宋体" w:cs="宋体"/>
                <w:kern w:val="0"/>
                <w:szCs w:val="21"/>
              </w:rPr>
            </w:pPr>
            <w:r>
              <w:rPr>
                <w:rFonts w:ascii="宋体" w:hAnsi="宋体" w:cs="宋体" w:hint="eastAsia"/>
                <w:kern w:val="0"/>
                <w:szCs w:val="21"/>
              </w:rPr>
              <w:t>工作目标完成度得分（</w:t>
            </w:r>
            <w:r w:rsidR="00B57F6C">
              <w:rPr>
                <w:rFonts w:ascii="宋体" w:hAnsi="宋体" w:cs="宋体" w:hint="eastAsia"/>
                <w:kern w:val="0"/>
                <w:szCs w:val="21"/>
              </w:rPr>
              <w:t>隔级主管</w:t>
            </w:r>
            <w:r>
              <w:rPr>
                <w:rFonts w:ascii="宋体" w:hAnsi="宋体" w:cs="宋体" w:hint="eastAsia"/>
                <w:kern w:val="0"/>
                <w:szCs w:val="21"/>
              </w:rPr>
              <w:t>调整后的分数</w:t>
            </w:r>
            <w:r w:rsidR="0050412E">
              <w:rPr>
                <w:rFonts w:ascii="宋体" w:hAnsi="宋体" w:cs="宋体" w:hint="eastAsia"/>
                <w:kern w:val="0"/>
                <w:szCs w:val="21"/>
              </w:rPr>
              <w:t>，满分100分</w:t>
            </w:r>
            <w:r>
              <w:rPr>
                <w:rFonts w:ascii="宋体" w:hAnsi="宋体" w:cs="宋体" w:hint="eastAsia"/>
                <w:kern w:val="0"/>
                <w:szCs w:val="21"/>
              </w:rPr>
              <w:t>）</w:t>
            </w:r>
            <w:r w:rsidR="00CE1230">
              <w:rPr>
                <w:rFonts w:ascii="宋体" w:hAnsi="宋体" w:cs="宋体" w:hint="eastAsia"/>
                <w:kern w:val="0"/>
                <w:szCs w:val="21"/>
              </w:rPr>
              <w:t>=</w:t>
            </w:r>
            <w:r w:rsidR="00CE1230">
              <w:rPr>
                <w:rFonts w:ascii="仿宋_GB2312" w:eastAsia="仿宋_GB2312"/>
                <w:noProof/>
              </w:rPr>
              <w:t>∑</w:t>
            </w:r>
            <w:r w:rsidR="00CE1230">
              <w:rPr>
                <w:rFonts w:hint="eastAsia"/>
                <w:noProof/>
              </w:rPr>
              <w:t>（评分</w:t>
            </w:r>
            <w:r w:rsidR="00CE1230">
              <w:rPr>
                <w:rFonts w:hint="eastAsia"/>
                <w:noProof/>
              </w:rPr>
              <w:t>*</w:t>
            </w:r>
            <w:r w:rsidR="00CE1230">
              <w:rPr>
                <w:rFonts w:hint="eastAsia"/>
                <w:noProof/>
              </w:rPr>
              <w:t>权重）</w:t>
            </w:r>
          </w:p>
        </w:tc>
        <w:tc>
          <w:tcPr>
            <w:tcW w:w="5780" w:type="dxa"/>
            <w:gridSpan w:val="5"/>
            <w:tcBorders>
              <w:top w:val="single" w:sz="4" w:space="0" w:color="auto"/>
              <w:left w:val="nil"/>
              <w:bottom w:val="single" w:sz="4" w:space="0" w:color="auto"/>
              <w:right w:val="single" w:sz="4" w:space="0" w:color="auto"/>
            </w:tcBorders>
            <w:shd w:val="clear" w:color="auto" w:fill="auto"/>
            <w:vAlign w:val="center"/>
          </w:tcPr>
          <w:p w:rsidR="0021567F" w:rsidRPr="00B57F6C" w:rsidRDefault="0021567F" w:rsidP="00A261CA">
            <w:pPr>
              <w:jc w:val="center"/>
              <w:rPr>
                <w:rFonts w:ascii="宋体" w:hAnsi="宋体" w:cs="宋体"/>
                <w:kern w:val="0"/>
                <w:szCs w:val="21"/>
              </w:rPr>
            </w:pPr>
          </w:p>
        </w:tc>
      </w:tr>
      <w:tr w:rsidR="0021567F" w:rsidRPr="00D77F5D" w:rsidTr="00514503">
        <w:trPr>
          <w:trHeight w:val="814"/>
        </w:trPr>
        <w:tc>
          <w:tcPr>
            <w:tcW w:w="10093" w:type="dxa"/>
            <w:gridSpan w:val="6"/>
            <w:tcBorders>
              <w:top w:val="single" w:sz="4" w:space="0" w:color="auto"/>
              <w:left w:val="single" w:sz="4" w:space="0" w:color="auto"/>
              <w:bottom w:val="single" w:sz="4" w:space="0" w:color="auto"/>
              <w:right w:val="single" w:sz="4" w:space="0" w:color="auto"/>
            </w:tcBorders>
            <w:shd w:val="clear" w:color="auto" w:fill="B6DDE8" w:themeFill="accent5" w:themeFillTint="66"/>
          </w:tcPr>
          <w:p w:rsidR="0021567F" w:rsidRDefault="0021567F" w:rsidP="0099790B">
            <w:pPr>
              <w:widowControl/>
              <w:jc w:val="center"/>
              <w:rPr>
                <w:rFonts w:ascii="宋体" w:hAnsi="宋体" w:cs="宋体"/>
                <w:kern w:val="0"/>
                <w:szCs w:val="21"/>
              </w:rPr>
            </w:pPr>
            <w:r>
              <w:rPr>
                <w:rFonts w:ascii="宋体" w:hAnsi="宋体" w:cs="宋体" w:hint="eastAsia"/>
                <w:kern w:val="0"/>
                <w:szCs w:val="21"/>
              </w:rPr>
              <w:t>其他工作</w:t>
            </w:r>
            <w:r w:rsidR="007F4AAD">
              <w:rPr>
                <w:rFonts w:ascii="宋体" w:hAnsi="宋体" w:cs="宋体" w:hint="eastAsia"/>
                <w:kern w:val="0"/>
                <w:szCs w:val="21"/>
              </w:rPr>
              <w:t>简</w:t>
            </w:r>
            <w:r>
              <w:rPr>
                <w:rFonts w:ascii="宋体" w:hAnsi="宋体" w:cs="宋体" w:hint="eastAsia"/>
                <w:kern w:val="0"/>
                <w:szCs w:val="21"/>
              </w:rPr>
              <w:t>述</w:t>
            </w:r>
          </w:p>
          <w:p w:rsidR="00EA2DD3" w:rsidRDefault="00EA2DD3" w:rsidP="0099790B">
            <w:pPr>
              <w:widowControl/>
              <w:jc w:val="center"/>
              <w:rPr>
                <w:rFonts w:ascii="宋体" w:hAnsi="宋体" w:cs="宋体"/>
                <w:kern w:val="0"/>
                <w:szCs w:val="21"/>
              </w:rPr>
            </w:pPr>
            <w:r>
              <w:rPr>
                <w:rFonts w:ascii="宋体" w:hAnsi="宋体" w:cs="宋体" w:hint="eastAsia"/>
                <w:kern w:val="0"/>
                <w:szCs w:val="21"/>
              </w:rPr>
              <w:t>今年人员流动大，很多核心开发人员离职，协同同事完成工作交接</w:t>
            </w:r>
          </w:p>
          <w:p w:rsidR="00EA2DD3" w:rsidRDefault="00EA2DD3" w:rsidP="0099790B">
            <w:pPr>
              <w:widowControl/>
              <w:jc w:val="center"/>
              <w:rPr>
                <w:rFonts w:ascii="宋体" w:hAnsi="宋体" w:cs="宋体"/>
                <w:kern w:val="0"/>
                <w:szCs w:val="21"/>
              </w:rPr>
            </w:pPr>
            <w:r>
              <w:rPr>
                <w:rFonts w:ascii="宋体" w:hAnsi="宋体" w:cs="宋体" w:hint="eastAsia"/>
                <w:kern w:val="0"/>
                <w:szCs w:val="21"/>
              </w:rPr>
              <w:t>协助管理部门日常事务</w:t>
            </w:r>
          </w:p>
          <w:p w:rsidR="0021567F" w:rsidRDefault="00EA2DD3" w:rsidP="0099790B">
            <w:pPr>
              <w:widowControl/>
              <w:jc w:val="center"/>
              <w:rPr>
                <w:rFonts w:ascii="宋体" w:hAnsi="宋体" w:cs="宋体"/>
                <w:kern w:val="0"/>
                <w:szCs w:val="21"/>
              </w:rPr>
            </w:pPr>
            <w:r>
              <w:rPr>
                <w:rFonts w:ascii="宋体" w:hAnsi="宋体" w:cs="宋体" w:hint="eastAsia"/>
                <w:kern w:val="0"/>
                <w:szCs w:val="21"/>
              </w:rPr>
              <w:t>协同HR对新员工招聘面试</w:t>
            </w:r>
          </w:p>
          <w:p w:rsidR="00FD6C52" w:rsidRDefault="00FD6C52" w:rsidP="0099790B">
            <w:pPr>
              <w:widowControl/>
              <w:jc w:val="center"/>
              <w:rPr>
                <w:rFonts w:ascii="宋体" w:hAnsi="宋体" w:cs="宋体"/>
                <w:kern w:val="0"/>
                <w:szCs w:val="21"/>
              </w:rPr>
            </w:pPr>
          </w:p>
          <w:p w:rsidR="00FD6C52" w:rsidRDefault="00FD6C52" w:rsidP="0099790B">
            <w:pPr>
              <w:widowControl/>
              <w:jc w:val="center"/>
              <w:rPr>
                <w:rFonts w:ascii="宋体" w:hAnsi="宋体" w:cs="宋体"/>
                <w:kern w:val="0"/>
                <w:szCs w:val="21"/>
              </w:rPr>
            </w:pPr>
          </w:p>
          <w:p w:rsidR="0021567F" w:rsidRPr="00D77F5D" w:rsidRDefault="0021567F" w:rsidP="0099790B">
            <w:pPr>
              <w:widowControl/>
              <w:jc w:val="center"/>
              <w:rPr>
                <w:rFonts w:ascii="宋体" w:hAnsi="宋体" w:cs="宋体"/>
                <w:kern w:val="0"/>
                <w:szCs w:val="21"/>
              </w:rPr>
            </w:pPr>
          </w:p>
        </w:tc>
        <w:tc>
          <w:tcPr>
            <w:tcW w:w="2524" w:type="dxa"/>
            <w:gridSpan w:val="2"/>
            <w:tcBorders>
              <w:top w:val="single" w:sz="4" w:space="0" w:color="auto"/>
              <w:left w:val="single" w:sz="4" w:space="0" w:color="auto"/>
              <w:bottom w:val="single" w:sz="4" w:space="0" w:color="auto"/>
              <w:right w:val="single" w:sz="4" w:space="0" w:color="auto"/>
            </w:tcBorders>
            <w:shd w:val="clear" w:color="auto" w:fill="FFC000"/>
          </w:tcPr>
          <w:p w:rsidR="005C1207" w:rsidRDefault="005C1207" w:rsidP="005C1207">
            <w:pPr>
              <w:widowControl/>
              <w:jc w:val="center"/>
              <w:rPr>
                <w:rFonts w:ascii="宋体" w:hAnsi="宋体" w:cs="宋体"/>
                <w:kern w:val="0"/>
                <w:szCs w:val="21"/>
              </w:rPr>
            </w:pPr>
            <w:r>
              <w:rPr>
                <w:rFonts w:ascii="宋体" w:hAnsi="宋体" w:cs="宋体" w:hint="eastAsia"/>
                <w:kern w:val="0"/>
                <w:szCs w:val="21"/>
              </w:rPr>
              <w:t>直接</w:t>
            </w:r>
            <w:r w:rsidR="0095708E">
              <w:rPr>
                <w:rFonts w:ascii="宋体" w:hAnsi="宋体" w:cs="宋体" w:hint="eastAsia"/>
                <w:kern w:val="0"/>
                <w:szCs w:val="21"/>
              </w:rPr>
              <w:t>主管</w:t>
            </w:r>
            <w:r>
              <w:rPr>
                <w:rFonts w:ascii="宋体" w:hAnsi="宋体" w:cs="宋体" w:hint="eastAsia"/>
                <w:kern w:val="0"/>
                <w:szCs w:val="21"/>
              </w:rPr>
              <w:t>评价</w:t>
            </w:r>
          </w:p>
          <w:p w:rsidR="0021567F" w:rsidRDefault="0021567F" w:rsidP="0099790B">
            <w:pPr>
              <w:widowControl/>
              <w:jc w:val="center"/>
              <w:rPr>
                <w:rFonts w:ascii="宋体" w:hAnsi="宋体" w:cs="宋体"/>
                <w:kern w:val="0"/>
                <w:szCs w:val="21"/>
              </w:rPr>
            </w:pPr>
          </w:p>
          <w:p w:rsidR="0021567F" w:rsidRDefault="0021567F" w:rsidP="0099790B">
            <w:pPr>
              <w:widowControl/>
              <w:jc w:val="center"/>
              <w:rPr>
                <w:rFonts w:ascii="宋体" w:hAnsi="宋体" w:cs="宋体"/>
                <w:kern w:val="0"/>
                <w:szCs w:val="21"/>
              </w:rPr>
            </w:pPr>
          </w:p>
          <w:p w:rsidR="0021567F" w:rsidRPr="00D77F5D" w:rsidRDefault="0021567F" w:rsidP="0099790B">
            <w:pPr>
              <w:jc w:val="center"/>
              <w:rPr>
                <w:rFonts w:ascii="宋体" w:hAnsi="宋体" w:cs="宋体"/>
                <w:kern w:val="0"/>
                <w:szCs w:val="21"/>
              </w:rPr>
            </w:pPr>
          </w:p>
        </w:tc>
        <w:tc>
          <w:tcPr>
            <w:tcW w:w="2343" w:type="dxa"/>
            <w:gridSpan w:val="2"/>
            <w:tcBorders>
              <w:top w:val="single" w:sz="4" w:space="0" w:color="auto"/>
              <w:left w:val="nil"/>
              <w:bottom w:val="single" w:sz="4" w:space="0" w:color="auto"/>
              <w:right w:val="single" w:sz="4" w:space="0" w:color="auto"/>
            </w:tcBorders>
            <w:shd w:val="clear" w:color="auto" w:fill="auto"/>
          </w:tcPr>
          <w:p w:rsidR="005C1207" w:rsidRDefault="0095708E" w:rsidP="005C1207">
            <w:pPr>
              <w:widowControl/>
              <w:jc w:val="center"/>
              <w:rPr>
                <w:rFonts w:ascii="宋体" w:hAnsi="宋体" w:cs="宋体"/>
                <w:kern w:val="0"/>
                <w:szCs w:val="21"/>
              </w:rPr>
            </w:pPr>
            <w:r>
              <w:rPr>
                <w:rFonts w:ascii="宋体" w:hAnsi="宋体" w:cs="宋体" w:hint="eastAsia"/>
                <w:kern w:val="0"/>
                <w:szCs w:val="21"/>
              </w:rPr>
              <w:t>隔级主管</w:t>
            </w:r>
            <w:r w:rsidR="005C1207">
              <w:rPr>
                <w:rFonts w:ascii="宋体" w:hAnsi="宋体" w:cs="宋体" w:hint="eastAsia"/>
                <w:kern w:val="0"/>
                <w:szCs w:val="21"/>
              </w:rPr>
              <w:t>评价</w:t>
            </w:r>
          </w:p>
          <w:p w:rsidR="0021567F" w:rsidRDefault="0021567F" w:rsidP="0099790B">
            <w:pPr>
              <w:widowControl/>
              <w:jc w:val="center"/>
              <w:rPr>
                <w:rFonts w:ascii="宋体" w:hAnsi="宋体" w:cs="宋体"/>
                <w:kern w:val="0"/>
                <w:szCs w:val="21"/>
              </w:rPr>
            </w:pPr>
          </w:p>
          <w:p w:rsidR="0021567F" w:rsidRDefault="0021567F" w:rsidP="0099790B">
            <w:pPr>
              <w:widowControl/>
              <w:jc w:val="center"/>
              <w:rPr>
                <w:rFonts w:ascii="宋体" w:hAnsi="宋体" w:cs="宋体"/>
                <w:kern w:val="0"/>
                <w:szCs w:val="21"/>
              </w:rPr>
            </w:pPr>
          </w:p>
          <w:p w:rsidR="0021567F" w:rsidRPr="00D77F5D" w:rsidRDefault="0021567F" w:rsidP="0099790B">
            <w:pPr>
              <w:widowControl/>
              <w:jc w:val="center"/>
              <w:rPr>
                <w:rFonts w:ascii="宋体" w:hAnsi="宋体" w:cs="宋体"/>
                <w:kern w:val="0"/>
                <w:szCs w:val="21"/>
              </w:rPr>
            </w:pPr>
          </w:p>
        </w:tc>
      </w:tr>
      <w:tr w:rsidR="0021567F" w:rsidRPr="00D77F5D" w:rsidTr="00514503">
        <w:trPr>
          <w:trHeight w:val="1448"/>
        </w:trPr>
        <w:tc>
          <w:tcPr>
            <w:tcW w:w="10093" w:type="dxa"/>
            <w:gridSpan w:val="6"/>
            <w:tcBorders>
              <w:top w:val="single" w:sz="4" w:space="0" w:color="auto"/>
              <w:left w:val="single" w:sz="4" w:space="0" w:color="auto"/>
              <w:bottom w:val="single" w:sz="4" w:space="0" w:color="auto"/>
              <w:right w:val="single" w:sz="4" w:space="0" w:color="auto"/>
            </w:tcBorders>
            <w:shd w:val="clear" w:color="auto" w:fill="B6DDE8" w:themeFill="accent5" w:themeFillTint="66"/>
          </w:tcPr>
          <w:p w:rsidR="0021567F" w:rsidRDefault="0021567F" w:rsidP="0099790B">
            <w:pPr>
              <w:widowControl/>
              <w:jc w:val="center"/>
              <w:rPr>
                <w:rFonts w:ascii="宋体" w:hAnsi="宋体" w:cs="宋体"/>
                <w:kern w:val="0"/>
                <w:szCs w:val="21"/>
              </w:rPr>
            </w:pPr>
            <w:r>
              <w:rPr>
                <w:rFonts w:ascii="宋体" w:hAnsi="宋体" w:cs="宋体" w:hint="eastAsia"/>
                <w:kern w:val="0"/>
                <w:szCs w:val="21"/>
              </w:rPr>
              <w:t>年度工作主要</w:t>
            </w:r>
            <w:r w:rsidR="00415D84">
              <w:rPr>
                <w:rFonts w:ascii="宋体" w:hAnsi="宋体" w:cs="宋体" w:hint="eastAsia"/>
                <w:kern w:val="0"/>
                <w:szCs w:val="21"/>
              </w:rPr>
              <w:t>亮点和不足</w:t>
            </w:r>
          </w:p>
          <w:p w:rsidR="0021567F" w:rsidRDefault="00A93E81" w:rsidP="00A93E81">
            <w:pPr>
              <w:widowControl/>
              <w:ind w:firstLineChars="100" w:firstLine="210"/>
              <w:jc w:val="left"/>
              <w:rPr>
                <w:rFonts w:ascii="宋体" w:hAnsi="宋体" w:cs="宋体"/>
                <w:kern w:val="0"/>
                <w:szCs w:val="21"/>
              </w:rPr>
            </w:pPr>
            <w:r>
              <w:rPr>
                <w:rFonts w:ascii="宋体" w:hAnsi="宋体" w:cs="宋体" w:hint="eastAsia"/>
                <w:kern w:val="0"/>
                <w:szCs w:val="21"/>
              </w:rPr>
              <w:t>亮点：</w:t>
            </w:r>
            <w:r w:rsidR="00EA2DD3">
              <w:rPr>
                <w:rFonts w:ascii="宋体" w:hAnsi="宋体" w:cs="宋体" w:hint="eastAsia"/>
                <w:kern w:val="0"/>
                <w:szCs w:val="21"/>
              </w:rPr>
              <w:t>无人超市项目不同于一般的软件项目，涉及技术面广，在人员组织上，业务分工协作上安排得当，加上前期设计工作</w:t>
            </w:r>
            <w:r w:rsidR="001C78BF">
              <w:rPr>
                <w:rFonts w:ascii="宋体" w:hAnsi="宋体" w:cs="宋体" w:hint="eastAsia"/>
                <w:kern w:val="0"/>
                <w:szCs w:val="21"/>
              </w:rPr>
              <w:t>中</w:t>
            </w:r>
            <w:r w:rsidR="00EA2DD3">
              <w:rPr>
                <w:rFonts w:ascii="宋体" w:hAnsi="宋体" w:cs="宋体" w:hint="eastAsia"/>
                <w:kern w:val="0"/>
                <w:szCs w:val="21"/>
              </w:rPr>
              <w:t>，</w:t>
            </w:r>
            <w:r w:rsidR="001C78BF">
              <w:rPr>
                <w:rFonts w:ascii="宋体" w:hAnsi="宋体" w:cs="宋体" w:hint="eastAsia"/>
                <w:kern w:val="0"/>
                <w:szCs w:val="21"/>
              </w:rPr>
              <w:t>原型设计、数据库设计、数据流设计、技术培训等都做得比较细致。</w:t>
            </w:r>
            <w:r w:rsidR="00EA2DD3">
              <w:rPr>
                <w:rFonts w:ascii="宋体" w:hAnsi="宋体" w:cs="宋体" w:hint="eastAsia"/>
                <w:kern w:val="0"/>
                <w:szCs w:val="21"/>
              </w:rPr>
              <w:t>在项目组全员的共同努力下，攻克了难关，按期交付了产品，为客户</w:t>
            </w:r>
            <w:r w:rsidR="001C78BF">
              <w:rPr>
                <w:rFonts w:ascii="宋体" w:hAnsi="宋体" w:cs="宋体" w:hint="eastAsia"/>
                <w:kern w:val="0"/>
                <w:szCs w:val="21"/>
              </w:rPr>
              <w:t>开拓市场提供了有力保障。</w:t>
            </w:r>
          </w:p>
          <w:p w:rsidR="00530E53" w:rsidRDefault="00530E53" w:rsidP="00A93E81">
            <w:pPr>
              <w:widowControl/>
              <w:ind w:firstLineChars="100" w:firstLine="210"/>
              <w:jc w:val="left"/>
              <w:rPr>
                <w:rFonts w:ascii="宋体" w:hAnsi="宋体" w:cs="宋体" w:hint="eastAsia"/>
                <w:kern w:val="0"/>
                <w:szCs w:val="21"/>
              </w:rPr>
            </w:pPr>
          </w:p>
          <w:p w:rsidR="001C78BF" w:rsidRDefault="001C78BF" w:rsidP="001C78BF">
            <w:pPr>
              <w:widowControl/>
              <w:ind w:firstLineChars="100" w:firstLine="210"/>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8</w:t>
            </w:r>
            <w:r>
              <w:rPr>
                <w:rFonts w:ascii="宋体" w:hAnsi="宋体" w:cs="宋体" w:hint="eastAsia"/>
                <w:kern w:val="0"/>
                <w:szCs w:val="21"/>
              </w:rPr>
              <w:t>年是技术革新的一年，期间学习了分布式技术、模块化、微服务，前后端分离、基于模块化编程的前端技术体系，同时为了中泰营销项目，对J</w:t>
            </w:r>
            <w:r>
              <w:rPr>
                <w:rFonts w:ascii="宋体" w:hAnsi="宋体" w:cs="宋体"/>
                <w:kern w:val="0"/>
                <w:szCs w:val="21"/>
              </w:rPr>
              <w:t>AVA</w:t>
            </w:r>
            <w:r>
              <w:rPr>
                <w:rFonts w:ascii="宋体" w:hAnsi="宋体" w:cs="宋体" w:hint="eastAsia"/>
                <w:kern w:val="0"/>
                <w:szCs w:val="21"/>
              </w:rPr>
              <w:t>技术</w:t>
            </w:r>
            <w:proofErr w:type="gramStart"/>
            <w:r>
              <w:rPr>
                <w:rFonts w:ascii="宋体" w:hAnsi="宋体" w:cs="宋体" w:hint="eastAsia"/>
                <w:kern w:val="0"/>
                <w:szCs w:val="21"/>
              </w:rPr>
              <w:t>栈</w:t>
            </w:r>
            <w:proofErr w:type="gramEnd"/>
            <w:r>
              <w:rPr>
                <w:rFonts w:ascii="宋体" w:hAnsi="宋体" w:cs="宋体" w:hint="eastAsia"/>
                <w:kern w:val="0"/>
                <w:szCs w:val="21"/>
              </w:rPr>
              <w:t>重新学习和巩固</w:t>
            </w:r>
            <w:r w:rsidR="00F162EA">
              <w:rPr>
                <w:rFonts w:ascii="宋体" w:hAnsi="宋体" w:cs="宋体" w:hint="eastAsia"/>
                <w:kern w:val="0"/>
                <w:szCs w:val="21"/>
              </w:rPr>
              <w:t>；后台服务架构先后基于领域驱动及命令驱动进行了实践，无人超市应用了命令驱动架构模式，U</w:t>
            </w:r>
            <w:r w:rsidR="00F162EA">
              <w:rPr>
                <w:rFonts w:ascii="宋体" w:hAnsi="宋体" w:cs="宋体"/>
                <w:kern w:val="0"/>
                <w:szCs w:val="21"/>
              </w:rPr>
              <w:t>SO</w:t>
            </w:r>
            <w:r w:rsidR="00F162EA">
              <w:rPr>
                <w:rFonts w:ascii="宋体" w:hAnsi="宋体" w:cs="宋体" w:hint="eastAsia"/>
                <w:kern w:val="0"/>
                <w:szCs w:val="21"/>
              </w:rPr>
              <w:t>重构项目应用了领域驱动设计的后台架构</w:t>
            </w:r>
            <w:r w:rsidR="00592C58">
              <w:rPr>
                <w:rFonts w:ascii="宋体" w:hAnsi="宋体" w:cs="宋体" w:hint="eastAsia"/>
                <w:kern w:val="0"/>
                <w:szCs w:val="21"/>
              </w:rPr>
              <w:t>、模块化、前后端分离</w:t>
            </w:r>
            <w:r w:rsidR="007872F5">
              <w:rPr>
                <w:rFonts w:ascii="宋体" w:hAnsi="宋体" w:cs="宋体" w:hint="eastAsia"/>
                <w:kern w:val="0"/>
                <w:szCs w:val="21"/>
              </w:rPr>
              <w:t>等</w:t>
            </w:r>
            <w:r w:rsidR="005672FC">
              <w:rPr>
                <w:rFonts w:ascii="宋体" w:hAnsi="宋体" w:cs="宋体" w:hint="eastAsia"/>
                <w:kern w:val="0"/>
                <w:szCs w:val="21"/>
              </w:rPr>
              <w:t>。</w:t>
            </w:r>
          </w:p>
          <w:p w:rsidR="00530E53" w:rsidRDefault="00530E53" w:rsidP="001C78BF">
            <w:pPr>
              <w:widowControl/>
              <w:ind w:firstLineChars="100" w:firstLine="210"/>
              <w:jc w:val="left"/>
              <w:rPr>
                <w:rFonts w:ascii="宋体" w:hAnsi="宋体" w:cs="宋体" w:hint="eastAsia"/>
                <w:kern w:val="0"/>
                <w:szCs w:val="21"/>
              </w:rPr>
            </w:pPr>
          </w:p>
          <w:p w:rsidR="001C78BF" w:rsidRDefault="00A93E81" w:rsidP="001C78BF">
            <w:pPr>
              <w:widowControl/>
              <w:ind w:firstLineChars="100" w:firstLine="210"/>
              <w:jc w:val="left"/>
              <w:rPr>
                <w:rFonts w:ascii="宋体" w:hAnsi="宋体" w:cs="宋体"/>
                <w:kern w:val="0"/>
                <w:szCs w:val="21"/>
              </w:rPr>
            </w:pPr>
            <w:r>
              <w:rPr>
                <w:rFonts w:ascii="宋体" w:hAnsi="宋体" w:cs="宋体" w:hint="eastAsia"/>
                <w:kern w:val="0"/>
                <w:szCs w:val="21"/>
              </w:rPr>
              <w:t>不足：</w:t>
            </w:r>
            <w:r>
              <w:rPr>
                <w:rFonts w:ascii="宋体" w:hAnsi="宋体" w:cs="宋体"/>
                <w:kern w:val="0"/>
                <w:szCs w:val="21"/>
              </w:rPr>
              <w:t>JAVA</w:t>
            </w:r>
            <w:r>
              <w:rPr>
                <w:rFonts w:ascii="宋体" w:hAnsi="宋体" w:cs="宋体" w:hint="eastAsia"/>
                <w:kern w:val="0"/>
                <w:szCs w:val="21"/>
              </w:rPr>
              <w:t>技术体系熟悉度还不够，还要不断深入学习和加强，应用到项目中。</w:t>
            </w:r>
          </w:p>
          <w:p w:rsidR="0021567F" w:rsidRDefault="003A468D" w:rsidP="008864C5">
            <w:pPr>
              <w:widowControl/>
              <w:ind w:firstLineChars="100" w:firstLine="210"/>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项目管理还需要细化，加强计划性。</w:t>
            </w:r>
          </w:p>
          <w:p w:rsidR="00530E53" w:rsidRDefault="00CE5E55" w:rsidP="00530E53">
            <w:pPr>
              <w:widowControl/>
              <w:ind w:firstLineChars="100" w:firstLine="210"/>
              <w:jc w:val="left"/>
              <w:rPr>
                <w:rFonts w:ascii="宋体" w:hAnsi="宋体" w:cs="宋体"/>
                <w:kern w:val="0"/>
                <w:szCs w:val="21"/>
              </w:rPr>
            </w:pPr>
            <w:r>
              <w:rPr>
                <w:rFonts w:ascii="宋体" w:hAnsi="宋体" w:cs="宋体"/>
                <w:kern w:val="0"/>
                <w:szCs w:val="21"/>
              </w:rPr>
              <w:t xml:space="preserve">      </w:t>
            </w:r>
            <w:r>
              <w:rPr>
                <w:rFonts w:ascii="宋体" w:hAnsi="宋体" w:cs="宋体" w:hint="eastAsia"/>
                <w:kern w:val="0"/>
                <w:szCs w:val="21"/>
              </w:rPr>
              <w:t>团队管理，还缺乏一些好的思路和方法。</w:t>
            </w:r>
          </w:p>
          <w:p w:rsidR="00530E53" w:rsidRDefault="00530E53" w:rsidP="00530E53">
            <w:pPr>
              <w:widowControl/>
              <w:ind w:firstLineChars="100" w:firstLine="210"/>
              <w:jc w:val="left"/>
              <w:rPr>
                <w:rFonts w:ascii="宋体" w:hAnsi="宋体" w:cs="宋体" w:hint="eastAsia"/>
                <w:kern w:val="0"/>
                <w:szCs w:val="21"/>
              </w:rPr>
            </w:pPr>
            <w:bookmarkStart w:id="0" w:name="_GoBack"/>
            <w:bookmarkEnd w:id="0"/>
          </w:p>
        </w:tc>
        <w:tc>
          <w:tcPr>
            <w:tcW w:w="2524" w:type="dxa"/>
            <w:gridSpan w:val="2"/>
            <w:tcBorders>
              <w:top w:val="single" w:sz="4" w:space="0" w:color="auto"/>
              <w:left w:val="single" w:sz="4" w:space="0" w:color="auto"/>
              <w:bottom w:val="single" w:sz="4" w:space="0" w:color="auto"/>
              <w:right w:val="single" w:sz="4" w:space="0" w:color="auto"/>
            </w:tcBorders>
            <w:shd w:val="clear" w:color="auto" w:fill="FFC000"/>
          </w:tcPr>
          <w:p w:rsidR="0021567F" w:rsidRDefault="0021567F" w:rsidP="0099790B">
            <w:pPr>
              <w:widowControl/>
              <w:jc w:val="center"/>
              <w:rPr>
                <w:rFonts w:ascii="宋体" w:hAnsi="宋体" w:cs="宋体"/>
                <w:kern w:val="0"/>
                <w:szCs w:val="21"/>
              </w:rPr>
            </w:pPr>
            <w:r>
              <w:rPr>
                <w:rFonts w:ascii="宋体" w:hAnsi="宋体" w:cs="宋体" w:hint="eastAsia"/>
                <w:kern w:val="0"/>
                <w:szCs w:val="21"/>
              </w:rPr>
              <w:t>直接</w:t>
            </w:r>
            <w:r w:rsidR="0095708E">
              <w:rPr>
                <w:rFonts w:ascii="宋体" w:hAnsi="宋体" w:cs="宋体" w:hint="eastAsia"/>
                <w:kern w:val="0"/>
                <w:szCs w:val="21"/>
              </w:rPr>
              <w:t>主管</w:t>
            </w:r>
            <w:r>
              <w:rPr>
                <w:rFonts w:ascii="宋体" w:hAnsi="宋体" w:cs="宋体" w:hint="eastAsia"/>
                <w:kern w:val="0"/>
                <w:szCs w:val="21"/>
              </w:rPr>
              <w:t>评价</w:t>
            </w:r>
          </w:p>
          <w:p w:rsidR="0021567F" w:rsidRDefault="0021567F" w:rsidP="0099790B">
            <w:pPr>
              <w:widowControl/>
              <w:jc w:val="center"/>
              <w:rPr>
                <w:rFonts w:ascii="宋体" w:hAnsi="宋体" w:cs="宋体"/>
                <w:kern w:val="0"/>
                <w:szCs w:val="21"/>
              </w:rPr>
            </w:pPr>
          </w:p>
          <w:p w:rsidR="0021567F" w:rsidRDefault="0021567F" w:rsidP="0099790B">
            <w:pPr>
              <w:widowControl/>
              <w:jc w:val="center"/>
              <w:rPr>
                <w:rFonts w:ascii="宋体" w:hAnsi="宋体" w:cs="宋体"/>
                <w:kern w:val="0"/>
                <w:szCs w:val="21"/>
              </w:rPr>
            </w:pPr>
          </w:p>
          <w:p w:rsidR="0021567F" w:rsidRDefault="0021567F" w:rsidP="0099790B">
            <w:pPr>
              <w:widowControl/>
              <w:jc w:val="center"/>
              <w:rPr>
                <w:rFonts w:ascii="宋体" w:hAnsi="宋体" w:cs="宋体"/>
                <w:kern w:val="0"/>
                <w:szCs w:val="21"/>
              </w:rPr>
            </w:pPr>
          </w:p>
          <w:p w:rsidR="0021567F" w:rsidRDefault="0021567F" w:rsidP="0099790B">
            <w:pPr>
              <w:widowControl/>
              <w:jc w:val="center"/>
              <w:rPr>
                <w:rFonts w:ascii="宋体" w:hAnsi="宋体" w:cs="宋体"/>
                <w:kern w:val="0"/>
                <w:szCs w:val="21"/>
              </w:rPr>
            </w:pPr>
          </w:p>
          <w:p w:rsidR="0021567F" w:rsidRDefault="0021567F" w:rsidP="0099790B">
            <w:pPr>
              <w:jc w:val="center"/>
              <w:rPr>
                <w:rFonts w:ascii="宋体" w:hAnsi="宋体" w:cs="宋体"/>
                <w:kern w:val="0"/>
                <w:szCs w:val="21"/>
              </w:rPr>
            </w:pPr>
          </w:p>
        </w:tc>
        <w:tc>
          <w:tcPr>
            <w:tcW w:w="2343" w:type="dxa"/>
            <w:gridSpan w:val="2"/>
            <w:tcBorders>
              <w:top w:val="single" w:sz="4" w:space="0" w:color="auto"/>
              <w:left w:val="nil"/>
              <w:bottom w:val="single" w:sz="4" w:space="0" w:color="auto"/>
              <w:right w:val="single" w:sz="4" w:space="0" w:color="auto"/>
            </w:tcBorders>
            <w:shd w:val="clear" w:color="auto" w:fill="auto"/>
          </w:tcPr>
          <w:p w:rsidR="0021567F" w:rsidRDefault="0095708E" w:rsidP="0099790B">
            <w:pPr>
              <w:widowControl/>
              <w:jc w:val="center"/>
              <w:rPr>
                <w:rFonts w:ascii="宋体" w:hAnsi="宋体" w:cs="宋体"/>
                <w:kern w:val="0"/>
                <w:szCs w:val="21"/>
              </w:rPr>
            </w:pPr>
            <w:r>
              <w:rPr>
                <w:rFonts w:ascii="宋体" w:hAnsi="宋体" w:cs="宋体" w:hint="eastAsia"/>
                <w:kern w:val="0"/>
                <w:szCs w:val="21"/>
              </w:rPr>
              <w:t>隔级主管</w:t>
            </w:r>
            <w:r w:rsidR="0021567F">
              <w:rPr>
                <w:rFonts w:ascii="宋体" w:hAnsi="宋体" w:cs="宋体" w:hint="eastAsia"/>
                <w:kern w:val="0"/>
                <w:szCs w:val="21"/>
              </w:rPr>
              <w:t>评价</w:t>
            </w:r>
          </w:p>
          <w:p w:rsidR="0021567F" w:rsidRDefault="0021567F" w:rsidP="0099790B">
            <w:pPr>
              <w:widowControl/>
              <w:jc w:val="center"/>
              <w:rPr>
                <w:rFonts w:ascii="宋体" w:hAnsi="宋体" w:cs="宋体"/>
                <w:kern w:val="0"/>
                <w:szCs w:val="21"/>
              </w:rPr>
            </w:pPr>
          </w:p>
          <w:p w:rsidR="0021567F" w:rsidRDefault="0021567F" w:rsidP="0099790B">
            <w:pPr>
              <w:widowControl/>
              <w:jc w:val="center"/>
              <w:rPr>
                <w:rFonts w:ascii="宋体" w:hAnsi="宋体" w:cs="宋体"/>
                <w:kern w:val="0"/>
                <w:szCs w:val="21"/>
              </w:rPr>
            </w:pPr>
          </w:p>
          <w:p w:rsidR="0021567F" w:rsidRDefault="0021567F" w:rsidP="0099790B">
            <w:pPr>
              <w:widowControl/>
              <w:jc w:val="center"/>
              <w:rPr>
                <w:rFonts w:ascii="宋体" w:hAnsi="宋体" w:cs="宋体"/>
                <w:kern w:val="0"/>
                <w:szCs w:val="21"/>
              </w:rPr>
            </w:pPr>
          </w:p>
          <w:p w:rsidR="0021567F" w:rsidRDefault="0021567F" w:rsidP="0099790B">
            <w:pPr>
              <w:widowControl/>
              <w:jc w:val="center"/>
              <w:rPr>
                <w:rFonts w:ascii="宋体" w:hAnsi="宋体" w:cs="宋体"/>
                <w:kern w:val="0"/>
                <w:szCs w:val="21"/>
              </w:rPr>
            </w:pPr>
          </w:p>
          <w:p w:rsidR="0021567F" w:rsidRDefault="0021567F" w:rsidP="0099790B">
            <w:pPr>
              <w:jc w:val="center"/>
              <w:rPr>
                <w:rFonts w:ascii="宋体" w:hAnsi="宋体" w:cs="宋体"/>
                <w:kern w:val="0"/>
                <w:szCs w:val="21"/>
              </w:rPr>
            </w:pPr>
          </w:p>
        </w:tc>
      </w:tr>
      <w:tr w:rsidR="00FA0D6A" w:rsidRPr="00D77F5D">
        <w:trPr>
          <w:trHeight w:val="810"/>
        </w:trPr>
        <w:tc>
          <w:tcPr>
            <w:tcW w:w="1261" w:type="dxa"/>
            <w:gridSpan w:val="2"/>
            <w:vMerge w:val="restart"/>
            <w:tcBorders>
              <w:top w:val="single" w:sz="4" w:space="0" w:color="auto"/>
              <w:left w:val="single" w:sz="4" w:space="0" w:color="auto"/>
              <w:right w:val="single" w:sz="4" w:space="0" w:color="auto"/>
            </w:tcBorders>
            <w:shd w:val="clear" w:color="auto" w:fill="auto"/>
            <w:vAlign w:val="center"/>
          </w:tcPr>
          <w:p w:rsidR="00FA0D6A" w:rsidRDefault="00FA0D6A" w:rsidP="0099790B">
            <w:pPr>
              <w:jc w:val="center"/>
              <w:rPr>
                <w:rFonts w:ascii="宋体" w:hAnsi="宋体" w:cs="宋体"/>
                <w:kern w:val="0"/>
                <w:szCs w:val="21"/>
              </w:rPr>
            </w:pPr>
            <w:r>
              <w:rPr>
                <w:rFonts w:ascii="宋体" w:hAnsi="宋体" w:cs="宋体" w:hint="eastAsia"/>
                <w:kern w:val="0"/>
                <w:szCs w:val="21"/>
              </w:rPr>
              <w:lastRenderedPageBreak/>
              <w:t>评估会评价意见</w:t>
            </w:r>
          </w:p>
        </w:tc>
        <w:tc>
          <w:tcPr>
            <w:tcW w:w="3599" w:type="dxa"/>
            <w:vMerge w:val="restart"/>
            <w:tcBorders>
              <w:top w:val="single" w:sz="4" w:space="0" w:color="auto"/>
              <w:left w:val="single" w:sz="4" w:space="0" w:color="auto"/>
              <w:right w:val="single" w:sz="4" w:space="0" w:color="auto"/>
            </w:tcBorders>
            <w:shd w:val="clear" w:color="auto" w:fill="auto"/>
            <w:vAlign w:val="center"/>
          </w:tcPr>
          <w:p w:rsidR="00FA0D6A" w:rsidRDefault="00FD6C52" w:rsidP="0099790B">
            <w:pPr>
              <w:jc w:val="center"/>
              <w:rPr>
                <w:rFonts w:ascii="宋体" w:hAnsi="宋体" w:cs="宋体"/>
                <w:kern w:val="0"/>
                <w:szCs w:val="21"/>
              </w:rPr>
            </w:pPr>
            <w:r>
              <w:rPr>
                <w:rFonts w:ascii="宋体" w:hAnsi="宋体" w:cs="宋体" w:hint="eastAsia"/>
                <w:kern w:val="0"/>
                <w:szCs w:val="21"/>
              </w:rPr>
              <w:t>评估会建议</w:t>
            </w:r>
            <w:r w:rsidR="00FA0D6A" w:rsidRPr="00D025D4">
              <w:rPr>
                <w:rFonts w:ascii="宋体" w:hAnsi="宋体" w:cs="宋体" w:hint="eastAsia"/>
                <w:kern w:val="0"/>
                <w:szCs w:val="21"/>
              </w:rPr>
              <w:t>加减分（</w:t>
            </w:r>
            <w:r w:rsidR="00FA0D6A" w:rsidRPr="00D025D4">
              <w:rPr>
                <w:rFonts w:ascii="宋体" w:hAnsi="宋体" w:cs="宋体" w:hint="eastAsia"/>
                <w:bCs/>
                <w:kern w:val="0"/>
                <w:szCs w:val="21"/>
              </w:rPr>
              <w:t>±</w:t>
            </w:r>
            <w:r w:rsidR="00FA0D6A" w:rsidRPr="00D025D4">
              <w:rPr>
                <w:rFonts w:ascii="宋体" w:hAnsi="宋体" w:cs="宋体" w:hint="eastAsia"/>
                <w:kern w:val="0"/>
                <w:szCs w:val="21"/>
              </w:rPr>
              <w:t>≤20分）</w:t>
            </w:r>
          </w:p>
        </w:tc>
        <w:tc>
          <w:tcPr>
            <w:tcW w:w="1260" w:type="dxa"/>
            <w:vMerge w:val="restart"/>
            <w:tcBorders>
              <w:top w:val="single" w:sz="4" w:space="0" w:color="auto"/>
              <w:left w:val="single" w:sz="4" w:space="0" w:color="auto"/>
              <w:right w:val="single" w:sz="4" w:space="0" w:color="auto"/>
            </w:tcBorders>
            <w:shd w:val="clear" w:color="auto" w:fill="auto"/>
            <w:vAlign w:val="center"/>
          </w:tcPr>
          <w:p w:rsidR="00FA0D6A" w:rsidRDefault="00FA0D6A" w:rsidP="0099790B">
            <w:pPr>
              <w:jc w:val="center"/>
              <w:rPr>
                <w:rFonts w:ascii="宋体" w:hAnsi="宋体" w:cs="宋体"/>
                <w:kern w:val="0"/>
                <w:szCs w:val="21"/>
              </w:rPr>
            </w:pPr>
          </w:p>
        </w:tc>
        <w:tc>
          <w:tcPr>
            <w:tcW w:w="8840" w:type="dxa"/>
            <w:gridSpan w:val="6"/>
            <w:tcBorders>
              <w:top w:val="single" w:sz="4" w:space="0" w:color="auto"/>
              <w:left w:val="single" w:sz="4" w:space="0" w:color="auto"/>
              <w:bottom w:val="dashed" w:sz="4" w:space="0" w:color="auto"/>
              <w:right w:val="single" w:sz="4" w:space="0" w:color="auto"/>
            </w:tcBorders>
            <w:shd w:val="clear" w:color="auto" w:fill="auto"/>
          </w:tcPr>
          <w:p w:rsidR="00FA0D6A" w:rsidRDefault="00FA0D6A" w:rsidP="009D7AB2">
            <w:pPr>
              <w:rPr>
                <w:rFonts w:ascii="宋体" w:hAnsi="宋体" w:cs="宋体"/>
                <w:kern w:val="0"/>
                <w:szCs w:val="21"/>
              </w:rPr>
            </w:pPr>
            <w:r>
              <w:rPr>
                <w:rFonts w:ascii="宋体" w:hAnsi="宋体" w:cs="宋体" w:hint="eastAsia"/>
                <w:kern w:val="0"/>
                <w:szCs w:val="21"/>
              </w:rPr>
              <w:t>□工作难度加</w:t>
            </w:r>
            <w:r>
              <w:rPr>
                <w:rFonts w:ascii="宋体" w:hAnsi="宋体" w:cs="宋体" w:hint="eastAsia"/>
                <w:kern w:val="0"/>
                <w:szCs w:val="21"/>
                <w:u w:val="single"/>
              </w:rPr>
              <w:t xml:space="preserve">    </w:t>
            </w:r>
            <w:r w:rsidRPr="009D7AB2">
              <w:rPr>
                <w:rFonts w:ascii="宋体" w:hAnsi="宋体" w:cs="宋体" w:hint="eastAsia"/>
                <w:kern w:val="0"/>
                <w:szCs w:val="21"/>
              </w:rPr>
              <w:t>分</w:t>
            </w:r>
            <w:r>
              <w:rPr>
                <w:rFonts w:ascii="宋体" w:hAnsi="宋体" w:cs="宋体" w:hint="eastAsia"/>
                <w:kern w:val="0"/>
                <w:szCs w:val="21"/>
              </w:rPr>
              <w:t>；     □创新加</w:t>
            </w:r>
            <w:r>
              <w:rPr>
                <w:rFonts w:ascii="宋体" w:hAnsi="宋体" w:cs="宋体" w:hint="eastAsia"/>
                <w:kern w:val="0"/>
                <w:szCs w:val="21"/>
                <w:u w:val="single"/>
              </w:rPr>
              <w:t xml:space="preserve">    </w:t>
            </w:r>
            <w:r w:rsidRPr="009D7AB2">
              <w:rPr>
                <w:rFonts w:ascii="宋体" w:hAnsi="宋体" w:cs="宋体" w:hint="eastAsia"/>
                <w:kern w:val="0"/>
                <w:szCs w:val="21"/>
              </w:rPr>
              <w:t>分</w:t>
            </w:r>
            <w:r>
              <w:rPr>
                <w:rFonts w:ascii="宋体" w:hAnsi="宋体" w:cs="宋体" w:hint="eastAsia"/>
                <w:kern w:val="0"/>
                <w:szCs w:val="21"/>
              </w:rPr>
              <w:t>；    □其他工作出色加</w:t>
            </w:r>
            <w:r>
              <w:rPr>
                <w:rFonts w:ascii="宋体" w:hAnsi="宋体" w:cs="宋体" w:hint="eastAsia"/>
                <w:kern w:val="0"/>
                <w:szCs w:val="21"/>
                <w:u w:val="single"/>
              </w:rPr>
              <w:t xml:space="preserve">    </w:t>
            </w:r>
            <w:r w:rsidRPr="009D7AB2">
              <w:rPr>
                <w:rFonts w:ascii="宋体" w:hAnsi="宋体" w:cs="宋体" w:hint="eastAsia"/>
                <w:kern w:val="0"/>
                <w:szCs w:val="21"/>
              </w:rPr>
              <w:t>分</w:t>
            </w:r>
            <w:r>
              <w:rPr>
                <w:rFonts w:ascii="宋体" w:hAnsi="宋体" w:cs="宋体" w:hint="eastAsia"/>
                <w:kern w:val="0"/>
                <w:szCs w:val="21"/>
              </w:rPr>
              <w:t>；</w:t>
            </w:r>
          </w:p>
          <w:p w:rsidR="00FA0D6A" w:rsidRPr="009D7AB2" w:rsidRDefault="00FA0D6A" w:rsidP="009D7AB2">
            <w:pPr>
              <w:rPr>
                <w:rFonts w:ascii="宋体" w:hAnsi="宋体" w:cs="宋体"/>
                <w:kern w:val="0"/>
                <w:szCs w:val="21"/>
              </w:rPr>
            </w:pPr>
            <w:r>
              <w:rPr>
                <w:rFonts w:ascii="宋体" w:hAnsi="宋体" w:cs="宋体" w:hint="eastAsia"/>
                <w:kern w:val="0"/>
                <w:szCs w:val="21"/>
              </w:rPr>
              <w:t>□工作内容超出岗位要求加</w:t>
            </w:r>
            <w:r>
              <w:rPr>
                <w:rFonts w:ascii="宋体" w:hAnsi="宋体" w:cs="宋体" w:hint="eastAsia"/>
                <w:kern w:val="0"/>
                <w:szCs w:val="21"/>
                <w:u w:val="single"/>
              </w:rPr>
              <w:t xml:space="preserve">    </w:t>
            </w:r>
            <w:r w:rsidRPr="009D7AB2">
              <w:rPr>
                <w:rFonts w:ascii="宋体" w:hAnsi="宋体" w:cs="宋体" w:hint="eastAsia"/>
                <w:kern w:val="0"/>
                <w:szCs w:val="21"/>
              </w:rPr>
              <w:t>分</w:t>
            </w:r>
            <w:r>
              <w:rPr>
                <w:rFonts w:ascii="宋体" w:hAnsi="宋体" w:cs="宋体" w:hint="eastAsia"/>
                <w:kern w:val="0"/>
                <w:szCs w:val="21"/>
              </w:rPr>
              <w:t>；    □其他</w:t>
            </w:r>
            <w:r>
              <w:rPr>
                <w:rFonts w:ascii="宋体" w:hAnsi="宋体" w:cs="宋体" w:hint="eastAsia"/>
                <w:kern w:val="0"/>
                <w:szCs w:val="21"/>
                <w:u w:val="single"/>
              </w:rPr>
              <w:t xml:space="preserve">         </w:t>
            </w:r>
            <w:r>
              <w:rPr>
                <w:rFonts w:ascii="宋体" w:hAnsi="宋体" w:cs="宋体" w:hint="eastAsia"/>
                <w:kern w:val="0"/>
                <w:szCs w:val="21"/>
              </w:rPr>
              <w:t>加</w:t>
            </w:r>
            <w:r>
              <w:rPr>
                <w:rFonts w:ascii="宋体" w:hAnsi="宋体" w:cs="宋体" w:hint="eastAsia"/>
                <w:kern w:val="0"/>
                <w:szCs w:val="21"/>
                <w:u w:val="single"/>
              </w:rPr>
              <w:t xml:space="preserve">    </w:t>
            </w:r>
            <w:r w:rsidRPr="009D7AB2">
              <w:rPr>
                <w:rFonts w:ascii="宋体" w:hAnsi="宋体" w:cs="宋体" w:hint="eastAsia"/>
                <w:kern w:val="0"/>
                <w:szCs w:val="21"/>
              </w:rPr>
              <w:t>分</w:t>
            </w:r>
            <w:r>
              <w:rPr>
                <w:rFonts w:ascii="宋体" w:hAnsi="宋体" w:cs="宋体" w:hint="eastAsia"/>
                <w:kern w:val="0"/>
                <w:szCs w:val="21"/>
              </w:rPr>
              <w:t>；</w:t>
            </w:r>
          </w:p>
        </w:tc>
      </w:tr>
      <w:tr w:rsidR="00FA0D6A" w:rsidRPr="00D77F5D">
        <w:trPr>
          <w:trHeight w:val="1230"/>
        </w:trPr>
        <w:tc>
          <w:tcPr>
            <w:tcW w:w="1261" w:type="dxa"/>
            <w:gridSpan w:val="2"/>
            <w:vMerge/>
            <w:tcBorders>
              <w:top w:val="single" w:sz="4" w:space="0" w:color="auto"/>
              <w:left w:val="single" w:sz="4" w:space="0" w:color="auto"/>
              <w:right w:val="single" w:sz="4" w:space="0" w:color="auto"/>
            </w:tcBorders>
            <w:shd w:val="clear" w:color="auto" w:fill="auto"/>
            <w:vAlign w:val="center"/>
          </w:tcPr>
          <w:p w:rsidR="00FA0D6A" w:rsidRDefault="00FA0D6A" w:rsidP="0099790B">
            <w:pPr>
              <w:jc w:val="center"/>
              <w:rPr>
                <w:rFonts w:ascii="宋体" w:hAnsi="宋体" w:cs="宋体"/>
                <w:kern w:val="0"/>
                <w:szCs w:val="21"/>
              </w:rPr>
            </w:pPr>
          </w:p>
        </w:tc>
        <w:tc>
          <w:tcPr>
            <w:tcW w:w="3599" w:type="dxa"/>
            <w:vMerge/>
            <w:tcBorders>
              <w:left w:val="single" w:sz="4" w:space="0" w:color="auto"/>
              <w:right w:val="single" w:sz="4" w:space="0" w:color="auto"/>
            </w:tcBorders>
            <w:shd w:val="clear" w:color="auto" w:fill="auto"/>
            <w:vAlign w:val="center"/>
          </w:tcPr>
          <w:p w:rsidR="00FA0D6A" w:rsidRDefault="00FA0D6A" w:rsidP="0099790B">
            <w:pPr>
              <w:jc w:val="center"/>
              <w:rPr>
                <w:rFonts w:ascii="宋体" w:hAnsi="宋体" w:cs="宋体"/>
                <w:kern w:val="0"/>
                <w:szCs w:val="21"/>
              </w:rPr>
            </w:pPr>
          </w:p>
        </w:tc>
        <w:tc>
          <w:tcPr>
            <w:tcW w:w="1260" w:type="dxa"/>
            <w:vMerge/>
            <w:tcBorders>
              <w:left w:val="single" w:sz="4" w:space="0" w:color="auto"/>
              <w:right w:val="single" w:sz="4" w:space="0" w:color="auto"/>
            </w:tcBorders>
            <w:shd w:val="clear" w:color="auto" w:fill="auto"/>
            <w:vAlign w:val="center"/>
          </w:tcPr>
          <w:p w:rsidR="00FA0D6A" w:rsidRDefault="00FA0D6A" w:rsidP="0099790B">
            <w:pPr>
              <w:jc w:val="center"/>
              <w:rPr>
                <w:rFonts w:ascii="宋体" w:hAnsi="宋体" w:cs="宋体"/>
                <w:kern w:val="0"/>
                <w:szCs w:val="21"/>
              </w:rPr>
            </w:pPr>
          </w:p>
        </w:tc>
        <w:tc>
          <w:tcPr>
            <w:tcW w:w="8840" w:type="dxa"/>
            <w:gridSpan w:val="6"/>
            <w:tcBorders>
              <w:top w:val="dashed" w:sz="4" w:space="0" w:color="auto"/>
              <w:left w:val="single" w:sz="4" w:space="0" w:color="auto"/>
              <w:right w:val="single" w:sz="4" w:space="0" w:color="auto"/>
            </w:tcBorders>
            <w:shd w:val="clear" w:color="auto" w:fill="auto"/>
          </w:tcPr>
          <w:p w:rsidR="00FA0D6A" w:rsidRDefault="00FA0D6A" w:rsidP="00FF545C">
            <w:pPr>
              <w:rPr>
                <w:rFonts w:ascii="宋体" w:hAnsi="宋体" w:cs="宋体"/>
                <w:kern w:val="0"/>
                <w:szCs w:val="21"/>
              </w:rPr>
            </w:pPr>
            <w:r>
              <w:rPr>
                <w:rFonts w:ascii="宋体" w:hAnsi="宋体" w:cs="宋体" w:hint="eastAsia"/>
                <w:kern w:val="0"/>
                <w:szCs w:val="21"/>
              </w:rPr>
              <w:t>□重大失误减</w:t>
            </w:r>
            <w:r>
              <w:rPr>
                <w:rFonts w:ascii="宋体" w:hAnsi="宋体" w:cs="宋体" w:hint="eastAsia"/>
                <w:kern w:val="0"/>
                <w:szCs w:val="21"/>
                <w:u w:val="single"/>
              </w:rPr>
              <w:t xml:space="preserve">     </w:t>
            </w:r>
            <w:r>
              <w:rPr>
                <w:rFonts w:ascii="宋体" w:hAnsi="宋体" w:cs="宋体" w:hint="eastAsia"/>
                <w:kern w:val="0"/>
                <w:szCs w:val="21"/>
              </w:rPr>
              <w:t>分 ；   □其他工作</w:t>
            </w:r>
            <w:proofErr w:type="gramStart"/>
            <w:r>
              <w:rPr>
                <w:rFonts w:ascii="宋体" w:hAnsi="宋体" w:cs="宋体" w:hint="eastAsia"/>
                <w:kern w:val="0"/>
                <w:szCs w:val="21"/>
              </w:rPr>
              <w:t>完成差减</w:t>
            </w:r>
            <w:proofErr w:type="gramEnd"/>
            <w:r>
              <w:rPr>
                <w:rFonts w:ascii="宋体" w:hAnsi="宋体" w:cs="宋体" w:hint="eastAsia"/>
                <w:kern w:val="0"/>
                <w:szCs w:val="21"/>
                <w:u w:val="single"/>
              </w:rPr>
              <w:t xml:space="preserve">     </w:t>
            </w:r>
            <w:r>
              <w:rPr>
                <w:rFonts w:ascii="宋体" w:hAnsi="宋体" w:cs="宋体" w:hint="eastAsia"/>
                <w:kern w:val="0"/>
                <w:szCs w:val="21"/>
              </w:rPr>
              <w:t>分 ；</w:t>
            </w:r>
          </w:p>
          <w:p w:rsidR="00FA0D6A" w:rsidRDefault="00FA0D6A" w:rsidP="00CC3E4E">
            <w:pPr>
              <w:rPr>
                <w:rFonts w:ascii="宋体" w:hAnsi="宋体" w:cs="宋体"/>
                <w:kern w:val="0"/>
                <w:szCs w:val="21"/>
              </w:rPr>
            </w:pPr>
            <w:r>
              <w:rPr>
                <w:rFonts w:ascii="宋体" w:hAnsi="宋体" w:cs="宋体" w:hint="eastAsia"/>
                <w:kern w:val="0"/>
                <w:szCs w:val="21"/>
              </w:rPr>
              <w:t>□工作内容低于岗位要求减</w:t>
            </w:r>
            <w:r>
              <w:rPr>
                <w:rFonts w:ascii="宋体" w:hAnsi="宋体" w:cs="宋体" w:hint="eastAsia"/>
                <w:kern w:val="0"/>
                <w:szCs w:val="21"/>
                <w:u w:val="single"/>
              </w:rPr>
              <w:t xml:space="preserve">     </w:t>
            </w:r>
            <w:r>
              <w:rPr>
                <w:rFonts w:ascii="宋体" w:hAnsi="宋体" w:cs="宋体" w:hint="eastAsia"/>
                <w:kern w:val="0"/>
                <w:szCs w:val="21"/>
              </w:rPr>
              <w:t>分；   □其他</w:t>
            </w:r>
            <w:r>
              <w:rPr>
                <w:rFonts w:ascii="宋体" w:hAnsi="宋体" w:cs="宋体" w:hint="eastAsia"/>
                <w:kern w:val="0"/>
                <w:szCs w:val="21"/>
                <w:u w:val="single"/>
              </w:rPr>
              <w:t xml:space="preserve">         </w:t>
            </w:r>
            <w:r>
              <w:rPr>
                <w:rFonts w:ascii="宋体" w:hAnsi="宋体" w:cs="宋体" w:hint="eastAsia"/>
                <w:kern w:val="0"/>
                <w:szCs w:val="21"/>
              </w:rPr>
              <w:t>减</w:t>
            </w:r>
            <w:r>
              <w:rPr>
                <w:rFonts w:ascii="宋体" w:hAnsi="宋体" w:cs="宋体" w:hint="eastAsia"/>
                <w:kern w:val="0"/>
                <w:szCs w:val="21"/>
                <w:u w:val="single"/>
              </w:rPr>
              <w:t xml:space="preserve">    </w:t>
            </w:r>
            <w:r w:rsidRPr="009D7AB2">
              <w:rPr>
                <w:rFonts w:ascii="宋体" w:hAnsi="宋体" w:cs="宋体" w:hint="eastAsia"/>
                <w:kern w:val="0"/>
                <w:szCs w:val="21"/>
              </w:rPr>
              <w:t>分</w:t>
            </w:r>
            <w:r>
              <w:rPr>
                <w:rFonts w:ascii="宋体" w:hAnsi="宋体" w:cs="宋体" w:hint="eastAsia"/>
                <w:kern w:val="0"/>
                <w:szCs w:val="21"/>
              </w:rPr>
              <w:t>；</w:t>
            </w:r>
          </w:p>
          <w:p w:rsidR="00FA0D6A" w:rsidRDefault="00FA0D6A" w:rsidP="00CC3E4E">
            <w:pPr>
              <w:rPr>
                <w:rFonts w:ascii="宋体" w:hAnsi="宋体" w:cs="宋体"/>
                <w:kern w:val="0"/>
                <w:szCs w:val="21"/>
              </w:rPr>
            </w:pPr>
            <w:r>
              <w:rPr>
                <w:rFonts w:ascii="宋体" w:hAnsi="宋体" w:cs="宋体" w:hint="eastAsia"/>
                <w:kern w:val="0"/>
                <w:szCs w:val="21"/>
              </w:rPr>
              <w:t>备注说明：</w:t>
            </w:r>
          </w:p>
          <w:p w:rsidR="00FD6C52" w:rsidRDefault="00FD6C52" w:rsidP="00CC3E4E">
            <w:pPr>
              <w:rPr>
                <w:rFonts w:ascii="宋体" w:hAnsi="宋体" w:cs="宋体"/>
                <w:kern w:val="0"/>
                <w:szCs w:val="21"/>
              </w:rPr>
            </w:pPr>
          </w:p>
          <w:p w:rsidR="00FD6C52" w:rsidRDefault="00FD6C52" w:rsidP="00CC3E4E">
            <w:pPr>
              <w:rPr>
                <w:rFonts w:ascii="宋体" w:hAnsi="宋体" w:cs="宋体"/>
                <w:kern w:val="0"/>
                <w:szCs w:val="21"/>
              </w:rPr>
            </w:pPr>
          </w:p>
          <w:p w:rsidR="00FA0D6A" w:rsidRDefault="00FA0D6A" w:rsidP="00CC3E4E">
            <w:pPr>
              <w:rPr>
                <w:rFonts w:ascii="宋体" w:hAnsi="宋体" w:cs="宋体"/>
                <w:kern w:val="0"/>
                <w:szCs w:val="21"/>
              </w:rPr>
            </w:pPr>
          </w:p>
        </w:tc>
      </w:tr>
      <w:tr w:rsidR="0020148F" w:rsidRPr="00D77F5D">
        <w:trPr>
          <w:trHeight w:val="1234"/>
        </w:trPr>
        <w:tc>
          <w:tcPr>
            <w:tcW w:w="1261" w:type="dxa"/>
            <w:gridSpan w:val="2"/>
            <w:vMerge/>
            <w:tcBorders>
              <w:left w:val="single" w:sz="4" w:space="0" w:color="auto"/>
              <w:right w:val="single" w:sz="4" w:space="0" w:color="auto"/>
            </w:tcBorders>
            <w:shd w:val="clear" w:color="auto" w:fill="auto"/>
            <w:vAlign w:val="center"/>
          </w:tcPr>
          <w:p w:rsidR="0020148F" w:rsidRPr="00C17568" w:rsidRDefault="0020148F" w:rsidP="0099790B">
            <w:pPr>
              <w:jc w:val="center"/>
              <w:rPr>
                <w:rFonts w:ascii="宋体" w:hAnsi="宋体" w:cs="宋体"/>
                <w:b/>
                <w:kern w:val="0"/>
                <w:szCs w:val="21"/>
              </w:rPr>
            </w:pPr>
          </w:p>
        </w:tc>
        <w:tc>
          <w:tcPr>
            <w:tcW w:w="3599" w:type="dxa"/>
            <w:tcBorders>
              <w:top w:val="single" w:sz="4" w:space="0" w:color="auto"/>
              <w:left w:val="single" w:sz="4" w:space="0" w:color="auto"/>
              <w:right w:val="single" w:sz="4" w:space="0" w:color="auto"/>
            </w:tcBorders>
            <w:shd w:val="clear" w:color="auto" w:fill="auto"/>
            <w:vAlign w:val="center"/>
          </w:tcPr>
          <w:p w:rsidR="0020148F" w:rsidRDefault="0020148F" w:rsidP="005C1207">
            <w:pPr>
              <w:jc w:val="center"/>
              <w:rPr>
                <w:rFonts w:ascii="宋体" w:hAnsi="宋体" w:cs="宋体"/>
                <w:b/>
                <w:kern w:val="0"/>
                <w:szCs w:val="21"/>
              </w:rPr>
            </w:pPr>
            <w:r w:rsidRPr="00C17568">
              <w:rPr>
                <w:rFonts w:ascii="宋体" w:hAnsi="宋体" w:cs="宋体" w:hint="eastAsia"/>
                <w:b/>
                <w:kern w:val="0"/>
                <w:szCs w:val="21"/>
              </w:rPr>
              <w:t>年度考评综合得分</w:t>
            </w:r>
          </w:p>
          <w:p w:rsidR="0020148F" w:rsidRPr="00C17568" w:rsidRDefault="0020148F" w:rsidP="0020148F">
            <w:pPr>
              <w:jc w:val="center"/>
              <w:rPr>
                <w:rFonts w:ascii="宋体" w:hAnsi="宋体" w:cs="宋体"/>
                <w:b/>
                <w:kern w:val="0"/>
                <w:szCs w:val="21"/>
              </w:rPr>
            </w:pPr>
            <w:r>
              <w:rPr>
                <w:rFonts w:ascii="宋体" w:hAnsi="宋体" w:cs="宋体" w:hint="eastAsia"/>
                <w:b/>
                <w:kern w:val="0"/>
                <w:szCs w:val="21"/>
              </w:rPr>
              <w:t>（工作目标</w:t>
            </w:r>
            <w:r w:rsidR="00083419">
              <w:rPr>
                <w:rFonts w:ascii="宋体" w:hAnsi="宋体" w:cs="宋体" w:hint="eastAsia"/>
                <w:b/>
                <w:kern w:val="0"/>
                <w:szCs w:val="21"/>
              </w:rPr>
              <w:t>完</w:t>
            </w:r>
            <w:r>
              <w:rPr>
                <w:rFonts w:ascii="宋体" w:hAnsi="宋体" w:cs="宋体" w:hint="eastAsia"/>
                <w:b/>
                <w:kern w:val="0"/>
                <w:szCs w:val="21"/>
              </w:rPr>
              <w:t>成度得分+加减分）</w:t>
            </w:r>
          </w:p>
        </w:tc>
        <w:tc>
          <w:tcPr>
            <w:tcW w:w="1260" w:type="dxa"/>
            <w:tcBorders>
              <w:top w:val="single" w:sz="4" w:space="0" w:color="auto"/>
              <w:left w:val="nil"/>
              <w:right w:val="single" w:sz="4" w:space="0" w:color="auto"/>
            </w:tcBorders>
            <w:shd w:val="clear" w:color="auto" w:fill="auto"/>
            <w:vAlign w:val="bottom"/>
          </w:tcPr>
          <w:p w:rsidR="0020148F" w:rsidRPr="00083419" w:rsidRDefault="0020148F" w:rsidP="0099790B">
            <w:pPr>
              <w:jc w:val="center"/>
              <w:rPr>
                <w:rFonts w:ascii="宋体" w:hAnsi="宋体" w:cs="宋体"/>
                <w:kern w:val="0"/>
                <w:szCs w:val="21"/>
              </w:rPr>
            </w:pPr>
          </w:p>
          <w:p w:rsidR="0020148F" w:rsidRDefault="0020148F" w:rsidP="0099790B">
            <w:pPr>
              <w:jc w:val="center"/>
              <w:rPr>
                <w:rFonts w:ascii="宋体" w:hAnsi="宋体" w:cs="宋体"/>
                <w:kern w:val="0"/>
                <w:szCs w:val="21"/>
              </w:rPr>
            </w:pPr>
          </w:p>
          <w:p w:rsidR="0020148F" w:rsidRPr="00D77F5D" w:rsidRDefault="0020148F" w:rsidP="0020148F">
            <w:pPr>
              <w:jc w:val="center"/>
              <w:rPr>
                <w:rFonts w:ascii="宋体" w:hAnsi="宋体" w:cs="宋体"/>
                <w:kern w:val="0"/>
                <w:szCs w:val="21"/>
              </w:rPr>
            </w:pPr>
          </w:p>
        </w:tc>
        <w:tc>
          <w:tcPr>
            <w:tcW w:w="8840" w:type="dxa"/>
            <w:gridSpan w:val="6"/>
            <w:tcBorders>
              <w:top w:val="single" w:sz="4" w:space="0" w:color="auto"/>
              <w:left w:val="nil"/>
              <w:right w:val="single" w:sz="4" w:space="0" w:color="auto"/>
            </w:tcBorders>
            <w:shd w:val="clear" w:color="auto" w:fill="auto"/>
          </w:tcPr>
          <w:p w:rsidR="0020148F" w:rsidRDefault="00CC3E4E" w:rsidP="00CC3E4E">
            <w:pPr>
              <w:rPr>
                <w:rFonts w:ascii="宋体" w:hAnsi="宋体" w:cs="宋体"/>
                <w:kern w:val="0"/>
                <w:szCs w:val="21"/>
              </w:rPr>
            </w:pPr>
            <w:r>
              <w:rPr>
                <w:rFonts w:ascii="宋体" w:hAnsi="宋体" w:cs="宋体" w:hint="eastAsia"/>
                <w:kern w:val="0"/>
                <w:szCs w:val="21"/>
              </w:rPr>
              <w:t>年度业绩综合</w:t>
            </w:r>
            <w:r w:rsidR="0020148F">
              <w:rPr>
                <w:rFonts w:ascii="宋体" w:hAnsi="宋体" w:cs="宋体" w:hint="eastAsia"/>
                <w:kern w:val="0"/>
                <w:szCs w:val="21"/>
              </w:rPr>
              <w:t>评价</w:t>
            </w:r>
            <w:r>
              <w:rPr>
                <w:rFonts w:ascii="宋体" w:hAnsi="宋体" w:cs="宋体" w:hint="eastAsia"/>
                <w:kern w:val="0"/>
                <w:szCs w:val="21"/>
              </w:rPr>
              <w:t>：</w:t>
            </w:r>
          </w:p>
          <w:p w:rsidR="0020148F" w:rsidRDefault="0020148F" w:rsidP="0020148F">
            <w:pPr>
              <w:jc w:val="center"/>
              <w:rPr>
                <w:rFonts w:ascii="宋体" w:hAnsi="宋体" w:cs="宋体"/>
                <w:kern w:val="0"/>
                <w:szCs w:val="21"/>
              </w:rPr>
            </w:pPr>
          </w:p>
          <w:p w:rsidR="0020148F" w:rsidRPr="00D77F5D" w:rsidRDefault="0020148F" w:rsidP="0020148F">
            <w:pPr>
              <w:jc w:val="center"/>
              <w:rPr>
                <w:rFonts w:ascii="宋体" w:hAnsi="宋体" w:cs="宋体"/>
                <w:kern w:val="0"/>
                <w:szCs w:val="21"/>
              </w:rPr>
            </w:pPr>
          </w:p>
        </w:tc>
      </w:tr>
      <w:tr w:rsidR="0021567F" w:rsidRPr="00D77F5D">
        <w:trPr>
          <w:trHeight w:val="415"/>
        </w:trPr>
        <w:tc>
          <w:tcPr>
            <w:tcW w:w="12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567F" w:rsidRPr="00D77F5D" w:rsidRDefault="0021567F" w:rsidP="0099790B">
            <w:pPr>
              <w:widowControl/>
              <w:jc w:val="center"/>
              <w:rPr>
                <w:rFonts w:ascii="宋体" w:hAnsi="宋体" w:cs="宋体"/>
                <w:b/>
                <w:bCs/>
                <w:kern w:val="0"/>
                <w:szCs w:val="21"/>
              </w:rPr>
            </w:pPr>
            <w:r w:rsidRPr="00D77F5D">
              <w:rPr>
                <w:rFonts w:ascii="宋体" w:hAnsi="宋体" w:cs="宋体" w:hint="eastAsia"/>
                <w:b/>
                <w:bCs/>
                <w:kern w:val="0"/>
                <w:szCs w:val="21"/>
              </w:rPr>
              <w:t>考评等级</w:t>
            </w:r>
          </w:p>
        </w:tc>
        <w:tc>
          <w:tcPr>
            <w:tcW w:w="13699" w:type="dxa"/>
            <w:gridSpan w:val="8"/>
            <w:tcBorders>
              <w:top w:val="single" w:sz="4" w:space="0" w:color="auto"/>
              <w:left w:val="nil"/>
              <w:bottom w:val="single" w:sz="4" w:space="0" w:color="auto"/>
              <w:right w:val="single" w:sz="4" w:space="0" w:color="000000"/>
            </w:tcBorders>
            <w:shd w:val="clear" w:color="auto" w:fill="auto"/>
            <w:vAlign w:val="center"/>
          </w:tcPr>
          <w:p w:rsidR="0021567F" w:rsidRPr="00D77F5D" w:rsidRDefault="0021567F" w:rsidP="0020148F">
            <w:pPr>
              <w:widowControl/>
              <w:ind w:firstLineChars="100" w:firstLine="210"/>
              <w:jc w:val="center"/>
              <w:rPr>
                <w:rFonts w:ascii="宋体" w:hAnsi="宋体" w:cs="宋体"/>
                <w:kern w:val="0"/>
                <w:szCs w:val="21"/>
              </w:rPr>
            </w:pPr>
            <w:r>
              <w:rPr>
                <w:rFonts w:ascii="宋体" w:hAnsi="宋体" w:cs="宋体" w:hint="eastAsia"/>
                <w:kern w:val="0"/>
                <w:szCs w:val="21"/>
              </w:rPr>
              <w:t>□</w:t>
            </w:r>
            <w:r w:rsidRPr="00D5598B">
              <w:rPr>
                <w:rFonts w:ascii="宋体" w:hAnsi="宋体" w:cs="宋体" w:hint="eastAsia"/>
                <w:b/>
                <w:kern w:val="0"/>
                <w:szCs w:val="21"/>
              </w:rPr>
              <w:t xml:space="preserve"> </w:t>
            </w:r>
            <w:r>
              <w:rPr>
                <w:rFonts w:ascii="宋体" w:hAnsi="宋体" w:cs="宋体" w:hint="eastAsia"/>
                <w:b/>
                <w:kern w:val="0"/>
                <w:szCs w:val="21"/>
              </w:rPr>
              <w:t xml:space="preserve"> </w:t>
            </w:r>
            <w:r w:rsidRPr="00D5598B">
              <w:rPr>
                <w:rFonts w:ascii="宋体" w:hAnsi="宋体" w:cs="宋体" w:hint="eastAsia"/>
                <w:b/>
                <w:kern w:val="0"/>
                <w:szCs w:val="21"/>
              </w:rPr>
              <w:t>S</w:t>
            </w:r>
            <w:r w:rsidR="00811C5B">
              <w:rPr>
                <w:rFonts w:ascii="宋体" w:hAnsi="宋体" w:cs="宋体" w:hint="eastAsia"/>
                <w:b/>
                <w:kern w:val="0"/>
                <w:szCs w:val="21"/>
              </w:rPr>
              <w:t xml:space="preserve"> </w:t>
            </w:r>
            <w:r w:rsidR="00083419">
              <w:rPr>
                <w:rFonts w:ascii="宋体" w:hAnsi="宋体" w:cs="宋体" w:hint="eastAsia"/>
                <w:b/>
                <w:kern w:val="0"/>
                <w:szCs w:val="21"/>
              </w:rPr>
              <w:t>-</w:t>
            </w:r>
            <w:r w:rsidR="00811C5B">
              <w:rPr>
                <w:rFonts w:ascii="宋体" w:hAnsi="宋体" w:cs="宋体" w:hint="eastAsia"/>
                <w:b/>
                <w:kern w:val="0"/>
                <w:szCs w:val="21"/>
              </w:rPr>
              <w:t xml:space="preserve"> 卓越</w:t>
            </w:r>
            <w:r>
              <w:rPr>
                <w:rFonts w:ascii="宋体" w:hAnsi="宋体" w:cs="宋体" w:hint="eastAsia"/>
                <w:kern w:val="0"/>
                <w:szCs w:val="21"/>
              </w:rPr>
              <w:t xml:space="preserve">         □  </w:t>
            </w:r>
            <w:r w:rsidRPr="00D5598B">
              <w:rPr>
                <w:rFonts w:ascii="宋体" w:hAnsi="宋体" w:cs="宋体" w:hint="eastAsia"/>
                <w:b/>
                <w:kern w:val="0"/>
                <w:szCs w:val="21"/>
              </w:rPr>
              <w:t xml:space="preserve"> A </w:t>
            </w:r>
            <w:r w:rsidR="00811C5B">
              <w:rPr>
                <w:rFonts w:ascii="宋体" w:hAnsi="宋体" w:cs="宋体"/>
                <w:b/>
                <w:kern w:val="0"/>
                <w:szCs w:val="21"/>
              </w:rPr>
              <w:t>–</w:t>
            </w:r>
            <w:r w:rsidR="00811C5B">
              <w:rPr>
                <w:rFonts w:ascii="宋体" w:hAnsi="宋体" w:cs="宋体" w:hint="eastAsia"/>
                <w:b/>
                <w:kern w:val="0"/>
                <w:szCs w:val="21"/>
              </w:rPr>
              <w:t xml:space="preserve"> 优秀</w:t>
            </w:r>
            <w:r>
              <w:rPr>
                <w:rFonts w:ascii="宋体" w:hAnsi="宋体" w:cs="宋体" w:hint="eastAsia"/>
                <w:kern w:val="0"/>
                <w:szCs w:val="21"/>
              </w:rPr>
              <w:t xml:space="preserve">          □  </w:t>
            </w:r>
            <w:r>
              <w:rPr>
                <w:rFonts w:ascii="宋体" w:hAnsi="宋体" w:cs="宋体" w:hint="eastAsia"/>
                <w:b/>
                <w:kern w:val="0"/>
                <w:szCs w:val="21"/>
              </w:rPr>
              <w:t>B</w:t>
            </w:r>
            <w:r>
              <w:rPr>
                <w:rFonts w:ascii="宋体" w:hAnsi="宋体" w:cs="宋体" w:hint="eastAsia"/>
                <w:kern w:val="0"/>
                <w:szCs w:val="21"/>
              </w:rPr>
              <w:t xml:space="preserve"> </w:t>
            </w:r>
            <w:r w:rsidR="00811C5B">
              <w:rPr>
                <w:rFonts w:ascii="宋体" w:hAnsi="宋体" w:cs="宋体"/>
                <w:kern w:val="0"/>
                <w:szCs w:val="21"/>
              </w:rPr>
              <w:t>–</w:t>
            </w:r>
            <w:r w:rsidR="00811C5B">
              <w:rPr>
                <w:rFonts w:ascii="宋体" w:hAnsi="宋体" w:cs="宋体" w:hint="eastAsia"/>
                <w:kern w:val="0"/>
                <w:szCs w:val="21"/>
              </w:rPr>
              <w:t xml:space="preserve"> </w:t>
            </w:r>
            <w:r w:rsidR="00811C5B" w:rsidRPr="00811C5B">
              <w:rPr>
                <w:rFonts w:ascii="宋体" w:hAnsi="宋体" w:cs="宋体" w:hint="eastAsia"/>
                <w:b/>
                <w:kern w:val="0"/>
                <w:szCs w:val="21"/>
              </w:rPr>
              <w:t>良好</w:t>
            </w:r>
            <w:r>
              <w:rPr>
                <w:rFonts w:ascii="宋体" w:hAnsi="宋体" w:cs="宋体" w:hint="eastAsia"/>
                <w:kern w:val="0"/>
                <w:szCs w:val="21"/>
              </w:rPr>
              <w:t xml:space="preserve">            □  </w:t>
            </w:r>
            <w:r w:rsidRPr="00D5598B">
              <w:rPr>
                <w:rFonts w:ascii="宋体" w:hAnsi="宋体" w:cs="宋体" w:hint="eastAsia"/>
                <w:b/>
                <w:kern w:val="0"/>
                <w:szCs w:val="21"/>
              </w:rPr>
              <w:t>C</w:t>
            </w:r>
            <w:r w:rsidR="00811C5B">
              <w:rPr>
                <w:rFonts w:ascii="宋体" w:hAnsi="宋体" w:cs="宋体" w:hint="eastAsia"/>
                <w:b/>
                <w:kern w:val="0"/>
                <w:szCs w:val="21"/>
              </w:rPr>
              <w:t xml:space="preserve"> </w:t>
            </w:r>
            <w:r w:rsidR="00811C5B">
              <w:rPr>
                <w:rFonts w:ascii="宋体" w:hAnsi="宋体" w:cs="宋体"/>
                <w:b/>
                <w:kern w:val="0"/>
                <w:szCs w:val="21"/>
              </w:rPr>
              <w:t>–</w:t>
            </w:r>
            <w:r w:rsidR="00811C5B">
              <w:rPr>
                <w:rFonts w:ascii="宋体" w:hAnsi="宋体" w:cs="宋体" w:hint="eastAsia"/>
                <w:b/>
                <w:kern w:val="0"/>
                <w:szCs w:val="21"/>
              </w:rPr>
              <w:t xml:space="preserve"> 待改进</w:t>
            </w:r>
            <w:r>
              <w:rPr>
                <w:rFonts w:ascii="宋体" w:hAnsi="宋体" w:cs="宋体" w:hint="eastAsia"/>
                <w:kern w:val="0"/>
                <w:szCs w:val="21"/>
              </w:rPr>
              <w:t xml:space="preserve">          □  </w:t>
            </w:r>
            <w:r w:rsidRPr="00D5598B">
              <w:rPr>
                <w:rFonts w:ascii="宋体" w:hAnsi="宋体" w:cs="宋体" w:hint="eastAsia"/>
                <w:b/>
                <w:kern w:val="0"/>
                <w:szCs w:val="21"/>
              </w:rPr>
              <w:t>D</w:t>
            </w:r>
            <w:r w:rsidR="00811C5B">
              <w:rPr>
                <w:rFonts w:ascii="宋体" w:hAnsi="宋体" w:cs="宋体" w:hint="eastAsia"/>
                <w:b/>
                <w:kern w:val="0"/>
                <w:szCs w:val="21"/>
              </w:rPr>
              <w:t xml:space="preserve"> </w:t>
            </w:r>
            <w:r w:rsidR="00811C5B">
              <w:rPr>
                <w:rFonts w:ascii="宋体" w:hAnsi="宋体" w:cs="宋体"/>
                <w:b/>
                <w:kern w:val="0"/>
                <w:szCs w:val="21"/>
              </w:rPr>
              <w:t>–</w:t>
            </w:r>
            <w:r w:rsidR="00811C5B">
              <w:rPr>
                <w:rFonts w:ascii="宋体" w:hAnsi="宋体" w:cs="宋体" w:hint="eastAsia"/>
                <w:b/>
                <w:kern w:val="0"/>
                <w:szCs w:val="21"/>
              </w:rPr>
              <w:t xml:space="preserve"> 不合格</w:t>
            </w:r>
          </w:p>
        </w:tc>
      </w:tr>
      <w:tr w:rsidR="0021567F" w:rsidRPr="00D77F5D">
        <w:trPr>
          <w:trHeight w:val="481"/>
        </w:trPr>
        <w:tc>
          <w:tcPr>
            <w:tcW w:w="14960" w:type="dxa"/>
            <w:gridSpan w:val="10"/>
            <w:tcBorders>
              <w:top w:val="single" w:sz="4" w:space="0" w:color="auto"/>
              <w:left w:val="single" w:sz="4" w:space="0" w:color="auto"/>
              <w:bottom w:val="nil"/>
              <w:right w:val="single" w:sz="4" w:space="0" w:color="000000"/>
            </w:tcBorders>
            <w:shd w:val="clear" w:color="auto" w:fill="auto"/>
            <w:vAlign w:val="center"/>
          </w:tcPr>
          <w:p w:rsidR="0021567F" w:rsidRDefault="0021567F" w:rsidP="0099790B">
            <w:pPr>
              <w:widowControl/>
              <w:jc w:val="left"/>
              <w:rPr>
                <w:rFonts w:ascii="宋体" w:hAnsi="宋体" w:cs="宋体"/>
                <w:kern w:val="0"/>
                <w:szCs w:val="21"/>
              </w:rPr>
            </w:pPr>
            <w:r w:rsidRPr="00D77F5D">
              <w:rPr>
                <w:rFonts w:ascii="宋体" w:hAnsi="宋体" w:cs="宋体" w:hint="eastAsia"/>
                <w:kern w:val="0"/>
                <w:szCs w:val="21"/>
              </w:rPr>
              <w:t>被考评者签字：</w:t>
            </w:r>
            <w:r>
              <w:rPr>
                <w:rFonts w:ascii="宋体" w:hAnsi="宋体" w:cs="宋体" w:hint="eastAsia"/>
                <w:kern w:val="0"/>
                <w:szCs w:val="21"/>
              </w:rPr>
              <w:t xml:space="preserve">                        </w:t>
            </w:r>
            <w:r w:rsidR="003D40AC">
              <w:rPr>
                <w:rFonts w:ascii="宋体" w:hAnsi="宋体" w:cs="宋体" w:hint="eastAsia"/>
                <w:kern w:val="0"/>
                <w:szCs w:val="21"/>
              </w:rPr>
              <w:t xml:space="preserve">                                </w:t>
            </w:r>
            <w:r w:rsidRPr="00D77F5D">
              <w:rPr>
                <w:rFonts w:ascii="宋体" w:hAnsi="宋体" w:cs="宋体" w:hint="eastAsia"/>
                <w:kern w:val="0"/>
                <w:szCs w:val="21"/>
              </w:rPr>
              <w:t xml:space="preserve">   </w:t>
            </w:r>
            <w:r w:rsidR="003D40AC">
              <w:rPr>
                <w:rFonts w:ascii="宋体" w:hAnsi="宋体" w:cs="宋体" w:hint="eastAsia"/>
                <w:kern w:val="0"/>
                <w:szCs w:val="21"/>
              </w:rPr>
              <w:t>直接</w:t>
            </w:r>
            <w:r w:rsidR="00FD6C52">
              <w:rPr>
                <w:rFonts w:ascii="宋体" w:hAnsi="宋体" w:cs="宋体" w:hint="eastAsia"/>
                <w:kern w:val="0"/>
                <w:szCs w:val="21"/>
              </w:rPr>
              <w:t>主管</w:t>
            </w:r>
            <w:r w:rsidRPr="00D77F5D">
              <w:rPr>
                <w:rFonts w:ascii="宋体" w:hAnsi="宋体" w:cs="宋体" w:hint="eastAsia"/>
                <w:kern w:val="0"/>
                <w:szCs w:val="21"/>
              </w:rPr>
              <w:t>签字：</w:t>
            </w:r>
          </w:p>
          <w:p w:rsidR="00FD6C52" w:rsidRDefault="00FD6C52" w:rsidP="0099790B">
            <w:pPr>
              <w:widowControl/>
              <w:jc w:val="left"/>
              <w:rPr>
                <w:rFonts w:ascii="宋体" w:hAnsi="宋体" w:cs="宋体"/>
                <w:kern w:val="0"/>
                <w:szCs w:val="21"/>
              </w:rPr>
            </w:pPr>
          </w:p>
          <w:p w:rsidR="00FD6C52" w:rsidRDefault="00FD6C52" w:rsidP="0099790B">
            <w:pPr>
              <w:widowControl/>
              <w:jc w:val="left"/>
              <w:rPr>
                <w:rFonts w:ascii="宋体" w:hAnsi="宋体" w:cs="宋体"/>
                <w:kern w:val="0"/>
                <w:szCs w:val="21"/>
              </w:rPr>
            </w:pPr>
          </w:p>
          <w:p w:rsidR="00FD6C52" w:rsidRDefault="00FD6C52" w:rsidP="0099790B">
            <w:pPr>
              <w:widowControl/>
              <w:jc w:val="left"/>
              <w:rPr>
                <w:rFonts w:ascii="宋体" w:hAnsi="宋体" w:cs="宋体"/>
                <w:kern w:val="0"/>
                <w:szCs w:val="21"/>
              </w:rPr>
            </w:pPr>
          </w:p>
          <w:p w:rsidR="00FD6C52" w:rsidRPr="00FD6C52" w:rsidRDefault="00FD6C52" w:rsidP="0099790B">
            <w:pPr>
              <w:widowControl/>
              <w:jc w:val="left"/>
              <w:rPr>
                <w:rFonts w:ascii="宋体" w:hAnsi="宋体" w:cs="宋体"/>
                <w:kern w:val="0"/>
                <w:szCs w:val="21"/>
              </w:rPr>
            </w:pPr>
          </w:p>
        </w:tc>
      </w:tr>
      <w:tr w:rsidR="0021567F" w:rsidRPr="00D77F5D">
        <w:trPr>
          <w:trHeight w:val="524"/>
        </w:trPr>
        <w:tc>
          <w:tcPr>
            <w:tcW w:w="14960" w:type="dxa"/>
            <w:gridSpan w:val="10"/>
            <w:tcBorders>
              <w:top w:val="nil"/>
              <w:left w:val="single" w:sz="4" w:space="0" w:color="auto"/>
              <w:bottom w:val="single" w:sz="4" w:space="0" w:color="auto"/>
              <w:right w:val="single" w:sz="4" w:space="0" w:color="000000"/>
            </w:tcBorders>
            <w:shd w:val="clear" w:color="auto" w:fill="auto"/>
            <w:vAlign w:val="bottom"/>
          </w:tcPr>
          <w:p w:rsidR="0021567F" w:rsidRDefault="0021567F" w:rsidP="0099790B">
            <w:pPr>
              <w:widowControl/>
              <w:jc w:val="left"/>
              <w:rPr>
                <w:rFonts w:ascii="宋体" w:hAnsi="宋体" w:cs="宋体"/>
                <w:kern w:val="0"/>
                <w:szCs w:val="21"/>
              </w:rPr>
            </w:pPr>
            <w:r w:rsidRPr="00D77F5D">
              <w:rPr>
                <w:rFonts w:ascii="宋体" w:hAnsi="宋体" w:cs="宋体" w:hint="eastAsia"/>
                <w:kern w:val="0"/>
                <w:szCs w:val="21"/>
              </w:rPr>
              <w:t xml:space="preserve">             年      月      日                            </w:t>
            </w:r>
            <w:r w:rsidR="003D40AC">
              <w:rPr>
                <w:rFonts w:ascii="宋体" w:hAnsi="宋体" w:cs="宋体" w:hint="eastAsia"/>
                <w:kern w:val="0"/>
                <w:szCs w:val="21"/>
              </w:rPr>
              <w:t xml:space="preserve">                               </w:t>
            </w:r>
            <w:r w:rsidRPr="00D77F5D">
              <w:rPr>
                <w:rFonts w:ascii="宋体" w:hAnsi="宋体" w:cs="宋体" w:hint="eastAsia"/>
                <w:kern w:val="0"/>
                <w:szCs w:val="21"/>
              </w:rPr>
              <w:t xml:space="preserve">  年      月      日   </w:t>
            </w:r>
          </w:p>
          <w:p w:rsidR="0021567F" w:rsidRPr="00D77F5D" w:rsidRDefault="0021567F" w:rsidP="0099790B">
            <w:pPr>
              <w:widowControl/>
              <w:jc w:val="left"/>
              <w:rPr>
                <w:rFonts w:ascii="宋体" w:hAnsi="宋体" w:cs="宋体"/>
                <w:kern w:val="0"/>
                <w:szCs w:val="21"/>
              </w:rPr>
            </w:pPr>
          </w:p>
        </w:tc>
      </w:tr>
    </w:tbl>
    <w:p w:rsidR="0021567F" w:rsidRPr="0021567F" w:rsidRDefault="0021567F" w:rsidP="009016A0">
      <w:pPr>
        <w:widowControl/>
        <w:rPr>
          <w:rFonts w:ascii="宋体" w:hAnsi="宋体" w:cs="宋体"/>
          <w:kern w:val="0"/>
          <w:szCs w:val="21"/>
        </w:rPr>
        <w:sectPr w:rsidR="0021567F" w:rsidRPr="0021567F" w:rsidSect="0021567F">
          <w:headerReference w:type="default" r:id="rId8"/>
          <w:pgSz w:w="16838" w:h="11906" w:orient="landscape"/>
          <w:pgMar w:top="1106" w:right="1247" w:bottom="1440" w:left="1440" w:header="851" w:footer="992" w:gutter="0"/>
          <w:cols w:space="425"/>
          <w:docGrid w:linePitch="312"/>
        </w:sectPr>
      </w:pPr>
    </w:p>
    <w:p w:rsidR="008E21F7" w:rsidRPr="004B3F81" w:rsidRDefault="008E21F7" w:rsidP="008E21F7">
      <w:pPr>
        <w:spacing w:line="400" w:lineRule="exact"/>
        <w:jc w:val="center"/>
        <w:rPr>
          <w:rFonts w:ascii="宋体" w:hAnsi="宋体" w:cs="宋体"/>
          <w:kern w:val="0"/>
          <w:szCs w:val="21"/>
        </w:rPr>
      </w:pPr>
      <w:r>
        <w:rPr>
          <w:rFonts w:ascii="宋体" w:hAnsi="宋体" w:cs="宋体" w:hint="eastAsia"/>
          <w:kern w:val="0"/>
          <w:sz w:val="24"/>
        </w:rPr>
        <w:lastRenderedPageBreak/>
        <w:t>《</w:t>
      </w:r>
      <w:r w:rsidR="00A261CA">
        <w:rPr>
          <w:rFonts w:ascii="宋体" w:hAnsi="宋体" w:cs="宋体" w:hint="eastAsia"/>
          <w:kern w:val="0"/>
          <w:sz w:val="24"/>
        </w:rPr>
        <w:t>201</w:t>
      </w:r>
      <w:r w:rsidR="007444DB">
        <w:rPr>
          <w:rFonts w:ascii="宋体" w:hAnsi="宋体" w:cs="宋体" w:hint="eastAsia"/>
          <w:kern w:val="0"/>
          <w:sz w:val="24"/>
        </w:rPr>
        <w:t>8</w:t>
      </w:r>
      <w:r w:rsidR="00A261CA">
        <w:rPr>
          <w:rFonts w:ascii="宋体" w:hAnsi="宋体" w:cs="宋体" w:hint="eastAsia"/>
          <w:kern w:val="0"/>
          <w:sz w:val="24"/>
        </w:rPr>
        <w:t>年度</w:t>
      </w:r>
      <w:r w:rsidRPr="007F4AAD">
        <w:rPr>
          <w:rFonts w:ascii="宋体" w:hAnsi="宋体" w:cs="宋体" w:hint="eastAsia"/>
          <w:bCs/>
          <w:kern w:val="0"/>
          <w:sz w:val="24"/>
        </w:rPr>
        <w:t>专业职员工年度业绩考评表</w:t>
      </w:r>
      <w:r>
        <w:rPr>
          <w:rFonts w:ascii="宋体" w:hAnsi="宋体" w:cs="宋体" w:hint="eastAsia"/>
          <w:bCs/>
          <w:kern w:val="0"/>
          <w:sz w:val="24"/>
        </w:rPr>
        <w:t>》</w:t>
      </w:r>
      <w:r w:rsidRPr="007F4AAD">
        <w:rPr>
          <w:rFonts w:ascii="宋体" w:hAnsi="宋体" w:cs="宋体" w:hint="eastAsia"/>
          <w:kern w:val="0"/>
          <w:sz w:val="24"/>
        </w:rPr>
        <w:t>填</w:t>
      </w:r>
      <w:r>
        <w:rPr>
          <w:rFonts w:ascii="宋体" w:hAnsi="宋体" w:cs="宋体" w:hint="eastAsia"/>
          <w:kern w:val="0"/>
          <w:sz w:val="24"/>
        </w:rPr>
        <w:t>写</w:t>
      </w:r>
      <w:r w:rsidRPr="007F4AAD">
        <w:rPr>
          <w:rFonts w:ascii="宋体" w:hAnsi="宋体" w:cs="宋体" w:hint="eastAsia"/>
          <w:kern w:val="0"/>
          <w:sz w:val="24"/>
        </w:rPr>
        <w:t>说明</w:t>
      </w:r>
      <w:r>
        <w:rPr>
          <w:rFonts w:ascii="宋体" w:hAnsi="宋体" w:cs="宋体" w:hint="eastAsia"/>
          <w:b/>
          <w:bCs/>
          <w:kern w:val="0"/>
          <w:sz w:val="24"/>
        </w:rPr>
        <w:t xml:space="preserve">                                             </w:t>
      </w:r>
    </w:p>
    <w:p w:rsidR="008E21F7" w:rsidRPr="006D52F6" w:rsidRDefault="008E21F7" w:rsidP="008E21F7">
      <w:pPr>
        <w:numPr>
          <w:ilvl w:val="0"/>
          <w:numId w:val="9"/>
        </w:numPr>
        <w:spacing w:line="400" w:lineRule="exact"/>
        <w:rPr>
          <w:rFonts w:ascii="宋体" w:hAnsi="宋体" w:cs="宋体"/>
          <w:kern w:val="0"/>
          <w:szCs w:val="21"/>
        </w:rPr>
      </w:pPr>
      <w:r w:rsidRPr="006D52F6">
        <w:rPr>
          <w:rFonts w:ascii="宋体" w:hAnsi="宋体" w:cs="宋体" w:hint="eastAsia"/>
          <w:kern w:val="0"/>
          <w:szCs w:val="21"/>
        </w:rPr>
        <w:t>员工填写内容：</w:t>
      </w:r>
    </w:p>
    <w:p w:rsidR="008E21F7" w:rsidRPr="006D52F6" w:rsidRDefault="008E21F7" w:rsidP="008E21F7">
      <w:pPr>
        <w:numPr>
          <w:ilvl w:val="0"/>
          <w:numId w:val="11"/>
        </w:numPr>
        <w:spacing w:line="400" w:lineRule="exact"/>
        <w:rPr>
          <w:rFonts w:ascii="宋体" w:hAnsi="宋体" w:cs="宋体"/>
          <w:kern w:val="0"/>
          <w:szCs w:val="21"/>
        </w:rPr>
      </w:pPr>
      <w:r w:rsidRPr="006D52F6">
        <w:rPr>
          <w:rFonts w:ascii="宋体" w:hAnsi="宋体" w:cs="宋体" w:hint="eastAsia"/>
          <w:kern w:val="0"/>
          <w:szCs w:val="21"/>
        </w:rPr>
        <w:t>主要工作内容，不超过5项工作事项；或者依据年初制定的KPI指标进行完成情况说明</w:t>
      </w:r>
      <w:r w:rsidR="008953BB">
        <w:rPr>
          <w:rFonts w:ascii="宋体" w:hAnsi="宋体" w:cs="宋体" w:hint="eastAsia"/>
          <w:kern w:val="0"/>
          <w:szCs w:val="21"/>
        </w:rPr>
        <w:t>；</w:t>
      </w:r>
    </w:p>
    <w:p w:rsidR="008E21F7" w:rsidRDefault="008E21F7" w:rsidP="008E21F7">
      <w:pPr>
        <w:numPr>
          <w:ilvl w:val="0"/>
          <w:numId w:val="11"/>
        </w:numPr>
        <w:tabs>
          <w:tab w:val="num" w:pos="0"/>
          <w:tab w:val="left" w:pos="720"/>
        </w:tabs>
        <w:spacing w:line="400" w:lineRule="exact"/>
        <w:ind w:left="0" w:firstLine="0"/>
        <w:rPr>
          <w:rFonts w:ascii="宋体" w:hAnsi="宋体" w:cs="宋体"/>
          <w:kern w:val="0"/>
          <w:szCs w:val="21"/>
        </w:rPr>
      </w:pPr>
      <w:r w:rsidRPr="006D52F6">
        <w:rPr>
          <w:rFonts w:ascii="宋体" w:hAnsi="宋体" w:cs="宋体" w:hint="eastAsia"/>
          <w:kern w:val="0"/>
          <w:szCs w:val="21"/>
        </w:rPr>
        <w:t>其他工作简述、</w:t>
      </w:r>
      <w:r>
        <w:rPr>
          <w:rFonts w:ascii="宋体" w:hAnsi="宋体" w:cs="宋体" w:hint="eastAsia"/>
          <w:kern w:val="0"/>
          <w:szCs w:val="21"/>
        </w:rPr>
        <w:t>工作亮点和不足</w:t>
      </w:r>
      <w:r w:rsidR="008953BB">
        <w:rPr>
          <w:rFonts w:ascii="宋体" w:hAnsi="宋体" w:cs="宋体" w:hint="eastAsia"/>
          <w:kern w:val="0"/>
          <w:szCs w:val="21"/>
        </w:rPr>
        <w:t>；</w:t>
      </w:r>
    </w:p>
    <w:p w:rsidR="008953BB" w:rsidRPr="006D52F6" w:rsidRDefault="008953BB" w:rsidP="008E21F7">
      <w:pPr>
        <w:numPr>
          <w:ilvl w:val="0"/>
          <w:numId w:val="11"/>
        </w:numPr>
        <w:tabs>
          <w:tab w:val="num" w:pos="0"/>
          <w:tab w:val="left" w:pos="720"/>
        </w:tabs>
        <w:spacing w:line="400" w:lineRule="exact"/>
        <w:ind w:left="0" w:firstLine="0"/>
        <w:rPr>
          <w:rFonts w:ascii="宋体" w:hAnsi="宋体" w:cs="宋体"/>
          <w:kern w:val="0"/>
          <w:szCs w:val="21"/>
        </w:rPr>
      </w:pPr>
      <w:r w:rsidRPr="006D52F6">
        <w:rPr>
          <w:rFonts w:ascii="宋体" w:hAnsi="宋体" w:cs="宋体" w:hint="eastAsia"/>
          <w:kern w:val="0"/>
          <w:szCs w:val="21"/>
        </w:rPr>
        <w:t>每一项工作内容的权重</w:t>
      </w:r>
      <w:r>
        <w:rPr>
          <w:rFonts w:ascii="宋体" w:hAnsi="宋体" w:cs="宋体" w:hint="eastAsia"/>
          <w:kern w:val="0"/>
          <w:szCs w:val="21"/>
        </w:rPr>
        <w:t>。</w:t>
      </w:r>
    </w:p>
    <w:p w:rsidR="008E21F7" w:rsidRPr="006D52F6" w:rsidRDefault="008E21F7" w:rsidP="008E21F7">
      <w:pPr>
        <w:numPr>
          <w:ilvl w:val="0"/>
          <w:numId w:val="9"/>
        </w:numPr>
        <w:spacing w:line="400" w:lineRule="exact"/>
        <w:rPr>
          <w:rFonts w:ascii="宋体" w:hAnsi="宋体" w:cs="宋体"/>
          <w:kern w:val="0"/>
          <w:szCs w:val="21"/>
        </w:rPr>
      </w:pPr>
      <w:r w:rsidRPr="006D52F6">
        <w:rPr>
          <w:rFonts w:ascii="宋体" w:hAnsi="宋体" w:cs="宋体" w:hint="eastAsia"/>
          <w:kern w:val="0"/>
          <w:szCs w:val="21"/>
        </w:rPr>
        <w:t>直接</w:t>
      </w:r>
      <w:r>
        <w:rPr>
          <w:rFonts w:ascii="宋体" w:hAnsi="宋体" w:cs="宋体" w:hint="eastAsia"/>
          <w:kern w:val="0"/>
          <w:szCs w:val="21"/>
        </w:rPr>
        <w:t>主管</w:t>
      </w:r>
      <w:r w:rsidRPr="006D52F6">
        <w:rPr>
          <w:rFonts w:ascii="宋体" w:hAnsi="宋体" w:cs="宋体" w:hint="eastAsia"/>
          <w:kern w:val="0"/>
          <w:szCs w:val="21"/>
        </w:rPr>
        <w:t>填写内容：</w:t>
      </w:r>
    </w:p>
    <w:p w:rsidR="008E21F7" w:rsidRPr="006D52F6" w:rsidRDefault="008E21F7" w:rsidP="008E21F7">
      <w:pPr>
        <w:numPr>
          <w:ilvl w:val="0"/>
          <w:numId w:val="12"/>
        </w:numPr>
        <w:spacing w:line="400" w:lineRule="exact"/>
        <w:rPr>
          <w:rFonts w:ascii="宋体" w:hAnsi="宋体" w:cs="宋体"/>
          <w:kern w:val="0"/>
          <w:szCs w:val="21"/>
        </w:rPr>
      </w:pPr>
      <w:r w:rsidRPr="006D52F6">
        <w:rPr>
          <w:rFonts w:ascii="宋体" w:hAnsi="宋体" w:cs="宋体" w:hint="eastAsia"/>
          <w:kern w:val="0"/>
          <w:szCs w:val="21"/>
        </w:rPr>
        <w:t>每一项工作内容的权重</w:t>
      </w:r>
      <w:r w:rsidR="008953BB">
        <w:rPr>
          <w:rFonts w:ascii="宋体" w:hAnsi="宋体" w:cs="宋体" w:hint="eastAsia"/>
          <w:kern w:val="0"/>
          <w:szCs w:val="21"/>
        </w:rPr>
        <w:t>调整</w:t>
      </w:r>
      <w:r w:rsidRPr="006D52F6">
        <w:rPr>
          <w:rFonts w:ascii="宋体" w:hAnsi="宋体" w:cs="宋体" w:hint="eastAsia"/>
          <w:kern w:val="0"/>
          <w:szCs w:val="21"/>
        </w:rPr>
        <w:t>；</w:t>
      </w:r>
    </w:p>
    <w:p w:rsidR="008E21F7" w:rsidRPr="006D52F6" w:rsidRDefault="008E21F7" w:rsidP="008E21F7">
      <w:pPr>
        <w:numPr>
          <w:ilvl w:val="0"/>
          <w:numId w:val="12"/>
        </w:numPr>
        <w:tabs>
          <w:tab w:val="num" w:pos="180"/>
          <w:tab w:val="left" w:pos="720"/>
        </w:tabs>
        <w:spacing w:line="400" w:lineRule="exact"/>
        <w:ind w:left="0" w:firstLine="0"/>
        <w:rPr>
          <w:rFonts w:ascii="宋体" w:hAnsi="宋体" w:cs="宋体"/>
          <w:kern w:val="0"/>
          <w:szCs w:val="21"/>
        </w:rPr>
      </w:pPr>
      <w:r w:rsidRPr="006D52F6">
        <w:rPr>
          <w:rFonts w:ascii="宋体" w:hAnsi="宋体" w:cs="宋体" w:hint="eastAsia"/>
          <w:kern w:val="0"/>
          <w:szCs w:val="21"/>
        </w:rPr>
        <w:t>员工工作完成度评分和评价，评分时可以征求相关业务主管意见，KPI考评按照事先约定的方式计算得分，主要工作事项</w:t>
      </w:r>
      <w:r>
        <w:rPr>
          <w:rFonts w:ascii="宋体" w:hAnsi="宋体" w:cs="宋体" w:hint="eastAsia"/>
          <w:kern w:val="0"/>
          <w:szCs w:val="21"/>
        </w:rPr>
        <w:t>按照部门评分标准进行评价，也可参照以下评分标准</w:t>
      </w:r>
      <w:r w:rsidRPr="006D52F6">
        <w:rPr>
          <w:rFonts w:ascii="宋体" w:hAnsi="宋体" w:cs="宋体" w:hint="eastAsia"/>
          <w:kern w:val="0"/>
          <w:szCs w:val="21"/>
        </w:rPr>
        <w:t>：</w:t>
      </w:r>
    </w:p>
    <w:p w:rsidR="008E21F7" w:rsidRDefault="008E21F7" w:rsidP="008E21F7">
      <w:pPr>
        <w:spacing w:line="400" w:lineRule="exact"/>
        <w:ind w:leftChars="171" w:left="359"/>
        <w:rPr>
          <w:rFonts w:ascii="宋体" w:hAnsi="宋体" w:cs="宋体"/>
          <w:kern w:val="0"/>
          <w:szCs w:val="21"/>
        </w:rPr>
      </w:pPr>
      <w:r w:rsidRPr="006D52F6">
        <w:rPr>
          <w:rFonts w:ascii="宋体" w:hAnsi="宋体" w:cs="宋体" w:hint="eastAsia"/>
          <w:kern w:val="0"/>
          <w:szCs w:val="21"/>
        </w:rPr>
        <w:t>﹡90</w:t>
      </w:r>
      <w:r>
        <w:rPr>
          <w:rFonts w:ascii="宋体" w:hAnsi="宋体" w:cs="宋体" w:hint="eastAsia"/>
          <w:kern w:val="0"/>
          <w:szCs w:val="21"/>
        </w:rPr>
        <w:t>-100</w:t>
      </w:r>
      <w:r w:rsidRPr="006D52F6">
        <w:rPr>
          <w:rFonts w:ascii="宋体" w:hAnsi="宋体" w:cs="宋体" w:hint="eastAsia"/>
          <w:kern w:val="0"/>
          <w:szCs w:val="21"/>
        </w:rPr>
        <w:t>分—</w:t>
      </w:r>
      <w:r>
        <w:rPr>
          <w:rFonts w:ascii="宋体" w:hAnsi="宋体" w:cs="宋体" w:hint="eastAsia"/>
          <w:kern w:val="0"/>
          <w:szCs w:val="21"/>
        </w:rPr>
        <w:t>—</w:t>
      </w:r>
      <w:r w:rsidRPr="00012D1B">
        <w:rPr>
          <w:rFonts w:ascii="宋体" w:hAnsi="宋体" w:cs="宋体" w:hint="eastAsia"/>
          <w:spacing w:val="8"/>
          <w:kern w:val="0"/>
          <w:szCs w:val="21"/>
        </w:rPr>
        <w:t>任务完成极好</w:t>
      </w:r>
      <w:r>
        <w:rPr>
          <w:rFonts w:ascii="宋体" w:hAnsi="宋体" w:cs="宋体" w:hint="eastAsia"/>
          <w:kern w:val="0"/>
          <w:szCs w:val="21"/>
        </w:rPr>
        <w:t>，完全</w:t>
      </w:r>
      <w:r w:rsidRPr="006D52F6">
        <w:rPr>
          <w:rFonts w:ascii="宋体" w:hAnsi="宋体" w:cs="宋体" w:hint="eastAsia"/>
          <w:kern w:val="0"/>
          <w:szCs w:val="21"/>
        </w:rPr>
        <w:t>超</w:t>
      </w:r>
      <w:r>
        <w:rPr>
          <w:rFonts w:ascii="宋体" w:hAnsi="宋体" w:cs="宋体" w:hint="eastAsia"/>
          <w:kern w:val="0"/>
          <w:szCs w:val="21"/>
        </w:rPr>
        <w:t>出</w:t>
      </w:r>
      <w:r w:rsidRPr="006D52F6">
        <w:rPr>
          <w:rFonts w:ascii="宋体" w:hAnsi="宋体" w:cs="宋体" w:hint="eastAsia"/>
          <w:kern w:val="0"/>
          <w:szCs w:val="21"/>
        </w:rPr>
        <w:t xml:space="preserve">预期目标；  </w:t>
      </w:r>
    </w:p>
    <w:p w:rsidR="008E21F7" w:rsidRPr="006D52F6" w:rsidRDefault="008E21F7" w:rsidP="008E21F7">
      <w:pPr>
        <w:spacing w:line="400" w:lineRule="exact"/>
        <w:ind w:leftChars="171" w:left="359"/>
        <w:rPr>
          <w:rFonts w:ascii="宋体" w:hAnsi="宋体" w:cs="宋体"/>
          <w:kern w:val="0"/>
          <w:szCs w:val="21"/>
        </w:rPr>
      </w:pPr>
      <w:r w:rsidRPr="006D52F6">
        <w:rPr>
          <w:rFonts w:ascii="宋体" w:hAnsi="宋体" w:cs="宋体" w:hint="eastAsia"/>
          <w:kern w:val="0"/>
          <w:szCs w:val="21"/>
        </w:rPr>
        <w:t>﹡80</w:t>
      </w:r>
      <w:r>
        <w:rPr>
          <w:rFonts w:ascii="宋体" w:hAnsi="宋体" w:cs="宋体" w:hint="eastAsia"/>
          <w:kern w:val="0"/>
          <w:szCs w:val="21"/>
        </w:rPr>
        <w:t xml:space="preserve">-90 </w:t>
      </w:r>
      <w:r w:rsidRPr="006D52F6">
        <w:rPr>
          <w:rFonts w:ascii="宋体" w:hAnsi="宋体" w:cs="宋体" w:hint="eastAsia"/>
          <w:kern w:val="0"/>
          <w:szCs w:val="21"/>
        </w:rPr>
        <w:t>分—</w:t>
      </w:r>
      <w:r>
        <w:rPr>
          <w:rFonts w:ascii="宋体" w:hAnsi="宋体" w:cs="宋体" w:hint="eastAsia"/>
          <w:kern w:val="0"/>
          <w:szCs w:val="21"/>
        </w:rPr>
        <w:t>—</w:t>
      </w:r>
      <w:r w:rsidRPr="00012D1B">
        <w:rPr>
          <w:rFonts w:ascii="宋体" w:hAnsi="宋体" w:cs="宋体" w:hint="eastAsia"/>
          <w:spacing w:val="8"/>
          <w:kern w:val="0"/>
          <w:szCs w:val="21"/>
        </w:rPr>
        <w:t>任务完成很好，</w:t>
      </w:r>
      <w:r>
        <w:rPr>
          <w:rFonts w:ascii="宋体" w:hAnsi="宋体" w:cs="宋体" w:hint="eastAsia"/>
          <w:spacing w:val="8"/>
          <w:kern w:val="0"/>
          <w:szCs w:val="21"/>
        </w:rPr>
        <w:t>完全</w:t>
      </w:r>
      <w:r w:rsidRPr="00012D1B">
        <w:rPr>
          <w:rFonts w:ascii="宋体" w:hAnsi="宋体" w:cs="宋体" w:hint="eastAsia"/>
          <w:spacing w:val="8"/>
          <w:kern w:val="0"/>
          <w:szCs w:val="21"/>
        </w:rPr>
        <w:t>符合预期</w:t>
      </w:r>
      <w:r>
        <w:rPr>
          <w:rFonts w:ascii="宋体" w:hAnsi="宋体" w:cs="宋体" w:hint="eastAsia"/>
          <w:spacing w:val="8"/>
          <w:kern w:val="0"/>
          <w:szCs w:val="21"/>
        </w:rPr>
        <w:t>目标</w:t>
      </w:r>
    </w:p>
    <w:p w:rsidR="008E21F7" w:rsidRDefault="008E21F7" w:rsidP="008E21F7">
      <w:pPr>
        <w:spacing w:line="400" w:lineRule="exact"/>
        <w:ind w:leftChars="171" w:left="359"/>
        <w:rPr>
          <w:rFonts w:ascii="宋体" w:hAnsi="宋体" w:cs="宋体"/>
          <w:kern w:val="0"/>
          <w:szCs w:val="21"/>
        </w:rPr>
      </w:pPr>
      <w:r w:rsidRPr="006D52F6">
        <w:rPr>
          <w:rFonts w:ascii="宋体" w:hAnsi="宋体" w:cs="宋体" w:hint="eastAsia"/>
          <w:kern w:val="0"/>
          <w:szCs w:val="21"/>
        </w:rPr>
        <w:t>﹡70</w:t>
      </w:r>
      <w:r>
        <w:rPr>
          <w:rFonts w:ascii="宋体" w:hAnsi="宋体" w:cs="宋体" w:hint="eastAsia"/>
          <w:kern w:val="0"/>
          <w:szCs w:val="21"/>
        </w:rPr>
        <w:t xml:space="preserve">-80 </w:t>
      </w:r>
      <w:r w:rsidRPr="006D52F6">
        <w:rPr>
          <w:rFonts w:ascii="宋体" w:hAnsi="宋体" w:cs="宋体" w:hint="eastAsia"/>
          <w:kern w:val="0"/>
          <w:szCs w:val="21"/>
        </w:rPr>
        <w:t>分―</w:t>
      </w:r>
      <w:r>
        <w:rPr>
          <w:rFonts w:ascii="宋体" w:hAnsi="宋体" w:cs="宋体" w:hint="eastAsia"/>
          <w:kern w:val="0"/>
          <w:szCs w:val="21"/>
        </w:rPr>
        <w:t>—</w:t>
      </w:r>
      <w:r w:rsidRPr="006D52F6">
        <w:rPr>
          <w:rFonts w:ascii="宋体" w:hAnsi="宋体" w:cs="宋体" w:hint="eastAsia"/>
          <w:kern w:val="0"/>
          <w:szCs w:val="21"/>
        </w:rPr>
        <w:t>完成</w:t>
      </w:r>
      <w:r>
        <w:rPr>
          <w:rFonts w:ascii="宋体" w:hAnsi="宋体" w:cs="宋体" w:hint="eastAsia"/>
          <w:kern w:val="0"/>
          <w:szCs w:val="21"/>
        </w:rPr>
        <w:t>任务，</w:t>
      </w:r>
      <w:r w:rsidRPr="00216E1F">
        <w:rPr>
          <w:rFonts w:ascii="宋体" w:hAnsi="宋体" w:cs="宋体" w:hint="eastAsia"/>
          <w:spacing w:val="8"/>
          <w:kern w:val="0"/>
          <w:szCs w:val="21"/>
        </w:rPr>
        <w:t>基本符合预期</w:t>
      </w:r>
      <w:r>
        <w:rPr>
          <w:rFonts w:ascii="宋体" w:hAnsi="宋体" w:cs="宋体" w:hint="eastAsia"/>
          <w:spacing w:val="8"/>
          <w:kern w:val="0"/>
          <w:szCs w:val="21"/>
        </w:rPr>
        <w:t>目标；</w:t>
      </w:r>
      <w:r w:rsidRPr="00216E1F">
        <w:rPr>
          <w:rFonts w:ascii="宋体" w:hAnsi="宋体" w:cs="宋体" w:hint="eastAsia"/>
          <w:kern w:val="0"/>
          <w:szCs w:val="21"/>
        </w:rPr>
        <w:t xml:space="preserve"> </w:t>
      </w:r>
      <w:r w:rsidRPr="006D52F6">
        <w:rPr>
          <w:rFonts w:ascii="宋体" w:hAnsi="宋体" w:cs="宋体" w:hint="eastAsia"/>
          <w:kern w:val="0"/>
          <w:szCs w:val="21"/>
        </w:rPr>
        <w:t xml:space="preserve">  </w:t>
      </w:r>
    </w:p>
    <w:p w:rsidR="008E21F7" w:rsidRPr="006D52F6" w:rsidRDefault="008E21F7" w:rsidP="008E21F7">
      <w:pPr>
        <w:spacing w:line="400" w:lineRule="exact"/>
        <w:ind w:leftChars="171" w:left="359"/>
        <w:rPr>
          <w:rFonts w:ascii="宋体" w:hAnsi="宋体" w:cs="宋体"/>
          <w:kern w:val="0"/>
          <w:szCs w:val="21"/>
        </w:rPr>
      </w:pPr>
      <w:r w:rsidRPr="006D52F6">
        <w:rPr>
          <w:rFonts w:ascii="宋体" w:hAnsi="宋体" w:cs="宋体" w:hint="eastAsia"/>
          <w:kern w:val="0"/>
          <w:szCs w:val="21"/>
        </w:rPr>
        <w:t>﹡60</w:t>
      </w:r>
      <w:r>
        <w:rPr>
          <w:rFonts w:ascii="宋体" w:hAnsi="宋体" w:cs="宋体" w:hint="eastAsia"/>
          <w:kern w:val="0"/>
          <w:szCs w:val="21"/>
        </w:rPr>
        <w:t xml:space="preserve">-70 </w:t>
      </w:r>
      <w:r w:rsidRPr="006D52F6">
        <w:rPr>
          <w:rFonts w:ascii="宋体" w:hAnsi="宋体" w:cs="宋体" w:hint="eastAsia"/>
          <w:kern w:val="0"/>
          <w:szCs w:val="21"/>
        </w:rPr>
        <w:t>分—</w:t>
      </w:r>
      <w:r>
        <w:rPr>
          <w:rFonts w:ascii="宋体" w:hAnsi="宋体" w:cs="宋体" w:hint="eastAsia"/>
          <w:kern w:val="0"/>
          <w:szCs w:val="21"/>
        </w:rPr>
        <w:t>—</w:t>
      </w:r>
      <w:r w:rsidRPr="006548F1">
        <w:rPr>
          <w:rFonts w:ascii="宋体" w:hAnsi="宋体" w:cs="宋体" w:hint="eastAsia"/>
          <w:spacing w:val="8"/>
          <w:kern w:val="0"/>
          <w:szCs w:val="21"/>
        </w:rPr>
        <w:t>基本完成任务</w:t>
      </w:r>
      <w:r w:rsidRPr="006548F1">
        <w:rPr>
          <w:rFonts w:ascii="宋体" w:hAnsi="宋体" w:cs="宋体" w:hint="eastAsia"/>
          <w:kern w:val="0"/>
          <w:szCs w:val="21"/>
        </w:rPr>
        <w:t>，但</w:t>
      </w:r>
      <w:r w:rsidRPr="006D52F6">
        <w:rPr>
          <w:rFonts w:ascii="宋体" w:hAnsi="宋体" w:cs="宋体" w:hint="eastAsia"/>
          <w:kern w:val="0"/>
          <w:szCs w:val="21"/>
        </w:rPr>
        <w:t xml:space="preserve">有所不足；     </w:t>
      </w:r>
    </w:p>
    <w:p w:rsidR="008E21F7" w:rsidRPr="006D52F6" w:rsidRDefault="008E21F7" w:rsidP="008E21F7">
      <w:pPr>
        <w:spacing w:line="400" w:lineRule="exact"/>
        <w:ind w:leftChars="171" w:left="359"/>
        <w:rPr>
          <w:rFonts w:ascii="宋体" w:hAnsi="宋体" w:cs="宋体"/>
          <w:kern w:val="0"/>
          <w:szCs w:val="21"/>
        </w:rPr>
      </w:pPr>
      <w:r w:rsidRPr="006D52F6">
        <w:rPr>
          <w:rFonts w:ascii="宋体" w:hAnsi="宋体" w:cs="宋体" w:hint="eastAsia"/>
          <w:kern w:val="0"/>
          <w:szCs w:val="21"/>
        </w:rPr>
        <w:t>﹡</w:t>
      </w:r>
      <w:r>
        <w:rPr>
          <w:rFonts w:ascii="宋体" w:hAnsi="宋体" w:cs="宋体" w:hint="eastAsia"/>
          <w:kern w:val="0"/>
          <w:szCs w:val="21"/>
        </w:rPr>
        <w:t>3</w:t>
      </w:r>
      <w:r w:rsidRPr="006D52F6">
        <w:rPr>
          <w:rFonts w:ascii="宋体" w:hAnsi="宋体" w:cs="宋体" w:hint="eastAsia"/>
          <w:kern w:val="0"/>
          <w:szCs w:val="21"/>
        </w:rPr>
        <w:t>0</w:t>
      </w:r>
      <w:r>
        <w:rPr>
          <w:rFonts w:ascii="宋体" w:hAnsi="宋体" w:cs="宋体" w:hint="eastAsia"/>
          <w:kern w:val="0"/>
          <w:szCs w:val="21"/>
        </w:rPr>
        <w:t xml:space="preserve">-60 </w:t>
      </w:r>
      <w:r w:rsidRPr="006D52F6">
        <w:rPr>
          <w:rFonts w:ascii="宋体" w:hAnsi="宋体" w:cs="宋体" w:hint="eastAsia"/>
          <w:kern w:val="0"/>
          <w:szCs w:val="21"/>
        </w:rPr>
        <w:t>分—</w:t>
      </w:r>
      <w:r>
        <w:rPr>
          <w:rFonts w:ascii="宋体" w:hAnsi="宋体" w:cs="宋体" w:hint="eastAsia"/>
          <w:kern w:val="0"/>
          <w:szCs w:val="21"/>
        </w:rPr>
        <w:t>—</w:t>
      </w:r>
      <w:r w:rsidRPr="00614582">
        <w:rPr>
          <w:rFonts w:ascii="宋体" w:hAnsi="宋体" w:cs="宋体" w:hint="eastAsia"/>
          <w:spacing w:val="8"/>
          <w:kern w:val="0"/>
          <w:szCs w:val="21"/>
        </w:rPr>
        <w:t>任务勉强完成</w:t>
      </w:r>
      <w:r>
        <w:rPr>
          <w:rFonts w:ascii="宋体" w:hAnsi="宋体" w:cs="宋体" w:hint="eastAsia"/>
          <w:kern w:val="0"/>
          <w:szCs w:val="21"/>
        </w:rPr>
        <w:t>，但与</w:t>
      </w:r>
      <w:r w:rsidRPr="00216E1F">
        <w:rPr>
          <w:rFonts w:ascii="宋体" w:hAnsi="宋体" w:cs="宋体" w:hint="eastAsia"/>
          <w:spacing w:val="8"/>
          <w:kern w:val="0"/>
          <w:szCs w:val="21"/>
        </w:rPr>
        <w:t>预期</w:t>
      </w:r>
      <w:r w:rsidRPr="006D52F6">
        <w:rPr>
          <w:rFonts w:ascii="宋体" w:hAnsi="宋体" w:cs="宋体" w:hint="eastAsia"/>
          <w:kern w:val="0"/>
          <w:szCs w:val="21"/>
        </w:rPr>
        <w:t xml:space="preserve">目标存在明显差距；    </w:t>
      </w:r>
    </w:p>
    <w:p w:rsidR="008E21F7" w:rsidRPr="006D52F6" w:rsidRDefault="008E21F7" w:rsidP="008E21F7">
      <w:pPr>
        <w:spacing w:line="400" w:lineRule="exact"/>
        <w:ind w:leftChars="171" w:left="359"/>
        <w:rPr>
          <w:rFonts w:ascii="宋体" w:hAnsi="宋体" w:cs="宋体"/>
          <w:kern w:val="0"/>
          <w:szCs w:val="21"/>
        </w:rPr>
      </w:pPr>
      <w:r w:rsidRPr="006D52F6">
        <w:rPr>
          <w:rFonts w:ascii="宋体" w:hAnsi="宋体" w:cs="宋体" w:hint="eastAsia"/>
          <w:kern w:val="0"/>
          <w:szCs w:val="21"/>
        </w:rPr>
        <w:t>﹡0</w:t>
      </w:r>
      <w:r>
        <w:rPr>
          <w:rFonts w:ascii="宋体" w:hAnsi="宋体" w:cs="宋体" w:hint="eastAsia"/>
          <w:kern w:val="0"/>
          <w:szCs w:val="21"/>
        </w:rPr>
        <w:t xml:space="preserve"> -30 </w:t>
      </w:r>
      <w:r w:rsidRPr="006D52F6">
        <w:rPr>
          <w:rFonts w:ascii="宋体" w:hAnsi="宋体" w:cs="宋体" w:hint="eastAsia"/>
          <w:kern w:val="0"/>
          <w:szCs w:val="21"/>
        </w:rPr>
        <w:t>分—</w:t>
      </w:r>
      <w:r>
        <w:rPr>
          <w:rFonts w:ascii="宋体" w:hAnsi="宋体" w:cs="宋体" w:hint="eastAsia"/>
          <w:kern w:val="0"/>
          <w:szCs w:val="21"/>
        </w:rPr>
        <w:t>—</w:t>
      </w:r>
      <w:r w:rsidRPr="006D52F6">
        <w:rPr>
          <w:rFonts w:ascii="宋体" w:hAnsi="宋体" w:cs="宋体" w:hint="eastAsia"/>
          <w:kern w:val="0"/>
          <w:szCs w:val="21"/>
        </w:rPr>
        <w:t>未进行</w:t>
      </w:r>
      <w:r>
        <w:rPr>
          <w:rFonts w:ascii="宋体" w:hAnsi="宋体" w:cs="宋体" w:hint="eastAsia"/>
          <w:kern w:val="0"/>
          <w:szCs w:val="21"/>
        </w:rPr>
        <w:t>或未完成</w:t>
      </w:r>
      <w:r w:rsidRPr="006D52F6">
        <w:rPr>
          <w:rFonts w:ascii="宋体" w:hAnsi="宋体" w:cs="宋体" w:hint="eastAsia"/>
          <w:kern w:val="0"/>
          <w:szCs w:val="21"/>
        </w:rPr>
        <w:t>此项工作；</w:t>
      </w:r>
    </w:p>
    <w:p w:rsidR="008E21F7" w:rsidRPr="006D52F6" w:rsidRDefault="008E21F7" w:rsidP="008E21F7">
      <w:pPr>
        <w:numPr>
          <w:ilvl w:val="0"/>
          <w:numId w:val="12"/>
        </w:numPr>
        <w:spacing w:line="400" w:lineRule="exact"/>
        <w:rPr>
          <w:rFonts w:ascii="宋体" w:hAnsi="宋体" w:cs="宋体"/>
          <w:kern w:val="0"/>
          <w:szCs w:val="21"/>
        </w:rPr>
      </w:pPr>
      <w:r>
        <w:rPr>
          <w:rFonts w:ascii="宋体" w:hAnsi="宋体" w:cs="宋体" w:hint="eastAsia"/>
          <w:kern w:val="0"/>
          <w:szCs w:val="21"/>
        </w:rPr>
        <w:t>对员工其他工作、亮点和不足进行评价</w:t>
      </w:r>
      <w:r w:rsidRPr="006D52F6">
        <w:rPr>
          <w:rFonts w:ascii="宋体" w:hAnsi="宋体" w:cs="宋体" w:hint="eastAsia"/>
          <w:kern w:val="0"/>
          <w:szCs w:val="21"/>
        </w:rPr>
        <w:t>；</w:t>
      </w:r>
    </w:p>
    <w:p w:rsidR="008E21F7" w:rsidRPr="006D52F6" w:rsidRDefault="008E21F7" w:rsidP="008E21F7">
      <w:pPr>
        <w:numPr>
          <w:ilvl w:val="0"/>
          <w:numId w:val="12"/>
        </w:numPr>
        <w:tabs>
          <w:tab w:val="num" w:pos="360"/>
          <w:tab w:val="left" w:pos="720"/>
        </w:tabs>
        <w:spacing w:line="400" w:lineRule="exact"/>
        <w:ind w:left="0" w:firstLine="0"/>
        <w:rPr>
          <w:rFonts w:ascii="宋体" w:hAnsi="宋体" w:cs="宋体"/>
          <w:kern w:val="0"/>
          <w:szCs w:val="21"/>
        </w:rPr>
      </w:pPr>
      <w:r w:rsidRPr="006D52F6">
        <w:rPr>
          <w:rFonts w:ascii="宋体" w:hAnsi="宋体" w:cs="宋体" w:hint="eastAsia"/>
          <w:kern w:val="0"/>
          <w:szCs w:val="21"/>
        </w:rPr>
        <w:t>对于工</w:t>
      </w:r>
      <w:r>
        <w:rPr>
          <w:rFonts w:ascii="宋体" w:hAnsi="宋体" w:cs="宋体" w:hint="eastAsia"/>
          <w:kern w:val="0"/>
          <w:szCs w:val="21"/>
        </w:rPr>
        <w:t>作过程中外部因素产生严重影响导致工作无法按时完成或者无法完成的</w:t>
      </w:r>
      <w:r w:rsidRPr="006D52F6">
        <w:rPr>
          <w:rFonts w:ascii="宋体" w:hAnsi="宋体" w:cs="宋体" w:hint="eastAsia"/>
          <w:kern w:val="0"/>
          <w:szCs w:val="21"/>
        </w:rPr>
        <w:t>说明理由。</w:t>
      </w:r>
    </w:p>
    <w:p w:rsidR="008E21F7" w:rsidRPr="006D52F6" w:rsidRDefault="008E21F7" w:rsidP="008E21F7">
      <w:pPr>
        <w:numPr>
          <w:ilvl w:val="0"/>
          <w:numId w:val="9"/>
        </w:numPr>
        <w:spacing w:line="400" w:lineRule="exact"/>
        <w:rPr>
          <w:rFonts w:ascii="宋体" w:hAnsi="宋体" w:cs="宋体"/>
          <w:kern w:val="0"/>
          <w:szCs w:val="21"/>
        </w:rPr>
      </w:pPr>
      <w:r>
        <w:rPr>
          <w:rFonts w:ascii="宋体" w:hAnsi="宋体" w:cs="宋体" w:hint="eastAsia"/>
          <w:kern w:val="0"/>
          <w:szCs w:val="21"/>
        </w:rPr>
        <w:t>隔级主管</w:t>
      </w:r>
      <w:r w:rsidRPr="006D52F6">
        <w:rPr>
          <w:rFonts w:ascii="宋体" w:hAnsi="宋体" w:cs="宋体" w:hint="eastAsia"/>
          <w:kern w:val="0"/>
          <w:szCs w:val="21"/>
        </w:rPr>
        <w:t>填写内容：</w:t>
      </w:r>
    </w:p>
    <w:p w:rsidR="008E21F7" w:rsidRPr="006D52F6" w:rsidRDefault="008E21F7" w:rsidP="008E21F7">
      <w:pPr>
        <w:numPr>
          <w:ilvl w:val="1"/>
          <w:numId w:val="9"/>
        </w:numPr>
        <w:tabs>
          <w:tab w:val="num" w:pos="540"/>
        </w:tabs>
        <w:spacing w:line="400" w:lineRule="exact"/>
        <w:rPr>
          <w:rFonts w:ascii="宋体" w:hAnsi="宋体" w:cs="宋体"/>
          <w:kern w:val="0"/>
          <w:szCs w:val="21"/>
        </w:rPr>
      </w:pPr>
      <w:r w:rsidRPr="006D52F6">
        <w:rPr>
          <w:rFonts w:ascii="宋体" w:hAnsi="宋体" w:cs="宋体" w:hint="eastAsia"/>
          <w:kern w:val="0"/>
          <w:szCs w:val="21"/>
        </w:rPr>
        <w:t>可以对直接</w:t>
      </w:r>
      <w:r>
        <w:rPr>
          <w:rFonts w:ascii="宋体" w:hAnsi="宋体" w:cs="宋体" w:hint="eastAsia"/>
          <w:kern w:val="0"/>
          <w:szCs w:val="21"/>
        </w:rPr>
        <w:t>主管</w:t>
      </w:r>
      <w:r w:rsidRPr="006D52F6">
        <w:rPr>
          <w:rFonts w:ascii="宋体" w:hAnsi="宋体" w:cs="宋体" w:hint="eastAsia"/>
          <w:kern w:val="0"/>
          <w:szCs w:val="21"/>
        </w:rPr>
        <w:t>评分进行调整，并给出调整理由和评价</w:t>
      </w:r>
      <w:r>
        <w:rPr>
          <w:rFonts w:ascii="宋体" w:hAnsi="宋体" w:cs="宋体" w:hint="eastAsia"/>
          <w:kern w:val="0"/>
          <w:szCs w:val="21"/>
        </w:rPr>
        <w:t>，评价中可建议考评等级</w:t>
      </w:r>
      <w:r w:rsidRPr="006D52F6">
        <w:rPr>
          <w:rFonts w:ascii="宋体" w:hAnsi="宋体" w:cs="宋体" w:hint="eastAsia"/>
          <w:kern w:val="0"/>
          <w:szCs w:val="21"/>
        </w:rPr>
        <w:t>；</w:t>
      </w:r>
    </w:p>
    <w:p w:rsidR="008E21F7" w:rsidRPr="006D52F6" w:rsidRDefault="008E21F7" w:rsidP="008E21F7">
      <w:pPr>
        <w:numPr>
          <w:ilvl w:val="1"/>
          <w:numId w:val="9"/>
        </w:numPr>
        <w:tabs>
          <w:tab w:val="num" w:pos="540"/>
        </w:tabs>
        <w:spacing w:line="400" w:lineRule="exact"/>
        <w:rPr>
          <w:rFonts w:ascii="宋体" w:hAnsi="宋体" w:cs="宋体"/>
          <w:kern w:val="0"/>
          <w:szCs w:val="21"/>
        </w:rPr>
      </w:pPr>
      <w:r>
        <w:rPr>
          <w:rFonts w:ascii="宋体" w:hAnsi="宋体" w:cs="宋体" w:hint="eastAsia"/>
          <w:kern w:val="0"/>
          <w:szCs w:val="21"/>
        </w:rPr>
        <w:t>对员工其他工作、亮点和不足进行评价</w:t>
      </w:r>
      <w:r w:rsidRPr="006D52F6">
        <w:rPr>
          <w:rFonts w:ascii="宋体" w:hAnsi="宋体" w:cs="宋体" w:hint="eastAsia"/>
          <w:kern w:val="0"/>
          <w:szCs w:val="21"/>
        </w:rPr>
        <w:t>；</w:t>
      </w:r>
    </w:p>
    <w:p w:rsidR="008E21F7" w:rsidRPr="006D52F6" w:rsidRDefault="008E21F7" w:rsidP="008E21F7">
      <w:pPr>
        <w:numPr>
          <w:ilvl w:val="0"/>
          <w:numId w:val="9"/>
        </w:numPr>
        <w:tabs>
          <w:tab w:val="num" w:pos="540"/>
        </w:tabs>
        <w:spacing w:line="400" w:lineRule="exact"/>
        <w:rPr>
          <w:rFonts w:ascii="宋体" w:hAnsi="宋体" w:cs="宋体"/>
          <w:kern w:val="0"/>
          <w:szCs w:val="21"/>
        </w:rPr>
      </w:pPr>
      <w:r>
        <w:rPr>
          <w:rFonts w:ascii="宋体" w:hAnsi="宋体" w:cs="宋体" w:hint="eastAsia"/>
          <w:kern w:val="0"/>
          <w:szCs w:val="21"/>
        </w:rPr>
        <w:t>部门</w:t>
      </w:r>
      <w:r w:rsidRPr="006D52F6">
        <w:rPr>
          <w:rFonts w:ascii="宋体" w:hAnsi="宋体" w:cs="宋体" w:hint="eastAsia"/>
          <w:kern w:val="0"/>
          <w:szCs w:val="21"/>
        </w:rPr>
        <w:t>绩效评估小组填写内容：</w:t>
      </w:r>
    </w:p>
    <w:p w:rsidR="008E21F7" w:rsidRPr="006D52F6" w:rsidRDefault="008E21F7" w:rsidP="008E21F7">
      <w:pPr>
        <w:numPr>
          <w:ilvl w:val="1"/>
          <w:numId w:val="9"/>
        </w:numPr>
        <w:tabs>
          <w:tab w:val="num" w:pos="540"/>
        </w:tabs>
        <w:spacing w:line="400" w:lineRule="exact"/>
        <w:rPr>
          <w:rFonts w:ascii="宋体" w:hAnsi="宋体"/>
          <w:bCs/>
          <w:szCs w:val="21"/>
        </w:rPr>
      </w:pPr>
      <w:r w:rsidRPr="006D52F6">
        <w:rPr>
          <w:rFonts w:ascii="宋体" w:hAnsi="宋体" w:hint="eastAsia"/>
          <w:bCs/>
          <w:szCs w:val="21"/>
        </w:rPr>
        <w:t>年度考评</w:t>
      </w:r>
      <w:r>
        <w:rPr>
          <w:rFonts w:ascii="宋体" w:hAnsi="宋体" w:hint="eastAsia"/>
          <w:bCs/>
          <w:szCs w:val="21"/>
        </w:rPr>
        <w:t>总分和</w:t>
      </w:r>
      <w:r w:rsidRPr="006D52F6">
        <w:rPr>
          <w:rFonts w:ascii="宋体" w:hAnsi="宋体" w:hint="eastAsia"/>
          <w:bCs/>
          <w:szCs w:val="21"/>
        </w:rPr>
        <w:t>等级；</w:t>
      </w:r>
    </w:p>
    <w:p w:rsidR="008E21F7" w:rsidRPr="006D52F6" w:rsidRDefault="008E21F7" w:rsidP="008E21F7">
      <w:pPr>
        <w:numPr>
          <w:ilvl w:val="1"/>
          <w:numId w:val="9"/>
        </w:numPr>
        <w:tabs>
          <w:tab w:val="num" w:pos="540"/>
        </w:tabs>
        <w:spacing w:line="400" w:lineRule="exact"/>
        <w:rPr>
          <w:rFonts w:ascii="宋体" w:hAnsi="宋体"/>
          <w:bCs/>
          <w:szCs w:val="21"/>
        </w:rPr>
      </w:pPr>
      <w:r w:rsidRPr="006D52F6">
        <w:rPr>
          <w:rFonts w:ascii="宋体" w:hAnsi="宋体" w:hint="eastAsia"/>
          <w:bCs/>
          <w:szCs w:val="21"/>
        </w:rPr>
        <w:t>评估会意见；</w:t>
      </w:r>
    </w:p>
    <w:p w:rsidR="008E21F7" w:rsidRPr="006D52F6" w:rsidRDefault="008E21F7" w:rsidP="008E21F7">
      <w:pPr>
        <w:tabs>
          <w:tab w:val="num" w:pos="720"/>
        </w:tabs>
        <w:spacing w:line="400" w:lineRule="exact"/>
        <w:rPr>
          <w:rFonts w:ascii="宋体" w:hAnsi="宋体"/>
          <w:bCs/>
          <w:szCs w:val="21"/>
        </w:rPr>
      </w:pPr>
      <w:r w:rsidRPr="006D52F6">
        <w:rPr>
          <w:rFonts w:ascii="宋体" w:hAnsi="宋体" w:hint="eastAsia"/>
          <w:bCs/>
          <w:szCs w:val="21"/>
        </w:rPr>
        <w:t>（</w:t>
      </w:r>
      <w:r w:rsidR="004A5382">
        <w:rPr>
          <w:rFonts w:ascii="宋体" w:hAnsi="宋体" w:hint="eastAsia"/>
          <w:bCs/>
          <w:szCs w:val="21"/>
        </w:rPr>
        <w:t>3</w:t>
      </w:r>
      <w:r w:rsidRPr="006D52F6">
        <w:rPr>
          <w:rFonts w:ascii="宋体" w:hAnsi="宋体" w:hint="eastAsia"/>
          <w:bCs/>
          <w:szCs w:val="21"/>
        </w:rPr>
        <w:t>） 评估会加减分，评估小组可以在工作目标达成度得分基础上，按照以下规则进行加减分（需要说明理由，并举出具体事例）：</w:t>
      </w:r>
    </w:p>
    <w:tbl>
      <w:tblPr>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E21F7" w:rsidRPr="002D2E0D">
        <w:tc>
          <w:tcPr>
            <w:tcW w:w="4788" w:type="dxa"/>
          </w:tcPr>
          <w:p w:rsidR="008E21F7" w:rsidRPr="002D2E0D" w:rsidRDefault="008E21F7" w:rsidP="00815056">
            <w:pPr>
              <w:tabs>
                <w:tab w:val="num" w:pos="720"/>
              </w:tabs>
              <w:spacing w:line="400" w:lineRule="exact"/>
              <w:ind w:left="180"/>
              <w:rPr>
                <w:rFonts w:ascii="宋体" w:hAnsi="宋体"/>
                <w:bCs/>
                <w:szCs w:val="21"/>
              </w:rPr>
            </w:pPr>
            <w:r w:rsidRPr="002D2E0D">
              <w:rPr>
                <w:rFonts w:ascii="宋体" w:hAnsi="宋体" w:hint="eastAsia"/>
                <w:bCs/>
                <w:szCs w:val="21"/>
              </w:rPr>
              <w:t>加分项</w:t>
            </w:r>
          </w:p>
        </w:tc>
        <w:tc>
          <w:tcPr>
            <w:tcW w:w="4788" w:type="dxa"/>
          </w:tcPr>
          <w:p w:rsidR="008E21F7" w:rsidRPr="002D2E0D" w:rsidRDefault="008E21F7" w:rsidP="00815056">
            <w:pPr>
              <w:tabs>
                <w:tab w:val="num" w:pos="720"/>
              </w:tabs>
              <w:spacing w:line="400" w:lineRule="exact"/>
              <w:ind w:left="180"/>
              <w:rPr>
                <w:rFonts w:ascii="宋体" w:hAnsi="宋体"/>
                <w:bCs/>
                <w:szCs w:val="21"/>
              </w:rPr>
            </w:pPr>
            <w:r w:rsidRPr="002D2E0D">
              <w:rPr>
                <w:rFonts w:ascii="宋体" w:hAnsi="宋体" w:hint="eastAsia"/>
                <w:bCs/>
                <w:szCs w:val="21"/>
              </w:rPr>
              <w:t>减分项</w:t>
            </w:r>
          </w:p>
        </w:tc>
      </w:tr>
      <w:tr w:rsidR="008E21F7" w:rsidRPr="002D2E0D">
        <w:tc>
          <w:tcPr>
            <w:tcW w:w="4788" w:type="dxa"/>
          </w:tcPr>
          <w:p w:rsidR="008E21F7" w:rsidRPr="002D2E0D" w:rsidRDefault="008E21F7" w:rsidP="00815056">
            <w:pPr>
              <w:numPr>
                <w:ilvl w:val="1"/>
                <w:numId w:val="15"/>
              </w:numPr>
              <w:tabs>
                <w:tab w:val="num" w:pos="900"/>
              </w:tabs>
              <w:spacing w:line="400" w:lineRule="exact"/>
              <w:rPr>
                <w:rFonts w:ascii="宋体" w:hAnsi="宋体"/>
                <w:bCs/>
                <w:szCs w:val="21"/>
              </w:rPr>
            </w:pPr>
            <w:r w:rsidRPr="002D2E0D">
              <w:rPr>
                <w:rFonts w:ascii="宋体" w:hAnsi="宋体" w:hint="eastAsia"/>
                <w:bCs/>
                <w:szCs w:val="21"/>
              </w:rPr>
              <w:t>工作难度大</w:t>
            </w:r>
          </w:p>
        </w:tc>
        <w:tc>
          <w:tcPr>
            <w:tcW w:w="4788" w:type="dxa"/>
          </w:tcPr>
          <w:p w:rsidR="008E21F7" w:rsidRPr="002D2E0D" w:rsidRDefault="008E21F7" w:rsidP="00815056">
            <w:pPr>
              <w:numPr>
                <w:ilvl w:val="1"/>
                <w:numId w:val="15"/>
              </w:numPr>
              <w:tabs>
                <w:tab w:val="num" w:pos="900"/>
              </w:tabs>
              <w:spacing w:line="400" w:lineRule="exact"/>
              <w:rPr>
                <w:rFonts w:ascii="宋体" w:hAnsi="宋体"/>
                <w:bCs/>
                <w:szCs w:val="21"/>
              </w:rPr>
            </w:pPr>
            <w:r w:rsidRPr="002D2E0D">
              <w:rPr>
                <w:rFonts w:ascii="宋体" w:hAnsi="宋体" w:hint="eastAsia"/>
                <w:bCs/>
                <w:szCs w:val="21"/>
              </w:rPr>
              <w:t>重大过失</w:t>
            </w:r>
          </w:p>
        </w:tc>
      </w:tr>
      <w:tr w:rsidR="008E21F7" w:rsidRPr="002D2E0D">
        <w:tc>
          <w:tcPr>
            <w:tcW w:w="4788" w:type="dxa"/>
          </w:tcPr>
          <w:p w:rsidR="008E21F7" w:rsidRPr="002D2E0D" w:rsidRDefault="008E21F7" w:rsidP="00815056">
            <w:pPr>
              <w:numPr>
                <w:ilvl w:val="1"/>
                <w:numId w:val="15"/>
              </w:numPr>
              <w:tabs>
                <w:tab w:val="num" w:pos="900"/>
              </w:tabs>
              <w:spacing w:line="400" w:lineRule="exact"/>
              <w:rPr>
                <w:rFonts w:ascii="宋体" w:hAnsi="宋体"/>
                <w:bCs/>
                <w:szCs w:val="21"/>
              </w:rPr>
            </w:pPr>
            <w:r w:rsidRPr="002D2E0D">
              <w:rPr>
                <w:rFonts w:ascii="宋体" w:hAnsi="宋体" w:hint="eastAsia"/>
                <w:bCs/>
                <w:szCs w:val="21"/>
              </w:rPr>
              <w:t>创新突出</w:t>
            </w:r>
          </w:p>
        </w:tc>
        <w:tc>
          <w:tcPr>
            <w:tcW w:w="4788" w:type="dxa"/>
          </w:tcPr>
          <w:p w:rsidR="008E21F7" w:rsidRPr="002D2E0D" w:rsidRDefault="008E21F7" w:rsidP="00815056">
            <w:pPr>
              <w:numPr>
                <w:ilvl w:val="1"/>
                <w:numId w:val="15"/>
              </w:numPr>
              <w:tabs>
                <w:tab w:val="num" w:pos="900"/>
              </w:tabs>
              <w:spacing w:line="400" w:lineRule="exact"/>
              <w:rPr>
                <w:rFonts w:ascii="宋体" w:hAnsi="宋体"/>
                <w:bCs/>
                <w:szCs w:val="21"/>
              </w:rPr>
            </w:pPr>
            <w:r w:rsidRPr="002D2E0D">
              <w:rPr>
                <w:rFonts w:ascii="宋体" w:hAnsi="宋体" w:hint="eastAsia"/>
                <w:bCs/>
                <w:szCs w:val="21"/>
              </w:rPr>
              <w:t>重点工作以外其他工作完成较差</w:t>
            </w:r>
          </w:p>
        </w:tc>
      </w:tr>
      <w:tr w:rsidR="008E21F7" w:rsidRPr="002D2E0D">
        <w:tc>
          <w:tcPr>
            <w:tcW w:w="4788" w:type="dxa"/>
          </w:tcPr>
          <w:p w:rsidR="008E21F7" w:rsidRPr="002D2E0D" w:rsidRDefault="008E21F7" w:rsidP="00815056">
            <w:pPr>
              <w:numPr>
                <w:ilvl w:val="1"/>
                <w:numId w:val="15"/>
              </w:numPr>
              <w:tabs>
                <w:tab w:val="num" w:pos="900"/>
              </w:tabs>
              <w:spacing w:line="400" w:lineRule="exact"/>
              <w:rPr>
                <w:rFonts w:ascii="宋体" w:hAnsi="宋体"/>
                <w:bCs/>
                <w:szCs w:val="21"/>
              </w:rPr>
            </w:pPr>
            <w:r w:rsidRPr="002D2E0D">
              <w:rPr>
                <w:rFonts w:ascii="宋体" w:hAnsi="宋体" w:hint="eastAsia"/>
                <w:bCs/>
                <w:szCs w:val="21"/>
              </w:rPr>
              <w:t>重点工作以外其他工作</w:t>
            </w:r>
            <w:r>
              <w:rPr>
                <w:rFonts w:ascii="宋体" w:hAnsi="宋体" w:hint="eastAsia"/>
                <w:bCs/>
                <w:szCs w:val="21"/>
              </w:rPr>
              <w:t>完成</w:t>
            </w:r>
            <w:r w:rsidRPr="002D2E0D">
              <w:rPr>
                <w:rFonts w:ascii="宋体" w:hAnsi="宋体" w:hint="eastAsia"/>
                <w:bCs/>
                <w:szCs w:val="21"/>
              </w:rPr>
              <w:t>出色</w:t>
            </w:r>
          </w:p>
        </w:tc>
        <w:tc>
          <w:tcPr>
            <w:tcW w:w="4788" w:type="dxa"/>
          </w:tcPr>
          <w:p w:rsidR="008E21F7" w:rsidRPr="002D2E0D" w:rsidRDefault="008E21F7" w:rsidP="00815056">
            <w:pPr>
              <w:numPr>
                <w:ilvl w:val="1"/>
                <w:numId w:val="15"/>
              </w:numPr>
              <w:tabs>
                <w:tab w:val="num" w:pos="900"/>
              </w:tabs>
              <w:spacing w:line="400" w:lineRule="exact"/>
              <w:rPr>
                <w:rFonts w:ascii="宋体" w:hAnsi="宋体"/>
                <w:bCs/>
                <w:szCs w:val="21"/>
              </w:rPr>
            </w:pPr>
            <w:r w:rsidRPr="002D2E0D">
              <w:rPr>
                <w:rFonts w:ascii="宋体" w:hAnsi="宋体" w:hint="eastAsia"/>
                <w:bCs/>
                <w:szCs w:val="21"/>
              </w:rPr>
              <w:t>工作内容低于岗位要求</w:t>
            </w:r>
          </w:p>
        </w:tc>
      </w:tr>
      <w:tr w:rsidR="008E21F7" w:rsidRPr="002D2E0D">
        <w:trPr>
          <w:trHeight w:val="420"/>
        </w:trPr>
        <w:tc>
          <w:tcPr>
            <w:tcW w:w="4788" w:type="dxa"/>
          </w:tcPr>
          <w:p w:rsidR="008E21F7" w:rsidRPr="002D2E0D" w:rsidRDefault="008E21F7" w:rsidP="00815056">
            <w:pPr>
              <w:numPr>
                <w:ilvl w:val="1"/>
                <w:numId w:val="15"/>
              </w:numPr>
              <w:tabs>
                <w:tab w:val="num" w:pos="900"/>
              </w:tabs>
              <w:spacing w:line="400" w:lineRule="exact"/>
              <w:rPr>
                <w:rFonts w:ascii="宋体" w:hAnsi="宋体"/>
                <w:bCs/>
                <w:szCs w:val="21"/>
              </w:rPr>
            </w:pPr>
            <w:r w:rsidRPr="002D2E0D">
              <w:rPr>
                <w:rFonts w:ascii="宋体" w:hAnsi="宋体" w:hint="eastAsia"/>
                <w:bCs/>
                <w:szCs w:val="21"/>
              </w:rPr>
              <w:t>工作内容超出岗位要求</w:t>
            </w:r>
          </w:p>
        </w:tc>
        <w:tc>
          <w:tcPr>
            <w:tcW w:w="4788" w:type="dxa"/>
          </w:tcPr>
          <w:p w:rsidR="008E21F7" w:rsidRPr="002D2E0D" w:rsidRDefault="008E21F7" w:rsidP="00815056">
            <w:pPr>
              <w:numPr>
                <w:ilvl w:val="1"/>
                <w:numId w:val="15"/>
              </w:numPr>
              <w:tabs>
                <w:tab w:val="num" w:pos="900"/>
              </w:tabs>
              <w:spacing w:line="400" w:lineRule="exact"/>
              <w:rPr>
                <w:rFonts w:ascii="宋体" w:hAnsi="宋体"/>
                <w:bCs/>
                <w:szCs w:val="21"/>
              </w:rPr>
            </w:pPr>
            <w:r w:rsidRPr="002D2E0D">
              <w:rPr>
                <w:rFonts w:ascii="宋体" w:hAnsi="宋体" w:hint="eastAsia"/>
                <w:bCs/>
                <w:szCs w:val="21"/>
              </w:rPr>
              <w:t>其他</w:t>
            </w:r>
          </w:p>
        </w:tc>
      </w:tr>
      <w:tr w:rsidR="008E21F7" w:rsidRPr="002D2E0D">
        <w:trPr>
          <w:trHeight w:val="375"/>
        </w:trPr>
        <w:tc>
          <w:tcPr>
            <w:tcW w:w="4788" w:type="dxa"/>
          </w:tcPr>
          <w:p w:rsidR="008E21F7" w:rsidRPr="002D2E0D" w:rsidRDefault="008E21F7" w:rsidP="00815056">
            <w:pPr>
              <w:numPr>
                <w:ilvl w:val="1"/>
                <w:numId w:val="15"/>
              </w:numPr>
              <w:tabs>
                <w:tab w:val="num" w:pos="900"/>
              </w:tabs>
              <w:spacing w:line="400" w:lineRule="exact"/>
              <w:rPr>
                <w:rFonts w:ascii="宋体" w:hAnsi="宋体"/>
                <w:bCs/>
                <w:szCs w:val="21"/>
              </w:rPr>
            </w:pPr>
            <w:r w:rsidRPr="002D2E0D">
              <w:rPr>
                <w:rFonts w:ascii="宋体" w:hAnsi="宋体" w:hint="eastAsia"/>
                <w:bCs/>
                <w:szCs w:val="21"/>
              </w:rPr>
              <w:t>其他</w:t>
            </w:r>
          </w:p>
        </w:tc>
        <w:tc>
          <w:tcPr>
            <w:tcW w:w="4788" w:type="dxa"/>
          </w:tcPr>
          <w:p w:rsidR="008E21F7" w:rsidRPr="002D2E0D" w:rsidRDefault="008E21F7" w:rsidP="00815056">
            <w:pPr>
              <w:tabs>
                <w:tab w:val="num" w:pos="900"/>
              </w:tabs>
              <w:spacing w:line="400" w:lineRule="exact"/>
              <w:ind w:left="180"/>
              <w:rPr>
                <w:rFonts w:ascii="宋体" w:hAnsi="宋体"/>
                <w:bCs/>
                <w:szCs w:val="21"/>
              </w:rPr>
            </w:pPr>
          </w:p>
        </w:tc>
      </w:tr>
    </w:tbl>
    <w:p w:rsidR="00FA099E" w:rsidRPr="00536352" w:rsidRDefault="00FA099E" w:rsidP="00E93837">
      <w:pPr>
        <w:pStyle w:val="a8"/>
        <w:spacing w:before="60" w:after="60" w:line="420" w:lineRule="exact"/>
        <w:ind w:firstLine="0"/>
        <w:rPr>
          <w:b/>
        </w:rPr>
      </w:pPr>
    </w:p>
    <w:sectPr w:rsidR="00FA099E" w:rsidRPr="00536352" w:rsidSect="00681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C00" w:rsidRDefault="00AE0C00">
      <w:r>
        <w:separator/>
      </w:r>
    </w:p>
  </w:endnote>
  <w:endnote w:type="continuationSeparator" w:id="0">
    <w:p w:rsidR="00AE0C00" w:rsidRDefault="00AE0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C00" w:rsidRDefault="00AE0C00">
      <w:r>
        <w:separator/>
      </w:r>
    </w:p>
  </w:footnote>
  <w:footnote w:type="continuationSeparator" w:id="0">
    <w:p w:rsidR="00AE0C00" w:rsidRDefault="00AE0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B4D" w:rsidRPr="00364438" w:rsidRDefault="00364438" w:rsidP="00364438">
    <w:pPr>
      <w:pStyle w:val="a4"/>
      <w:rPr>
        <w:rFonts w:ascii="华文中宋" w:eastAsia="华文中宋" w:hAnsi="华文中宋"/>
        <w:sz w:val="28"/>
        <w:szCs w:val="28"/>
      </w:rPr>
    </w:pPr>
    <w:r>
      <w:rPr>
        <w:noProof/>
      </w:rPr>
      <w:drawing>
        <wp:inline distT="0" distB="0" distL="0" distR="0" wp14:anchorId="166868B9" wp14:editId="3E86368E">
          <wp:extent cx="1333500" cy="152400"/>
          <wp:effectExtent l="0" t="0" r="0" b="0"/>
          <wp:docPr id="2" name="图片 2" descr="长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长虹"/>
                  <pic:cNvPicPr>
                    <a:picLocks noChangeAspect="1" noChangeArrowheads="1"/>
                  </pic:cNvPicPr>
                </pic:nvPicPr>
                <pic:blipFill>
                  <a:blip r:embed="rId1">
                    <a:extLst>
                      <a:ext uri="{28A0092B-C50C-407E-A947-70E740481C1C}">
                        <a14:useLocalDpi xmlns:a14="http://schemas.microsoft.com/office/drawing/2010/main" val="0"/>
                      </a:ext>
                    </a:extLst>
                  </a:blip>
                  <a:srcRect l="17957" t="14360" b="3479"/>
                  <a:stretch>
                    <a:fillRect/>
                  </a:stretch>
                </pic:blipFill>
                <pic:spPr bwMode="auto">
                  <a:xfrm>
                    <a:off x="0" y="0"/>
                    <a:ext cx="1333500" cy="152400"/>
                  </a:xfrm>
                  <a:prstGeom prst="rect">
                    <a:avLst/>
                  </a:prstGeom>
                  <a:noFill/>
                  <a:ln>
                    <a:noFill/>
                  </a:ln>
                </pic:spPr>
              </pic:pic>
            </a:graphicData>
          </a:graphic>
        </wp:inline>
      </w:drawing>
    </w:r>
    <w:r>
      <w:rPr>
        <w:rFonts w:ascii="华文中宋" w:eastAsia="华文中宋" w:hAnsi="华文中宋" w:hint="eastAsia"/>
        <w:sz w:val="28"/>
        <w:szCs w:val="28"/>
      </w:rPr>
      <w:t xml:space="preserve">                              </w:t>
    </w:r>
    <w:r>
      <w:rPr>
        <w:noProof/>
      </w:rPr>
      <w:drawing>
        <wp:inline distT="0" distB="0" distL="0" distR="0" wp14:anchorId="3DE7CC03" wp14:editId="008A748C">
          <wp:extent cx="933450" cy="295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759"/>
    <w:multiLevelType w:val="hybridMultilevel"/>
    <w:tmpl w:val="84B21AA2"/>
    <w:lvl w:ilvl="0" w:tplc="BEA09FCA">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070782"/>
    <w:multiLevelType w:val="hybridMultilevel"/>
    <w:tmpl w:val="723CF8B6"/>
    <w:lvl w:ilvl="0" w:tplc="352C21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6AA469D"/>
    <w:multiLevelType w:val="hybridMultilevel"/>
    <w:tmpl w:val="E7E4A430"/>
    <w:lvl w:ilvl="0" w:tplc="FBE07EF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7E5083A"/>
    <w:multiLevelType w:val="hybridMultilevel"/>
    <w:tmpl w:val="63F426C4"/>
    <w:lvl w:ilvl="0" w:tplc="D8A849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A2D1B"/>
    <w:multiLevelType w:val="hybridMultilevel"/>
    <w:tmpl w:val="7EC81F6E"/>
    <w:lvl w:ilvl="0" w:tplc="080CF3B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5A6BB0"/>
    <w:multiLevelType w:val="hybridMultilevel"/>
    <w:tmpl w:val="8F18087A"/>
    <w:lvl w:ilvl="0" w:tplc="03B0D6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1E455A6"/>
    <w:multiLevelType w:val="hybridMultilevel"/>
    <w:tmpl w:val="46A0FFAA"/>
    <w:lvl w:ilvl="0" w:tplc="6C36DE7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3AC3CB9"/>
    <w:multiLevelType w:val="hybridMultilevel"/>
    <w:tmpl w:val="6BB0AC2E"/>
    <w:lvl w:ilvl="0" w:tplc="F270704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71512E9"/>
    <w:multiLevelType w:val="hybridMultilevel"/>
    <w:tmpl w:val="E5DCDFD2"/>
    <w:lvl w:ilvl="0" w:tplc="BE1AA05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CB727E5"/>
    <w:multiLevelType w:val="hybridMultilevel"/>
    <w:tmpl w:val="5DD87AE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E82FC6"/>
    <w:multiLevelType w:val="hybridMultilevel"/>
    <w:tmpl w:val="B680CE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A903CD"/>
    <w:multiLevelType w:val="hybridMultilevel"/>
    <w:tmpl w:val="20362BF0"/>
    <w:lvl w:ilvl="0" w:tplc="2A58C344">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A2826EB"/>
    <w:multiLevelType w:val="hybridMultilevel"/>
    <w:tmpl w:val="A0020C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A5A2AEA"/>
    <w:multiLevelType w:val="hybridMultilevel"/>
    <w:tmpl w:val="ECA88D76"/>
    <w:lvl w:ilvl="0" w:tplc="D8E0A23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44822B0"/>
    <w:multiLevelType w:val="multilevel"/>
    <w:tmpl w:val="CCD20B10"/>
    <w:lvl w:ilvl="0">
      <w:start w:val="1"/>
      <w:numFmt w:val="chineseCountingThousand"/>
      <w:lvlText w:val="%1"/>
      <w:lvlJc w:val="left"/>
      <w:pPr>
        <w:tabs>
          <w:tab w:val="num" w:pos="567"/>
        </w:tabs>
        <w:ind w:left="567" w:hanging="567"/>
      </w:pPr>
      <w:rPr>
        <w:rFonts w:ascii="宋体" w:eastAsia="宋体" w:hint="eastAsia"/>
        <w:b/>
        <w:i w:val="0"/>
        <w:sz w:val="24"/>
      </w:rPr>
    </w:lvl>
    <w:lvl w:ilvl="1">
      <w:start w:val="1"/>
      <w:numFmt w:val="decimal"/>
      <w:lvlText w:val="%2."/>
      <w:lvlJc w:val="left"/>
      <w:pPr>
        <w:tabs>
          <w:tab w:val="num" w:pos="425"/>
        </w:tabs>
        <w:ind w:left="425" w:hanging="425"/>
      </w:pPr>
      <w:rPr>
        <w:rFonts w:ascii="宋体" w:eastAsia="宋体" w:hint="eastAsia"/>
        <w:b w:val="0"/>
        <w:i w:val="0"/>
        <w:sz w:val="21"/>
        <w:lang w:eastAsia="zh-CN"/>
      </w:rPr>
    </w:lvl>
    <w:lvl w:ilvl="2">
      <w:start w:val="1"/>
      <w:numFmt w:val="decimal"/>
      <w:lvlText w:val="%2.%3"/>
      <w:lvlJc w:val="left"/>
      <w:pPr>
        <w:tabs>
          <w:tab w:val="num" w:pos="851"/>
        </w:tabs>
        <w:ind w:left="851" w:hanging="426"/>
      </w:pPr>
      <w:rPr>
        <w:rFonts w:ascii="宋体" w:eastAsia="宋体" w:hint="eastAsia"/>
        <w:b w:val="0"/>
        <w:i w:val="0"/>
        <w:sz w:val="21"/>
      </w:rPr>
    </w:lvl>
    <w:lvl w:ilvl="3">
      <w:start w:val="1"/>
      <w:numFmt w:val="decimal"/>
      <w:lvlText w:val="%2.%3.%4"/>
      <w:lvlJc w:val="left"/>
      <w:pPr>
        <w:tabs>
          <w:tab w:val="num" w:pos="1418"/>
        </w:tabs>
        <w:ind w:left="1418" w:hanging="567"/>
      </w:pPr>
      <w:rPr>
        <w:rFonts w:ascii="宋体" w:eastAsia="宋体" w:hint="eastAsia"/>
        <w:b w:val="0"/>
        <w:i w:val="0"/>
        <w:sz w:val="21"/>
      </w:rPr>
    </w:lvl>
    <w:lvl w:ilvl="4">
      <w:start w:val="1"/>
      <w:numFmt w:val="upperLetter"/>
      <w:lvlText w:val="%5."/>
      <w:lvlJc w:val="left"/>
      <w:pPr>
        <w:tabs>
          <w:tab w:val="num" w:pos="1701"/>
        </w:tabs>
        <w:ind w:left="1701" w:hanging="425"/>
      </w:pPr>
      <w:rPr>
        <w:rFonts w:ascii="宋体" w:eastAsia="宋体" w:hint="eastAsia"/>
        <w:b w:val="0"/>
        <w:i w:val="0"/>
        <w:sz w:val="21"/>
      </w:rPr>
    </w:lvl>
    <w:lvl w:ilvl="5">
      <w:start w:val="1"/>
      <w:numFmt w:val="lowerLetter"/>
      <w:lvlText w:val="%6."/>
      <w:lvlJc w:val="left"/>
      <w:pPr>
        <w:tabs>
          <w:tab w:val="num" w:pos="2126"/>
        </w:tabs>
        <w:ind w:left="2126" w:hanging="425"/>
      </w:pPr>
      <w:rPr>
        <w:rFonts w:ascii="宋体" w:eastAsia="宋体" w:hint="eastAsia"/>
        <w:b w:val="0"/>
        <w:i w:val="0"/>
        <w:sz w:val="21"/>
      </w:rPr>
    </w:lvl>
    <w:lvl w:ilvl="6">
      <w:start w:val="1"/>
      <w:numFmt w:val="bullet"/>
      <w:lvlText w:val=""/>
      <w:lvlJc w:val="left"/>
      <w:pPr>
        <w:tabs>
          <w:tab w:val="num" w:pos="2552"/>
        </w:tabs>
        <w:ind w:left="2552" w:hanging="426"/>
      </w:pPr>
      <w:rPr>
        <w:rFonts w:ascii="Monotype Sorts" w:hAnsi="Monotype Sorts" w:hint="default"/>
        <w:b w:val="0"/>
        <w:i w:val="0"/>
        <w:sz w:val="21"/>
      </w:rPr>
    </w:lvl>
    <w:lvl w:ilvl="7">
      <w:start w:val="1"/>
      <w:numFmt w:val="upperRoman"/>
      <w:lvlText w:val="%8."/>
      <w:lvlJc w:val="left"/>
      <w:pPr>
        <w:tabs>
          <w:tab w:val="num" w:pos="3555"/>
        </w:tabs>
        <w:ind w:left="3260" w:hanging="425"/>
      </w:pPr>
      <w:rPr>
        <w:rFonts w:hint="eastAsia"/>
      </w:rPr>
    </w:lvl>
    <w:lvl w:ilvl="8">
      <w:start w:val="1"/>
      <w:numFmt w:val="lowerRoman"/>
      <w:lvlText w:val="%9."/>
      <w:lvlJc w:val="left"/>
      <w:pPr>
        <w:tabs>
          <w:tab w:val="num" w:pos="3980"/>
        </w:tabs>
        <w:ind w:left="3685" w:hanging="425"/>
      </w:pPr>
      <w:rPr>
        <w:rFonts w:hint="eastAsia"/>
      </w:rPr>
    </w:lvl>
  </w:abstractNum>
  <w:abstractNum w:abstractNumId="15" w15:restartNumberingAfterBreak="0">
    <w:nsid w:val="581F75DB"/>
    <w:multiLevelType w:val="hybridMultilevel"/>
    <w:tmpl w:val="D9784E8E"/>
    <w:lvl w:ilvl="0" w:tplc="CC22DA5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B91056A"/>
    <w:multiLevelType w:val="hybridMultilevel"/>
    <w:tmpl w:val="2C5C3CFA"/>
    <w:lvl w:ilvl="0" w:tplc="FE98B13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E650310"/>
    <w:multiLevelType w:val="multilevel"/>
    <w:tmpl w:val="8F18087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61DE50E4"/>
    <w:multiLevelType w:val="hybridMultilevel"/>
    <w:tmpl w:val="E756642C"/>
    <w:lvl w:ilvl="0" w:tplc="DE84EA56">
      <w:start w:val="1"/>
      <w:numFmt w:val="decimal"/>
      <w:lvlText w:val="%1、"/>
      <w:lvlJc w:val="left"/>
      <w:pPr>
        <w:tabs>
          <w:tab w:val="num" w:pos="360"/>
        </w:tabs>
        <w:ind w:left="360" w:hanging="360"/>
      </w:pPr>
      <w:rPr>
        <w:rFonts w:hint="default"/>
      </w:rPr>
    </w:lvl>
    <w:lvl w:ilvl="1" w:tplc="4D2E7418">
      <w:start w:val="184"/>
      <w:numFmt w:val="bullet"/>
      <w:lvlText w:val="–"/>
      <w:lvlJc w:val="left"/>
      <w:pPr>
        <w:tabs>
          <w:tab w:val="num" w:pos="540"/>
        </w:tabs>
        <w:ind w:left="540" w:hanging="360"/>
      </w:pPr>
      <w:rPr>
        <w:rFonts w:ascii="Times New Roman" w:hAnsi="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3E47B40"/>
    <w:multiLevelType w:val="hybridMultilevel"/>
    <w:tmpl w:val="1E749D46"/>
    <w:lvl w:ilvl="0" w:tplc="1D907774">
      <w:start w:val="3"/>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5861510"/>
    <w:multiLevelType w:val="hybridMultilevel"/>
    <w:tmpl w:val="43D0E12A"/>
    <w:lvl w:ilvl="0" w:tplc="DE84EA56">
      <w:start w:val="1"/>
      <w:numFmt w:val="decimal"/>
      <w:lvlText w:val="%1、"/>
      <w:lvlJc w:val="left"/>
      <w:pPr>
        <w:tabs>
          <w:tab w:val="num" w:pos="360"/>
        </w:tabs>
        <w:ind w:left="360" w:hanging="360"/>
      </w:pPr>
      <w:rPr>
        <w:rFonts w:hint="default"/>
      </w:rPr>
    </w:lvl>
    <w:lvl w:ilvl="1" w:tplc="9196B82E">
      <w:start w:val="1"/>
      <w:numFmt w:val="decimal"/>
      <w:lvlText w:val="（%2）"/>
      <w:lvlJc w:val="left"/>
      <w:pPr>
        <w:tabs>
          <w:tab w:val="num" w:pos="720"/>
        </w:tabs>
        <w:ind w:left="72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D945B59"/>
    <w:multiLevelType w:val="hybridMultilevel"/>
    <w:tmpl w:val="BD2856D0"/>
    <w:lvl w:ilvl="0" w:tplc="6F78BC06">
      <w:start w:val="1"/>
      <w:numFmt w:val="decimal"/>
      <w:lvlText w:val="%1、"/>
      <w:lvlJc w:val="left"/>
      <w:pPr>
        <w:tabs>
          <w:tab w:val="num" w:pos="897"/>
        </w:tabs>
        <w:ind w:left="897" w:hanging="360"/>
      </w:pPr>
      <w:rPr>
        <w:rFonts w:hint="default"/>
      </w:rPr>
    </w:lvl>
    <w:lvl w:ilvl="1" w:tplc="04090019" w:tentative="1">
      <w:start w:val="1"/>
      <w:numFmt w:val="lowerLetter"/>
      <w:lvlText w:val="%2)"/>
      <w:lvlJc w:val="left"/>
      <w:pPr>
        <w:tabs>
          <w:tab w:val="num" w:pos="1377"/>
        </w:tabs>
        <w:ind w:left="1377" w:hanging="420"/>
      </w:pPr>
    </w:lvl>
    <w:lvl w:ilvl="2" w:tplc="0409001B" w:tentative="1">
      <w:start w:val="1"/>
      <w:numFmt w:val="lowerRoman"/>
      <w:lvlText w:val="%3."/>
      <w:lvlJc w:val="right"/>
      <w:pPr>
        <w:tabs>
          <w:tab w:val="num" w:pos="1797"/>
        </w:tabs>
        <w:ind w:left="1797" w:hanging="420"/>
      </w:pPr>
    </w:lvl>
    <w:lvl w:ilvl="3" w:tplc="0409000F" w:tentative="1">
      <w:start w:val="1"/>
      <w:numFmt w:val="decimal"/>
      <w:lvlText w:val="%4."/>
      <w:lvlJc w:val="left"/>
      <w:pPr>
        <w:tabs>
          <w:tab w:val="num" w:pos="2217"/>
        </w:tabs>
        <w:ind w:left="2217" w:hanging="420"/>
      </w:pPr>
    </w:lvl>
    <w:lvl w:ilvl="4" w:tplc="04090019" w:tentative="1">
      <w:start w:val="1"/>
      <w:numFmt w:val="lowerLetter"/>
      <w:lvlText w:val="%5)"/>
      <w:lvlJc w:val="left"/>
      <w:pPr>
        <w:tabs>
          <w:tab w:val="num" w:pos="2637"/>
        </w:tabs>
        <w:ind w:left="2637" w:hanging="420"/>
      </w:pPr>
    </w:lvl>
    <w:lvl w:ilvl="5" w:tplc="0409001B" w:tentative="1">
      <w:start w:val="1"/>
      <w:numFmt w:val="lowerRoman"/>
      <w:lvlText w:val="%6."/>
      <w:lvlJc w:val="right"/>
      <w:pPr>
        <w:tabs>
          <w:tab w:val="num" w:pos="3057"/>
        </w:tabs>
        <w:ind w:left="3057" w:hanging="420"/>
      </w:pPr>
    </w:lvl>
    <w:lvl w:ilvl="6" w:tplc="0409000F" w:tentative="1">
      <w:start w:val="1"/>
      <w:numFmt w:val="decimal"/>
      <w:lvlText w:val="%7."/>
      <w:lvlJc w:val="left"/>
      <w:pPr>
        <w:tabs>
          <w:tab w:val="num" w:pos="3477"/>
        </w:tabs>
        <w:ind w:left="3477" w:hanging="420"/>
      </w:pPr>
    </w:lvl>
    <w:lvl w:ilvl="7" w:tplc="04090019" w:tentative="1">
      <w:start w:val="1"/>
      <w:numFmt w:val="lowerLetter"/>
      <w:lvlText w:val="%8)"/>
      <w:lvlJc w:val="left"/>
      <w:pPr>
        <w:tabs>
          <w:tab w:val="num" w:pos="3897"/>
        </w:tabs>
        <w:ind w:left="3897" w:hanging="420"/>
      </w:pPr>
    </w:lvl>
    <w:lvl w:ilvl="8" w:tplc="0409001B" w:tentative="1">
      <w:start w:val="1"/>
      <w:numFmt w:val="lowerRoman"/>
      <w:lvlText w:val="%9."/>
      <w:lvlJc w:val="right"/>
      <w:pPr>
        <w:tabs>
          <w:tab w:val="num" w:pos="4317"/>
        </w:tabs>
        <w:ind w:left="4317" w:hanging="420"/>
      </w:pPr>
    </w:lvl>
  </w:abstractNum>
  <w:num w:numId="1">
    <w:abstractNumId w:val="21"/>
  </w:num>
  <w:num w:numId="2">
    <w:abstractNumId w:val="5"/>
  </w:num>
  <w:num w:numId="3">
    <w:abstractNumId w:val="4"/>
  </w:num>
  <w:num w:numId="4">
    <w:abstractNumId w:val="13"/>
  </w:num>
  <w:num w:numId="5">
    <w:abstractNumId w:val="17"/>
  </w:num>
  <w:num w:numId="6">
    <w:abstractNumId w:val="11"/>
  </w:num>
  <w:num w:numId="7">
    <w:abstractNumId w:val="2"/>
  </w:num>
  <w:num w:numId="8">
    <w:abstractNumId w:val="8"/>
  </w:num>
  <w:num w:numId="9">
    <w:abstractNumId w:val="20"/>
  </w:num>
  <w:num w:numId="10">
    <w:abstractNumId w:val="1"/>
  </w:num>
  <w:num w:numId="11">
    <w:abstractNumId w:val="16"/>
  </w:num>
  <w:num w:numId="12">
    <w:abstractNumId w:val="15"/>
  </w:num>
  <w:num w:numId="13">
    <w:abstractNumId w:val="7"/>
  </w:num>
  <w:num w:numId="14">
    <w:abstractNumId w:val="14"/>
  </w:num>
  <w:num w:numId="15">
    <w:abstractNumId w:val="18"/>
  </w:num>
  <w:num w:numId="16">
    <w:abstractNumId w:val="6"/>
  </w:num>
  <w:num w:numId="17">
    <w:abstractNumId w:val="3"/>
  </w:num>
  <w:num w:numId="18">
    <w:abstractNumId w:val="19"/>
  </w:num>
  <w:num w:numId="19">
    <w:abstractNumId w:val="0"/>
  </w:num>
  <w:num w:numId="20">
    <w:abstractNumId w:val="9"/>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1B5"/>
    <w:rsid w:val="00002818"/>
    <w:rsid w:val="00004CC6"/>
    <w:rsid w:val="00006057"/>
    <w:rsid w:val="00013125"/>
    <w:rsid w:val="00013E0B"/>
    <w:rsid w:val="00013EF7"/>
    <w:rsid w:val="00015023"/>
    <w:rsid w:val="00015E1F"/>
    <w:rsid w:val="000173AE"/>
    <w:rsid w:val="00017B51"/>
    <w:rsid w:val="000204A4"/>
    <w:rsid w:val="00022AB1"/>
    <w:rsid w:val="00024590"/>
    <w:rsid w:val="00025ED3"/>
    <w:rsid w:val="00026476"/>
    <w:rsid w:val="000266B3"/>
    <w:rsid w:val="00026E61"/>
    <w:rsid w:val="00030271"/>
    <w:rsid w:val="000306A2"/>
    <w:rsid w:val="000342B8"/>
    <w:rsid w:val="00037EE5"/>
    <w:rsid w:val="000401FC"/>
    <w:rsid w:val="0004298B"/>
    <w:rsid w:val="00046048"/>
    <w:rsid w:val="00047329"/>
    <w:rsid w:val="000478BC"/>
    <w:rsid w:val="000539AE"/>
    <w:rsid w:val="00054DDF"/>
    <w:rsid w:val="000563E9"/>
    <w:rsid w:val="0005645C"/>
    <w:rsid w:val="00056AB1"/>
    <w:rsid w:val="000612C7"/>
    <w:rsid w:val="00062415"/>
    <w:rsid w:val="0006797A"/>
    <w:rsid w:val="00071FC5"/>
    <w:rsid w:val="00075F56"/>
    <w:rsid w:val="00076FCB"/>
    <w:rsid w:val="00083419"/>
    <w:rsid w:val="000854C9"/>
    <w:rsid w:val="00085A6B"/>
    <w:rsid w:val="00086F20"/>
    <w:rsid w:val="00087FB4"/>
    <w:rsid w:val="000922CC"/>
    <w:rsid w:val="0009524C"/>
    <w:rsid w:val="000963F6"/>
    <w:rsid w:val="000A018C"/>
    <w:rsid w:val="000A0A02"/>
    <w:rsid w:val="000A1E1F"/>
    <w:rsid w:val="000A3A7D"/>
    <w:rsid w:val="000A50ED"/>
    <w:rsid w:val="000B00E3"/>
    <w:rsid w:val="000B08F1"/>
    <w:rsid w:val="000B23A9"/>
    <w:rsid w:val="000B3CAB"/>
    <w:rsid w:val="000B5C36"/>
    <w:rsid w:val="000C22F1"/>
    <w:rsid w:val="000C60F7"/>
    <w:rsid w:val="000D2DAE"/>
    <w:rsid w:val="000E5234"/>
    <w:rsid w:val="000E6506"/>
    <w:rsid w:val="000E76B9"/>
    <w:rsid w:val="000E7A98"/>
    <w:rsid w:val="00106032"/>
    <w:rsid w:val="001076C6"/>
    <w:rsid w:val="001113CC"/>
    <w:rsid w:val="0011406D"/>
    <w:rsid w:val="00117286"/>
    <w:rsid w:val="00121F73"/>
    <w:rsid w:val="00122B20"/>
    <w:rsid w:val="001250A1"/>
    <w:rsid w:val="00125CDE"/>
    <w:rsid w:val="001270AF"/>
    <w:rsid w:val="00130C2D"/>
    <w:rsid w:val="00132370"/>
    <w:rsid w:val="00132C9E"/>
    <w:rsid w:val="00134C5E"/>
    <w:rsid w:val="0013549D"/>
    <w:rsid w:val="00135609"/>
    <w:rsid w:val="00137716"/>
    <w:rsid w:val="0014379D"/>
    <w:rsid w:val="00143B00"/>
    <w:rsid w:val="0014442C"/>
    <w:rsid w:val="0015099D"/>
    <w:rsid w:val="001616CB"/>
    <w:rsid w:val="001657B9"/>
    <w:rsid w:val="00170C72"/>
    <w:rsid w:val="00171E7D"/>
    <w:rsid w:val="001726B4"/>
    <w:rsid w:val="00175775"/>
    <w:rsid w:val="00176E81"/>
    <w:rsid w:val="00183FC2"/>
    <w:rsid w:val="00186EC7"/>
    <w:rsid w:val="00190111"/>
    <w:rsid w:val="001937F4"/>
    <w:rsid w:val="001948D6"/>
    <w:rsid w:val="001A1102"/>
    <w:rsid w:val="001A6D9D"/>
    <w:rsid w:val="001C392D"/>
    <w:rsid w:val="001C78BF"/>
    <w:rsid w:val="001D1A56"/>
    <w:rsid w:val="001D1B8E"/>
    <w:rsid w:val="001D1B9C"/>
    <w:rsid w:val="001D1D50"/>
    <w:rsid w:val="001D619D"/>
    <w:rsid w:val="001D731F"/>
    <w:rsid w:val="001E21E9"/>
    <w:rsid w:val="001F04B8"/>
    <w:rsid w:val="001F4690"/>
    <w:rsid w:val="001F7CCA"/>
    <w:rsid w:val="0020148F"/>
    <w:rsid w:val="00206CE4"/>
    <w:rsid w:val="002072A6"/>
    <w:rsid w:val="00212B46"/>
    <w:rsid w:val="00212EA8"/>
    <w:rsid w:val="0021567F"/>
    <w:rsid w:val="00215BD7"/>
    <w:rsid w:val="0021763E"/>
    <w:rsid w:val="00217AAC"/>
    <w:rsid w:val="00217CD2"/>
    <w:rsid w:val="002228C0"/>
    <w:rsid w:val="00223999"/>
    <w:rsid w:val="00224658"/>
    <w:rsid w:val="00225066"/>
    <w:rsid w:val="00231115"/>
    <w:rsid w:val="00237433"/>
    <w:rsid w:val="00242B76"/>
    <w:rsid w:val="00244428"/>
    <w:rsid w:val="002473C0"/>
    <w:rsid w:val="00247BEC"/>
    <w:rsid w:val="00250F05"/>
    <w:rsid w:val="002514FB"/>
    <w:rsid w:val="00251F91"/>
    <w:rsid w:val="00256418"/>
    <w:rsid w:val="00261A35"/>
    <w:rsid w:val="002704C2"/>
    <w:rsid w:val="002745AF"/>
    <w:rsid w:val="00277C24"/>
    <w:rsid w:val="002818C2"/>
    <w:rsid w:val="00287165"/>
    <w:rsid w:val="0029034B"/>
    <w:rsid w:val="00291C15"/>
    <w:rsid w:val="002949E7"/>
    <w:rsid w:val="00295119"/>
    <w:rsid w:val="002A4D65"/>
    <w:rsid w:val="002A4F9B"/>
    <w:rsid w:val="002A5F08"/>
    <w:rsid w:val="002B126C"/>
    <w:rsid w:val="002B23F2"/>
    <w:rsid w:val="002B7CDB"/>
    <w:rsid w:val="002C0AFD"/>
    <w:rsid w:val="002D2964"/>
    <w:rsid w:val="002D2E0D"/>
    <w:rsid w:val="002D3A1D"/>
    <w:rsid w:val="002D656E"/>
    <w:rsid w:val="002D6737"/>
    <w:rsid w:val="002E54E5"/>
    <w:rsid w:val="002E6942"/>
    <w:rsid w:val="002E71CC"/>
    <w:rsid w:val="002F067A"/>
    <w:rsid w:val="002F0E9A"/>
    <w:rsid w:val="002F28EF"/>
    <w:rsid w:val="002F2BF4"/>
    <w:rsid w:val="002F4DBB"/>
    <w:rsid w:val="003016E5"/>
    <w:rsid w:val="003152D5"/>
    <w:rsid w:val="00316A07"/>
    <w:rsid w:val="00316CCC"/>
    <w:rsid w:val="00324D36"/>
    <w:rsid w:val="00324F6F"/>
    <w:rsid w:val="003330A1"/>
    <w:rsid w:val="003366AF"/>
    <w:rsid w:val="00344550"/>
    <w:rsid w:val="00347581"/>
    <w:rsid w:val="00351B8C"/>
    <w:rsid w:val="00362898"/>
    <w:rsid w:val="00364438"/>
    <w:rsid w:val="00364DCA"/>
    <w:rsid w:val="0036557F"/>
    <w:rsid w:val="00367DD8"/>
    <w:rsid w:val="003700AB"/>
    <w:rsid w:val="00370934"/>
    <w:rsid w:val="0037261E"/>
    <w:rsid w:val="00373EA0"/>
    <w:rsid w:val="00376721"/>
    <w:rsid w:val="0038073A"/>
    <w:rsid w:val="003823DB"/>
    <w:rsid w:val="00384FC0"/>
    <w:rsid w:val="00386BF1"/>
    <w:rsid w:val="00386C09"/>
    <w:rsid w:val="00386FC4"/>
    <w:rsid w:val="003879B3"/>
    <w:rsid w:val="00387C3A"/>
    <w:rsid w:val="00390136"/>
    <w:rsid w:val="00390858"/>
    <w:rsid w:val="00393F99"/>
    <w:rsid w:val="00394236"/>
    <w:rsid w:val="003947FD"/>
    <w:rsid w:val="003A2F70"/>
    <w:rsid w:val="003A468D"/>
    <w:rsid w:val="003B4621"/>
    <w:rsid w:val="003B54BC"/>
    <w:rsid w:val="003B6077"/>
    <w:rsid w:val="003C4152"/>
    <w:rsid w:val="003C685E"/>
    <w:rsid w:val="003C68C9"/>
    <w:rsid w:val="003D34FF"/>
    <w:rsid w:val="003D3DE3"/>
    <w:rsid w:val="003D40AC"/>
    <w:rsid w:val="003D59C6"/>
    <w:rsid w:val="003D62CA"/>
    <w:rsid w:val="003D7E25"/>
    <w:rsid w:val="003E0113"/>
    <w:rsid w:val="003E0FF1"/>
    <w:rsid w:val="003E1B19"/>
    <w:rsid w:val="003E420D"/>
    <w:rsid w:val="003E44ED"/>
    <w:rsid w:val="003E538E"/>
    <w:rsid w:val="003F0BEF"/>
    <w:rsid w:val="003F595D"/>
    <w:rsid w:val="003F6906"/>
    <w:rsid w:val="004028BC"/>
    <w:rsid w:val="00402F5C"/>
    <w:rsid w:val="0040314A"/>
    <w:rsid w:val="00405D5C"/>
    <w:rsid w:val="00406F7F"/>
    <w:rsid w:val="00407FA4"/>
    <w:rsid w:val="004100CB"/>
    <w:rsid w:val="004102CB"/>
    <w:rsid w:val="00412076"/>
    <w:rsid w:val="004130D8"/>
    <w:rsid w:val="00413F92"/>
    <w:rsid w:val="004155DA"/>
    <w:rsid w:val="00415D84"/>
    <w:rsid w:val="00416379"/>
    <w:rsid w:val="00416380"/>
    <w:rsid w:val="00416F0F"/>
    <w:rsid w:val="0042148E"/>
    <w:rsid w:val="00423458"/>
    <w:rsid w:val="004235AB"/>
    <w:rsid w:val="00424588"/>
    <w:rsid w:val="00425E73"/>
    <w:rsid w:val="00430CF9"/>
    <w:rsid w:val="00430FE0"/>
    <w:rsid w:val="004340DC"/>
    <w:rsid w:val="00435387"/>
    <w:rsid w:val="00435A4B"/>
    <w:rsid w:val="004437B9"/>
    <w:rsid w:val="00444915"/>
    <w:rsid w:val="00446F10"/>
    <w:rsid w:val="004503F5"/>
    <w:rsid w:val="00450C3E"/>
    <w:rsid w:val="00450F43"/>
    <w:rsid w:val="004529C5"/>
    <w:rsid w:val="00452EBF"/>
    <w:rsid w:val="0045569F"/>
    <w:rsid w:val="00455E8A"/>
    <w:rsid w:val="00456378"/>
    <w:rsid w:val="0046341B"/>
    <w:rsid w:val="00464ABF"/>
    <w:rsid w:val="00471E94"/>
    <w:rsid w:val="00483913"/>
    <w:rsid w:val="00483FF4"/>
    <w:rsid w:val="004872D2"/>
    <w:rsid w:val="00493D4D"/>
    <w:rsid w:val="004A016B"/>
    <w:rsid w:val="004A1045"/>
    <w:rsid w:val="004A371E"/>
    <w:rsid w:val="004A407D"/>
    <w:rsid w:val="004A4E86"/>
    <w:rsid w:val="004A5382"/>
    <w:rsid w:val="004A75CA"/>
    <w:rsid w:val="004B1583"/>
    <w:rsid w:val="004B35FF"/>
    <w:rsid w:val="004B3D6E"/>
    <w:rsid w:val="004B5B85"/>
    <w:rsid w:val="004B67B2"/>
    <w:rsid w:val="004B73CA"/>
    <w:rsid w:val="004C1E8F"/>
    <w:rsid w:val="004C4BB1"/>
    <w:rsid w:val="004C5564"/>
    <w:rsid w:val="004C66EF"/>
    <w:rsid w:val="004D10CB"/>
    <w:rsid w:val="004D2696"/>
    <w:rsid w:val="004D279D"/>
    <w:rsid w:val="004D4362"/>
    <w:rsid w:val="004D4DB9"/>
    <w:rsid w:val="004D7B3C"/>
    <w:rsid w:val="004E16E1"/>
    <w:rsid w:val="004E191D"/>
    <w:rsid w:val="004E5593"/>
    <w:rsid w:val="004F1155"/>
    <w:rsid w:val="004F2D37"/>
    <w:rsid w:val="004F58C6"/>
    <w:rsid w:val="005002F1"/>
    <w:rsid w:val="00502ADC"/>
    <w:rsid w:val="005034D6"/>
    <w:rsid w:val="0050412E"/>
    <w:rsid w:val="00504813"/>
    <w:rsid w:val="005070B9"/>
    <w:rsid w:val="00507363"/>
    <w:rsid w:val="00510144"/>
    <w:rsid w:val="0051316C"/>
    <w:rsid w:val="00513B62"/>
    <w:rsid w:val="0051437B"/>
    <w:rsid w:val="00514503"/>
    <w:rsid w:val="005145E5"/>
    <w:rsid w:val="00515E98"/>
    <w:rsid w:val="0052144B"/>
    <w:rsid w:val="00524A0A"/>
    <w:rsid w:val="00525134"/>
    <w:rsid w:val="00526BAF"/>
    <w:rsid w:val="00530696"/>
    <w:rsid w:val="00530E53"/>
    <w:rsid w:val="00531158"/>
    <w:rsid w:val="00532E90"/>
    <w:rsid w:val="00534648"/>
    <w:rsid w:val="00536352"/>
    <w:rsid w:val="00541F87"/>
    <w:rsid w:val="0054247E"/>
    <w:rsid w:val="0054314C"/>
    <w:rsid w:val="005438E7"/>
    <w:rsid w:val="00545C43"/>
    <w:rsid w:val="00550174"/>
    <w:rsid w:val="00550656"/>
    <w:rsid w:val="00551887"/>
    <w:rsid w:val="005536C3"/>
    <w:rsid w:val="005567EF"/>
    <w:rsid w:val="00566077"/>
    <w:rsid w:val="00566142"/>
    <w:rsid w:val="005672FC"/>
    <w:rsid w:val="00577023"/>
    <w:rsid w:val="00577D67"/>
    <w:rsid w:val="005818C2"/>
    <w:rsid w:val="00581C85"/>
    <w:rsid w:val="00582382"/>
    <w:rsid w:val="0058405C"/>
    <w:rsid w:val="00584B4F"/>
    <w:rsid w:val="00585F42"/>
    <w:rsid w:val="00586C1A"/>
    <w:rsid w:val="00591E9D"/>
    <w:rsid w:val="005924C3"/>
    <w:rsid w:val="00592C58"/>
    <w:rsid w:val="00595532"/>
    <w:rsid w:val="00596905"/>
    <w:rsid w:val="005A17BD"/>
    <w:rsid w:val="005A3400"/>
    <w:rsid w:val="005A3B15"/>
    <w:rsid w:val="005A7F92"/>
    <w:rsid w:val="005B5735"/>
    <w:rsid w:val="005C09AB"/>
    <w:rsid w:val="005C0AB5"/>
    <w:rsid w:val="005C1207"/>
    <w:rsid w:val="005C4BA0"/>
    <w:rsid w:val="005D0E54"/>
    <w:rsid w:val="005D1628"/>
    <w:rsid w:val="005D165B"/>
    <w:rsid w:val="005D299C"/>
    <w:rsid w:val="005D4152"/>
    <w:rsid w:val="005D5150"/>
    <w:rsid w:val="005D5977"/>
    <w:rsid w:val="005D728B"/>
    <w:rsid w:val="005E17D4"/>
    <w:rsid w:val="005E2CA0"/>
    <w:rsid w:val="005E2E0C"/>
    <w:rsid w:val="005E3396"/>
    <w:rsid w:val="005E4FA1"/>
    <w:rsid w:val="005E68BF"/>
    <w:rsid w:val="005E6F72"/>
    <w:rsid w:val="005E7216"/>
    <w:rsid w:val="005F2BB7"/>
    <w:rsid w:val="005F34CC"/>
    <w:rsid w:val="005F3ECC"/>
    <w:rsid w:val="005F574B"/>
    <w:rsid w:val="006001F7"/>
    <w:rsid w:val="00601473"/>
    <w:rsid w:val="0060237C"/>
    <w:rsid w:val="00602DCD"/>
    <w:rsid w:val="00603B28"/>
    <w:rsid w:val="00603ED4"/>
    <w:rsid w:val="00605419"/>
    <w:rsid w:val="006061AF"/>
    <w:rsid w:val="00606A3A"/>
    <w:rsid w:val="00606B42"/>
    <w:rsid w:val="006131C5"/>
    <w:rsid w:val="00615419"/>
    <w:rsid w:val="00620B32"/>
    <w:rsid w:val="00623665"/>
    <w:rsid w:val="00624081"/>
    <w:rsid w:val="00625401"/>
    <w:rsid w:val="0063549C"/>
    <w:rsid w:val="00636527"/>
    <w:rsid w:val="006375C0"/>
    <w:rsid w:val="00637704"/>
    <w:rsid w:val="006470DD"/>
    <w:rsid w:val="00652304"/>
    <w:rsid w:val="006545C9"/>
    <w:rsid w:val="00655A9E"/>
    <w:rsid w:val="006627A9"/>
    <w:rsid w:val="0066708B"/>
    <w:rsid w:val="006710B1"/>
    <w:rsid w:val="00671A96"/>
    <w:rsid w:val="00672BD3"/>
    <w:rsid w:val="00673AE2"/>
    <w:rsid w:val="00676685"/>
    <w:rsid w:val="00680585"/>
    <w:rsid w:val="00681672"/>
    <w:rsid w:val="00687F86"/>
    <w:rsid w:val="00691FAB"/>
    <w:rsid w:val="00694198"/>
    <w:rsid w:val="00695D0F"/>
    <w:rsid w:val="006A14FD"/>
    <w:rsid w:val="006B1DD7"/>
    <w:rsid w:val="006B2A0D"/>
    <w:rsid w:val="006B2E48"/>
    <w:rsid w:val="006B3B1B"/>
    <w:rsid w:val="006B46C9"/>
    <w:rsid w:val="006C041B"/>
    <w:rsid w:val="006C11BD"/>
    <w:rsid w:val="006C15D2"/>
    <w:rsid w:val="006C2A73"/>
    <w:rsid w:val="006C2FFF"/>
    <w:rsid w:val="006C6E13"/>
    <w:rsid w:val="006C7BD6"/>
    <w:rsid w:val="006C7D9D"/>
    <w:rsid w:val="006D4317"/>
    <w:rsid w:val="006D52F6"/>
    <w:rsid w:val="006E1904"/>
    <w:rsid w:val="006E2EB1"/>
    <w:rsid w:val="006E3B41"/>
    <w:rsid w:val="006E4860"/>
    <w:rsid w:val="006E52E3"/>
    <w:rsid w:val="006E771A"/>
    <w:rsid w:val="006F0390"/>
    <w:rsid w:val="006F19A0"/>
    <w:rsid w:val="006F1B41"/>
    <w:rsid w:val="006F1CAF"/>
    <w:rsid w:val="006F42F7"/>
    <w:rsid w:val="006F6BB1"/>
    <w:rsid w:val="007006FC"/>
    <w:rsid w:val="00701BA6"/>
    <w:rsid w:val="00701E42"/>
    <w:rsid w:val="00703902"/>
    <w:rsid w:val="007078D0"/>
    <w:rsid w:val="00710830"/>
    <w:rsid w:val="00713B2A"/>
    <w:rsid w:val="00721BA8"/>
    <w:rsid w:val="0072328E"/>
    <w:rsid w:val="007256B1"/>
    <w:rsid w:val="007316A3"/>
    <w:rsid w:val="007318CD"/>
    <w:rsid w:val="00731B4D"/>
    <w:rsid w:val="00732BE8"/>
    <w:rsid w:val="00733507"/>
    <w:rsid w:val="00733D6B"/>
    <w:rsid w:val="00735A81"/>
    <w:rsid w:val="00741316"/>
    <w:rsid w:val="007444DB"/>
    <w:rsid w:val="007472DE"/>
    <w:rsid w:val="007526CB"/>
    <w:rsid w:val="0075515B"/>
    <w:rsid w:val="00757106"/>
    <w:rsid w:val="00760337"/>
    <w:rsid w:val="0076090D"/>
    <w:rsid w:val="007700AF"/>
    <w:rsid w:val="00772919"/>
    <w:rsid w:val="00775B63"/>
    <w:rsid w:val="007825FA"/>
    <w:rsid w:val="007864FF"/>
    <w:rsid w:val="007872F5"/>
    <w:rsid w:val="007919DF"/>
    <w:rsid w:val="00794C20"/>
    <w:rsid w:val="0079542C"/>
    <w:rsid w:val="00796E96"/>
    <w:rsid w:val="007977D5"/>
    <w:rsid w:val="007A32BB"/>
    <w:rsid w:val="007A33C0"/>
    <w:rsid w:val="007A35F6"/>
    <w:rsid w:val="007A5969"/>
    <w:rsid w:val="007A6C28"/>
    <w:rsid w:val="007A761C"/>
    <w:rsid w:val="007B4A91"/>
    <w:rsid w:val="007B523D"/>
    <w:rsid w:val="007B5556"/>
    <w:rsid w:val="007C2867"/>
    <w:rsid w:val="007C3E97"/>
    <w:rsid w:val="007C404A"/>
    <w:rsid w:val="007D2AE6"/>
    <w:rsid w:val="007D4AF8"/>
    <w:rsid w:val="007D631A"/>
    <w:rsid w:val="007D7920"/>
    <w:rsid w:val="007E0F50"/>
    <w:rsid w:val="007E182C"/>
    <w:rsid w:val="007E5294"/>
    <w:rsid w:val="007F245A"/>
    <w:rsid w:val="007F2A4A"/>
    <w:rsid w:val="007F2AA3"/>
    <w:rsid w:val="007F31BE"/>
    <w:rsid w:val="007F4AAD"/>
    <w:rsid w:val="008041B4"/>
    <w:rsid w:val="00805B84"/>
    <w:rsid w:val="00811940"/>
    <w:rsid w:val="00811C5B"/>
    <w:rsid w:val="00812A77"/>
    <w:rsid w:val="00815056"/>
    <w:rsid w:val="008163DF"/>
    <w:rsid w:val="0081660E"/>
    <w:rsid w:val="00823AEB"/>
    <w:rsid w:val="00824B20"/>
    <w:rsid w:val="00824E9F"/>
    <w:rsid w:val="00825916"/>
    <w:rsid w:val="00826CDD"/>
    <w:rsid w:val="008351F2"/>
    <w:rsid w:val="00835661"/>
    <w:rsid w:val="0084113A"/>
    <w:rsid w:val="00845F33"/>
    <w:rsid w:val="008539D1"/>
    <w:rsid w:val="008548CC"/>
    <w:rsid w:val="00856F94"/>
    <w:rsid w:val="0086115B"/>
    <w:rsid w:val="00861416"/>
    <w:rsid w:val="008653AA"/>
    <w:rsid w:val="00872169"/>
    <w:rsid w:val="00875A82"/>
    <w:rsid w:val="00875F86"/>
    <w:rsid w:val="00876EBA"/>
    <w:rsid w:val="00881CCF"/>
    <w:rsid w:val="008822B4"/>
    <w:rsid w:val="0088622B"/>
    <w:rsid w:val="008864C5"/>
    <w:rsid w:val="00893BF7"/>
    <w:rsid w:val="008953BB"/>
    <w:rsid w:val="008A12AB"/>
    <w:rsid w:val="008A5677"/>
    <w:rsid w:val="008A6274"/>
    <w:rsid w:val="008B0260"/>
    <w:rsid w:val="008B343A"/>
    <w:rsid w:val="008B75B4"/>
    <w:rsid w:val="008B787E"/>
    <w:rsid w:val="008B7D6C"/>
    <w:rsid w:val="008C0D44"/>
    <w:rsid w:val="008C1167"/>
    <w:rsid w:val="008C1E40"/>
    <w:rsid w:val="008C2784"/>
    <w:rsid w:val="008C3E4A"/>
    <w:rsid w:val="008C72B8"/>
    <w:rsid w:val="008C7D46"/>
    <w:rsid w:val="008D2395"/>
    <w:rsid w:val="008D2BBC"/>
    <w:rsid w:val="008D36D8"/>
    <w:rsid w:val="008D4C58"/>
    <w:rsid w:val="008E0121"/>
    <w:rsid w:val="008E21F7"/>
    <w:rsid w:val="008E3F2C"/>
    <w:rsid w:val="008E5B8C"/>
    <w:rsid w:val="008E5FCE"/>
    <w:rsid w:val="008E639C"/>
    <w:rsid w:val="008E77B5"/>
    <w:rsid w:val="008E78EA"/>
    <w:rsid w:val="008E7B77"/>
    <w:rsid w:val="008F3200"/>
    <w:rsid w:val="008F3840"/>
    <w:rsid w:val="008F4380"/>
    <w:rsid w:val="008F5A62"/>
    <w:rsid w:val="008F7D32"/>
    <w:rsid w:val="00900197"/>
    <w:rsid w:val="009009C5"/>
    <w:rsid w:val="009016A0"/>
    <w:rsid w:val="00904551"/>
    <w:rsid w:val="009112BB"/>
    <w:rsid w:val="00913F49"/>
    <w:rsid w:val="009154E8"/>
    <w:rsid w:val="00916490"/>
    <w:rsid w:val="009257ED"/>
    <w:rsid w:val="00930016"/>
    <w:rsid w:val="0093315D"/>
    <w:rsid w:val="009356F0"/>
    <w:rsid w:val="00940983"/>
    <w:rsid w:val="00943D58"/>
    <w:rsid w:val="00945044"/>
    <w:rsid w:val="00945911"/>
    <w:rsid w:val="00945DD5"/>
    <w:rsid w:val="009500D6"/>
    <w:rsid w:val="009552D8"/>
    <w:rsid w:val="0095708E"/>
    <w:rsid w:val="00960E85"/>
    <w:rsid w:val="00962813"/>
    <w:rsid w:val="009654B1"/>
    <w:rsid w:val="00965963"/>
    <w:rsid w:val="009671A6"/>
    <w:rsid w:val="00967EDF"/>
    <w:rsid w:val="009700FF"/>
    <w:rsid w:val="009730DF"/>
    <w:rsid w:val="009741B5"/>
    <w:rsid w:val="00974644"/>
    <w:rsid w:val="009753B9"/>
    <w:rsid w:val="009813ED"/>
    <w:rsid w:val="00983702"/>
    <w:rsid w:val="00983F42"/>
    <w:rsid w:val="0099022F"/>
    <w:rsid w:val="00990617"/>
    <w:rsid w:val="00990B95"/>
    <w:rsid w:val="00992E56"/>
    <w:rsid w:val="00993BBC"/>
    <w:rsid w:val="0099790B"/>
    <w:rsid w:val="009A63FF"/>
    <w:rsid w:val="009B23D2"/>
    <w:rsid w:val="009B3625"/>
    <w:rsid w:val="009B3CCE"/>
    <w:rsid w:val="009C0B16"/>
    <w:rsid w:val="009C348A"/>
    <w:rsid w:val="009D0058"/>
    <w:rsid w:val="009D30E9"/>
    <w:rsid w:val="009D5B88"/>
    <w:rsid w:val="009D7AB2"/>
    <w:rsid w:val="009E4EE2"/>
    <w:rsid w:val="009E689C"/>
    <w:rsid w:val="009E73F1"/>
    <w:rsid w:val="009F5ECB"/>
    <w:rsid w:val="00A022DA"/>
    <w:rsid w:val="00A06F24"/>
    <w:rsid w:val="00A10C43"/>
    <w:rsid w:val="00A16032"/>
    <w:rsid w:val="00A2201B"/>
    <w:rsid w:val="00A24EFB"/>
    <w:rsid w:val="00A2535B"/>
    <w:rsid w:val="00A253E6"/>
    <w:rsid w:val="00A255B2"/>
    <w:rsid w:val="00A261CA"/>
    <w:rsid w:val="00A27442"/>
    <w:rsid w:val="00A30224"/>
    <w:rsid w:val="00A3436E"/>
    <w:rsid w:val="00A370AF"/>
    <w:rsid w:val="00A50060"/>
    <w:rsid w:val="00A504D7"/>
    <w:rsid w:val="00A56618"/>
    <w:rsid w:val="00A6002A"/>
    <w:rsid w:val="00A602C8"/>
    <w:rsid w:val="00A61432"/>
    <w:rsid w:val="00A646E2"/>
    <w:rsid w:val="00A702C0"/>
    <w:rsid w:val="00A707C0"/>
    <w:rsid w:val="00A743E3"/>
    <w:rsid w:val="00A800C6"/>
    <w:rsid w:val="00A818B2"/>
    <w:rsid w:val="00A83871"/>
    <w:rsid w:val="00A83C79"/>
    <w:rsid w:val="00A857C5"/>
    <w:rsid w:val="00A8614C"/>
    <w:rsid w:val="00A86D01"/>
    <w:rsid w:val="00A904B1"/>
    <w:rsid w:val="00A936C2"/>
    <w:rsid w:val="00A93E81"/>
    <w:rsid w:val="00AA3BE3"/>
    <w:rsid w:val="00AA44D9"/>
    <w:rsid w:val="00AA6A05"/>
    <w:rsid w:val="00AA7405"/>
    <w:rsid w:val="00AB2166"/>
    <w:rsid w:val="00AB5455"/>
    <w:rsid w:val="00AC2763"/>
    <w:rsid w:val="00AC3130"/>
    <w:rsid w:val="00AC3683"/>
    <w:rsid w:val="00AC5527"/>
    <w:rsid w:val="00AC5EA5"/>
    <w:rsid w:val="00AC64B1"/>
    <w:rsid w:val="00AC738D"/>
    <w:rsid w:val="00AD6DB4"/>
    <w:rsid w:val="00AE0108"/>
    <w:rsid w:val="00AE0A31"/>
    <w:rsid w:val="00AE0C00"/>
    <w:rsid w:val="00AE205C"/>
    <w:rsid w:val="00AE44E6"/>
    <w:rsid w:val="00AE7326"/>
    <w:rsid w:val="00AE7DDE"/>
    <w:rsid w:val="00AF0802"/>
    <w:rsid w:val="00AF79F1"/>
    <w:rsid w:val="00B022E3"/>
    <w:rsid w:val="00B056A1"/>
    <w:rsid w:val="00B1183C"/>
    <w:rsid w:val="00B12A53"/>
    <w:rsid w:val="00B152F2"/>
    <w:rsid w:val="00B16FD6"/>
    <w:rsid w:val="00B17FBE"/>
    <w:rsid w:val="00B2187D"/>
    <w:rsid w:val="00B21B61"/>
    <w:rsid w:val="00B273E2"/>
    <w:rsid w:val="00B334B2"/>
    <w:rsid w:val="00B379D6"/>
    <w:rsid w:val="00B4313B"/>
    <w:rsid w:val="00B508B4"/>
    <w:rsid w:val="00B51B42"/>
    <w:rsid w:val="00B55974"/>
    <w:rsid w:val="00B57963"/>
    <w:rsid w:val="00B57F6C"/>
    <w:rsid w:val="00B629D3"/>
    <w:rsid w:val="00B62C00"/>
    <w:rsid w:val="00B62E6C"/>
    <w:rsid w:val="00B63326"/>
    <w:rsid w:val="00B70365"/>
    <w:rsid w:val="00B70389"/>
    <w:rsid w:val="00B70A97"/>
    <w:rsid w:val="00B77790"/>
    <w:rsid w:val="00B77AA5"/>
    <w:rsid w:val="00B86868"/>
    <w:rsid w:val="00B86DE5"/>
    <w:rsid w:val="00B86F78"/>
    <w:rsid w:val="00B87119"/>
    <w:rsid w:val="00B90C1C"/>
    <w:rsid w:val="00B9279F"/>
    <w:rsid w:val="00B94E4F"/>
    <w:rsid w:val="00B967EC"/>
    <w:rsid w:val="00B97FD3"/>
    <w:rsid w:val="00BA0F42"/>
    <w:rsid w:val="00BA2D52"/>
    <w:rsid w:val="00BA3028"/>
    <w:rsid w:val="00BA33BD"/>
    <w:rsid w:val="00BA4012"/>
    <w:rsid w:val="00BA4A1A"/>
    <w:rsid w:val="00BA4B22"/>
    <w:rsid w:val="00BA68E3"/>
    <w:rsid w:val="00BB0621"/>
    <w:rsid w:val="00BB16E2"/>
    <w:rsid w:val="00BB4EAB"/>
    <w:rsid w:val="00BB772C"/>
    <w:rsid w:val="00BB7DDD"/>
    <w:rsid w:val="00BC21A7"/>
    <w:rsid w:val="00BC6208"/>
    <w:rsid w:val="00BC624F"/>
    <w:rsid w:val="00BD3573"/>
    <w:rsid w:val="00BD496F"/>
    <w:rsid w:val="00BD7BE2"/>
    <w:rsid w:val="00BE0165"/>
    <w:rsid w:val="00BE3612"/>
    <w:rsid w:val="00BE4986"/>
    <w:rsid w:val="00BE7FBC"/>
    <w:rsid w:val="00BF135F"/>
    <w:rsid w:val="00BF210C"/>
    <w:rsid w:val="00BF302A"/>
    <w:rsid w:val="00BF3400"/>
    <w:rsid w:val="00BF4BF5"/>
    <w:rsid w:val="00BF54BA"/>
    <w:rsid w:val="00C00F99"/>
    <w:rsid w:val="00C01201"/>
    <w:rsid w:val="00C047E5"/>
    <w:rsid w:val="00C04D7A"/>
    <w:rsid w:val="00C10549"/>
    <w:rsid w:val="00C109E6"/>
    <w:rsid w:val="00C162EB"/>
    <w:rsid w:val="00C165A5"/>
    <w:rsid w:val="00C3093A"/>
    <w:rsid w:val="00C30FEA"/>
    <w:rsid w:val="00C33961"/>
    <w:rsid w:val="00C43615"/>
    <w:rsid w:val="00C4385F"/>
    <w:rsid w:val="00C47093"/>
    <w:rsid w:val="00C51E0F"/>
    <w:rsid w:val="00C545A2"/>
    <w:rsid w:val="00C555D8"/>
    <w:rsid w:val="00C57350"/>
    <w:rsid w:val="00C6002B"/>
    <w:rsid w:val="00C6181F"/>
    <w:rsid w:val="00C64417"/>
    <w:rsid w:val="00C7772C"/>
    <w:rsid w:val="00C778CD"/>
    <w:rsid w:val="00C822E8"/>
    <w:rsid w:val="00C836A3"/>
    <w:rsid w:val="00C85390"/>
    <w:rsid w:val="00C90019"/>
    <w:rsid w:val="00C90222"/>
    <w:rsid w:val="00C92F1F"/>
    <w:rsid w:val="00C94E64"/>
    <w:rsid w:val="00C9698C"/>
    <w:rsid w:val="00CA4329"/>
    <w:rsid w:val="00CA4938"/>
    <w:rsid w:val="00CA4CA0"/>
    <w:rsid w:val="00CB1207"/>
    <w:rsid w:val="00CB1F6A"/>
    <w:rsid w:val="00CB3709"/>
    <w:rsid w:val="00CB4837"/>
    <w:rsid w:val="00CB5AF8"/>
    <w:rsid w:val="00CB7CD2"/>
    <w:rsid w:val="00CC0D46"/>
    <w:rsid w:val="00CC1F49"/>
    <w:rsid w:val="00CC25CD"/>
    <w:rsid w:val="00CC3E4E"/>
    <w:rsid w:val="00CC4B4E"/>
    <w:rsid w:val="00CD0505"/>
    <w:rsid w:val="00CD12B1"/>
    <w:rsid w:val="00CD434C"/>
    <w:rsid w:val="00CE0185"/>
    <w:rsid w:val="00CE0990"/>
    <w:rsid w:val="00CE1230"/>
    <w:rsid w:val="00CE3014"/>
    <w:rsid w:val="00CE5E55"/>
    <w:rsid w:val="00CF07B4"/>
    <w:rsid w:val="00CF19C6"/>
    <w:rsid w:val="00CF2B79"/>
    <w:rsid w:val="00CF2BC9"/>
    <w:rsid w:val="00CF5D20"/>
    <w:rsid w:val="00CF63AC"/>
    <w:rsid w:val="00D0227E"/>
    <w:rsid w:val="00D03018"/>
    <w:rsid w:val="00D03BB7"/>
    <w:rsid w:val="00D03FAD"/>
    <w:rsid w:val="00D0627E"/>
    <w:rsid w:val="00D15409"/>
    <w:rsid w:val="00D17B81"/>
    <w:rsid w:val="00D200B6"/>
    <w:rsid w:val="00D2460C"/>
    <w:rsid w:val="00D25B59"/>
    <w:rsid w:val="00D26737"/>
    <w:rsid w:val="00D27281"/>
    <w:rsid w:val="00D27880"/>
    <w:rsid w:val="00D31577"/>
    <w:rsid w:val="00D36747"/>
    <w:rsid w:val="00D425C0"/>
    <w:rsid w:val="00D46AA7"/>
    <w:rsid w:val="00D4720C"/>
    <w:rsid w:val="00D5598B"/>
    <w:rsid w:val="00D56716"/>
    <w:rsid w:val="00D62DCE"/>
    <w:rsid w:val="00D64625"/>
    <w:rsid w:val="00D744DE"/>
    <w:rsid w:val="00D75FFA"/>
    <w:rsid w:val="00D814A8"/>
    <w:rsid w:val="00D94E98"/>
    <w:rsid w:val="00D97E70"/>
    <w:rsid w:val="00DA0A8B"/>
    <w:rsid w:val="00DA0E3D"/>
    <w:rsid w:val="00DA357C"/>
    <w:rsid w:val="00DA58C8"/>
    <w:rsid w:val="00DA5FEE"/>
    <w:rsid w:val="00DB233F"/>
    <w:rsid w:val="00DB5196"/>
    <w:rsid w:val="00DB6831"/>
    <w:rsid w:val="00DB6AD9"/>
    <w:rsid w:val="00DC087A"/>
    <w:rsid w:val="00DC0EE3"/>
    <w:rsid w:val="00DC35BB"/>
    <w:rsid w:val="00DC3FD8"/>
    <w:rsid w:val="00DC59B7"/>
    <w:rsid w:val="00DD3349"/>
    <w:rsid w:val="00DD76D9"/>
    <w:rsid w:val="00DE35F0"/>
    <w:rsid w:val="00DE71E0"/>
    <w:rsid w:val="00E02CDE"/>
    <w:rsid w:val="00E11F39"/>
    <w:rsid w:val="00E12BEF"/>
    <w:rsid w:val="00E20AA7"/>
    <w:rsid w:val="00E21CD8"/>
    <w:rsid w:val="00E26F65"/>
    <w:rsid w:val="00E27643"/>
    <w:rsid w:val="00E27AE4"/>
    <w:rsid w:val="00E3246F"/>
    <w:rsid w:val="00E3370B"/>
    <w:rsid w:val="00E351E3"/>
    <w:rsid w:val="00E42911"/>
    <w:rsid w:val="00E433DD"/>
    <w:rsid w:val="00E452EB"/>
    <w:rsid w:val="00E47028"/>
    <w:rsid w:val="00E50FFC"/>
    <w:rsid w:val="00E51534"/>
    <w:rsid w:val="00E52A03"/>
    <w:rsid w:val="00E53405"/>
    <w:rsid w:val="00E537C6"/>
    <w:rsid w:val="00E60A00"/>
    <w:rsid w:val="00E64B14"/>
    <w:rsid w:val="00E66B9D"/>
    <w:rsid w:val="00E670BC"/>
    <w:rsid w:val="00E71773"/>
    <w:rsid w:val="00E74510"/>
    <w:rsid w:val="00E84806"/>
    <w:rsid w:val="00E92A07"/>
    <w:rsid w:val="00E93837"/>
    <w:rsid w:val="00E951AD"/>
    <w:rsid w:val="00E958A5"/>
    <w:rsid w:val="00EA2DD3"/>
    <w:rsid w:val="00EA3C4F"/>
    <w:rsid w:val="00EA5DD6"/>
    <w:rsid w:val="00EB6788"/>
    <w:rsid w:val="00EC1AB5"/>
    <w:rsid w:val="00EC3C7D"/>
    <w:rsid w:val="00EC51DF"/>
    <w:rsid w:val="00ED046B"/>
    <w:rsid w:val="00ED0C0A"/>
    <w:rsid w:val="00ED4FE1"/>
    <w:rsid w:val="00EE0671"/>
    <w:rsid w:val="00EE250D"/>
    <w:rsid w:val="00EE5967"/>
    <w:rsid w:val="00EE76EE"/>
    <w:rsid w:val="00EF08A8"/>
    <w:rsid w:val="00EF27D4"/>
    <w:rsid w:val="00EF647D"/>
    <w:rsid w:val="00EF7135"/>
    <w:rsid w:val="00EF7C63"/>
    <w:rsid w:val="00F01A00"/>
    <w:rsid w:val="00F0389E"/>
    <w:rsid w:val="00F0468D"/>
    <w:rsid w:val="00F103B3"/>
    <w:rsid w:val="00F150DE"/>
    <w:rsid w:val="00F15534"/>
    <w:rsid w:val="00F162EA"/>
    <w:rsid w:val="00F16AF0"/>
    <w:rsid w:val="00F20002"/>
    <w:rsid w:val="00F2102C"/>
    <w:rsid w:val="00F272F1"/>
    <w:rsid w:val="00F3021D"/>
    <w:rsid w:val="00F30FFE"/>
    <w:rsid w:val="00F31499"/>
    <w:rsid w:val="00F370A6"/>
    <w:rsid w:val="00F405A8"/>
    <w:rsid w:val="00F4096A"/>
    <w:rsid w:val="00F40E87"/>
    <w:rsid w:val="00F426BC"/>
    <w:rsid w:val="00F42749"/>
    <w:rsid w:val="00F4793D"/>
    <w:rsid w:val="00F53411"/>
    <w:rsid w:val="00F56570"/>
    <w:rsid w:val="00F56B42"/>
    <w:rsid w:val="00F651B8"/>
    <w:rsid w:val="00F67AC4"/>
    <w:rsid w:val="00F728AE"/>
    <w:rsid w:val="00F74015"/>
    <w:rsid w:val="00F75614"/>
    <w:rsid w:val="00F7733E"/>
    <w:rsid w:val="00F776C9"/>
    <w:rsid w:val="00F81253"/>
    <w:rsid w:val="00F81CEE"/>
    <w:rsid w:val="00F828E6"/>
    <w:rsid w:val="00F86F0F"/>
    <w:rsid w:val="00F93679"/>
    <w:rsid w:val="00F97786"/>
    <w:rsid w:val="00FA099E"/>
    <w:rsid w:val="00FA0D6A"/>
    <w:rsid w:val="00FA1DEA"/>
    <w:rsid w:val="00FA47A8"/>
    <w:rsid w:val="00FB07E9"/>
    <w:rsid w:val="00FB0983"/>
    <w:rsid w:val="00FC1201"/>
    <w:rsid w:val="00FC16FD"/>
    <w:rsid w:val="00FC66E7"/>
    <w:rsid w:val="00FC73A3"/>
    <w:rsid w:val="00FC771F"/>
    <w:rsid w:val="00FD26AA"/>
    <w:rsid w:val="00FD420D"/>
    <w:rsid w:val="00FD6C52"/>
    <w:rsid w:val="00FD7025"/>
    <w:rsid w:val="00FD7C87"/>
    <w:rsid w:val="00FE04DD"/>
    <w:rsid w:val="00FE38DA"/>
    <w:rsid w:val="00FE4833"/>
    <w:rsid w:val="00FE575E"/>
    <w:rsid w:val="00FF17FF"/>
    <w:rsid w:val="00FF2856"/>
    <w:rsid w:val="00FF545C"/>
    <w:rsid w:val="00FF5697"/>
    <w:rsid w:val="00FF582C"/>
    <w:rsid w:val="00FF5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4736CC"/>
  <w15:docId w15:val="{2FF9D879-818F-4CB8-9D02-C35D07CB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51A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81672"/>
    <w:rPr>
      <w:color w:val="0000FF"/>
      <w:u w:val="single"/>
    </w:rPr>
  </w:style>
  <w:style w:type="paragraph" w:styleId="a4">
    <w:name w:val="header"/>
    <w:basedOn w:val="a"/>
    <w:link w:val="a5"/>
    <w:uiPriority w:val="99"/>
    <w:rsid w:val="009741B5"/>
    <w:pPr>
      <w:pBdr>
        <w:bottom w:val="single" w:sz="6" w:space="1" w:color="auto"/>
      </w:pBdr>
      <w:tabs>
        <w:tab w:val="center" w:pos="4153"/>
        <w:tab w:val="right" w:pos="8306"/>
      </w:tabs>
      <w:snapToGrid w:val="0"/>
      <w:jc w:val="center"/>
    </w:pPr>
    <w:rPr>
      <w:sz w:val="18"/>
      <w:szCs w:val="18"/>
    </w:rPr>
  </w:style>
  <w:style w:type="paragraph" w:styleId="a6">
    <w:name w:val="footer"/>
    <w:basedOn w:val="a"/>
    <w:rsid w:val="009741B5"/>
    <w:pPr>
      <w:tabs>
        <w:tab w:val="center" w:pos="4153"/>
        <w:tab w:val="right" w:pos="8306"/>
      </w:tabs>
      <w:snapToGrid w:val="0"/>
      <w:jc w:val="left"/>
    </w:pPr>
    <w:rPr>
      <w:sz w:val="18"/>
      <w:szCs w:val="18"/>
    </w:rPr>
  </w:style>
  <w:style w:type="paragraph" w:styleId="a7">
    <w:name w:val="Body Text Indent"/>
    <w:basedOn w:val="a"/>
    <w:rsid w:val="0014379D"/>
    <w:pPr>
      <w:spacing w:line="300" w:lineRule="auto"/>
      <w:ind w:firstLine="359"/>
    </w:pPr>
    <w:rPr>
      <w:rFonts w:ascii="Arial" w:hAnsi="Arial"/>
    </w:rPr>
  </w:style>
  <w:style w:type="paragraph" w:styleId="a8">
    <w:name w:val="Normal Indent"/>
    <w:basedOn w:val="a"/>
    <w:rsid w:val="00B63326"/>
    <w:pPr>
      <w:adjustRightInd w:val="0"/>
      <w:spacing w:line="312" w:lineRule="atLeast"/>
      <w:ind w:firstLine="420"/>
      <w:textAlignment w:val="baseline"/>
    </w:pPr>
    <w:rPr>
      <w:rFonts w:eastAsia="黑体"/>
      <w:kern w:val="0"/>
      <w:sz w:val="24"/>
      <w:szCs w:val="20"/>
    </w:rPr>
  </w:style>
  <w:style w:type="table" w:styleId="a9">
    <w:name w:val="Table Grid"/>
    <w:basedOn w:val="a1"/>
    <w:rsid w:val="00FF17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D59C6"/>
    <w:rPr>
      <w:sz w:val="18"/>
      <w:szCs w:val="18"/>
    </w:rPr>
  </w:style>
  <w:style w:type="character" w:customStyle="1" w:styleId="ab">
    <w:name w:val="批注框文本 字符"/>
    <w:link w:val="aa"/>
    <w:uiPriority w:val="99"/>
    <w:semiHidden/>
    <w:rsid w:val="003D59C6"/>
    <w:rPr>
      <w:kern w:val="2"/>
      <w:sz w:val="18"/>
      <w:szCs w:val="18"/>
    </w:rPr>
  </w:style>
  <w:style w:type="paragraph" w:customStyle="1" w:styleId="CharChar1CharCharCharCharCharChar">
    <w:name w:val="Char Char1 Char Char Char Char Char Char"/>
    <w:basedOn w:val="a"/>
    <w:autoRedefine/>
    <w:rsid w:val="00277C24"/>
    <w:pPr>
      <w:widowControl/>
      <w:spacing w:after="160" w:line="450" w:lineRule="exact"/>
      <w:jc w:val="left"/>
    </w:pPr>
    <w:rPr>
      <w:rFonts w:ascii="宋体" w:hAnsi="宋体"/>
      <w:kern w:val="0"/>
      <w:sz w:val="24"/>
      <w:szCs w:val="20"/>
      <w:lang w:eastAsia="en-US"/>
    </w:rPr>
  </w:style>
  <w:style w:type="paragraph" w:customStyle="1" w:styleId="CharCharChar">
    <w:name w:val="Char Char Char"/>
    <w:basedOn w:val="a"/>
    <w:autoRedefine/>
    <w:rsid w:val="00AE0A31"/>
    <w:pPr>
      <w:widowControl/>
      <w:spacing w:after="160" w:line="450" w:lineRule="exact"/>
      <w:jc w:val="left"/>
    </w:pPr>
    <w:rPr>
      <w:rFonts w:ascii="宋体" w:hAnsi="宋体"/>
      <w:kern w:val="0"/>
      <w:sz w:val="24"/>
      <w:szCs w:val="20"/>
      <w:lang w:eastAsia="en-US"/>
    </w:rPr>
  </w:style>
  <w:style w:type="character" w:customStyle="1" w:styleId="a5">
    <w:name w:val="页眉 字符"/>
    <w:basedOn w:val="a0"/>
    <w:link w:val="a4"/>
    <w:uiPriority w:val="99"/>
    <w:rsid w:val="00364438"/>
    <w:rPr>
      <w:kern w:val="2"/>
      <w:sz w:val="18"/>
      <w:szCs w:val="18"/>
    </w:rPr>
  </w:style>
  <w:style w:type="paragraph" w:styleId="ac">
    <w:name w:val="List Paragraph"/>
    <w:basedOn w:val="a"/>
    <w:uiPriority w:val="34"/>
    <w:qFormat/>
    <w:rsid w:val="001E21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29660">
      <w:bodyDiv w:val="1"/>
      <w:marLeft w:val="0"/>
      <w:marRight w:val="0"/>
      <w:marTop w:val="0"/>
      <w:marBottom w:val="0"/>
      <w:divBdr>
        <w:top w:val="none" w:sz="0" w:space="0" w:color="auto"/>
        <w:left w:val="none" w:sz="0" w:space="0" w:color="auto"/>
        <w:bottom w:val="none" w:sz="0" w:space="0" w:color="auto"/>
        <w:right w:val="none" w:sz="0" w:space="0" w:color="auto"/>
      </w:divBdr>
      <w:divsChild>
        <w:div w:id="2012944771">
          <w:marLeft w:val="0"/>
          <w:marRight w:val="0"/>
          <w:marTop w:val="0"/>
          <w:marBottom w:val="0"/>
          <w:divBdr>
            <w:top w:val="none" w:sz="0" w:space="0" w:color="auto"/>
            <w:left w:val="none" w:sz="0" w:space="0" w:color="auto"/>
            <w:bottom w:val="none" w:sz="0" w:space="0" w:color="auto"/>
            <w:right w:val="none" w:sz="0" w:space="0" w:color="auto"/>
          </w:divBdr>
          <w:divsChild>
            <w:div w:id="808017469">
              <w:marLeft w:val="0"/>
              <w:marRight w:val="0"/>
              <w:marTop w:val="0"/>
              <w:marBottom w:val="0"/>
              <w:divBdr>
                <w:top w:val="none" w:sz="0" w:space="0" w:color="auto"/>
                <w:left w:val="none" w:sz="0" w:space="0" w:color="auto"/>
                <w:bottom w:val="none" w:sz="0" w:space="0" w:color="auto"/>
                <w:right w:val="none" w:sz="0" w:space="0" w:color="auto"/>
              </w:divBdr>
              <w:divsChild>
                <w:div w:id="234782637">
                  <w:marLeft w:val="0"/>
                  <w:marRight w:val="0"/>
                  <w:marTop w:val="0"/>
                  <w:marBottom w:val="0"/>
                  <w:divBdr>
                    <w:top w:val="none" w:sz="0" w:space="0" w:color="auto"/>
                    <w:left w:val="none" w:sz="0" w:space="0" w:color="auto"/>
                    <w:bottom w:val="none" w:sz="0" w:space="0" w:color="auto"/>
                    <w:right w:val="none" w:sz="0" w:space="0" w:color="auto"/>
                  </w:divBdr>
                </w:div>
                <w:div w:id="9545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6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82A78-4F19-435F-AFBD-74AAD268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438</Words>
  <Characters>2503</Characters>
  <Application>Microsoft Office Word</Application>
  <DocSecurity>0</DocSecurity>
  <Lines>20</Lines>
  <Paragraphs>5</Paragraphs>
  <ScaleCrop>false</ScaleCrop>
  <Company>SiChuan.ChangHong</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人力资源部专用通知</dc:title>
  <dc:creator>匿名用户</dc:creator>
  <cp:lastModifiedBy>Administrator</cp:lastModifiedBy>
  <cp:revision>42</cp:revision>
  <cp:lastPrinted>2015-12-22T03:56:00Z</cp:lastPrinted>
  <dcterms:created xsi:type="dcterms:W3CDTF">2015-12-24T06:37:00Z</dcterms:created>
  <dcterms:modified xsi:type="dcterms:W3CDTF">2018-12-23T11:34:00Z</dcterms:modified>
</cp:coreProperties>
</file>