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9D2" w:rsidRDefault="00806BD4" w:rsidP="000A59D2">
      <w:pPr>
        <w:spacing w:after="0" w:line="240" w:lineRule="auto"/>
        <w:jc w:val="center"/>
        <w:rPr>
          <w:rFonts w:ascii="Times New Roman" w:hAnsi="Times New Roman" w:cs="Times New Roman"/>
          <w:b/>
          <w:sz w:val="28"/>
        </w:rPr>
      </w:pPr>
      <w:r>
        <w:rPr>
          <w:rFonts w:ascii="Times New Roman" w:hAnsi="Times New Roman" w:cs="Times New Roman"/>
          <w:b/>
          <w:sz w:val="28"/>
        </w:rPr>
        <w:t xml:space="preserve">Fuzzy </w:t>
      </w:r>
      <w:r w:rsidR="00D156E5">
        <w:rPr>
          <w:rFonts w:ascii="Times New Roman" w:hAnsi="Times New Roman" w:cs="Times New Roman"/>
          <w:b/>
          <w:sz w:val="28"/>
        </w:rPr>
        <w:t xml:space="preserve">Petri Nets: </w:t>
      </w:r>
    </w:p>
    <w:p w:rsidR="007F25D4" w:rsidRDefault="00D156E5" w:rsidP="00DC3A2B">
      <w:pPr>
        <w:spacing w:line="240" w:lineRule="auto"/>
        <w:jc w:val="center"/>
        <w:rPr>
          <w:rFonts w:ascii="Times New Roman" w:hAnsi="Times New Roman" w:cs="Times New Roman"/>
          <w:b/>
          <w:sz w:val="28"/>
        </w:rPr>
      </w:pPr>
      <w:r>
        <w:rPr>
          <w:rFonts w:ascii="Times New Roman" w:hAnsi="Times New Roman" w:cs="Times New Roman"/>
          <w:b/>
          <w:sz w:val="28"/>
        </w:rPr>
        <w:t xml:space="preserve">A Fuzzy Reasoning Algorithm for </w:t>
      </w:r>
      <w:r w:rsidR="000A59D2">
        <w:rPr>
          <w:rFonts w:ascii="Times New Roman" w:hAnsi="Times New Roman" w:cs="Times New Roman"/>
          <w:b/>
          <w:sz w:val="28"/>
        </w:rPr>
        <w:t>System Simulation and Modeling</w:t>
      </w:r>
    </w:p>
    <w:p w:rsidR="00F05AD0" w:rsidRDefault="00F05AD0" w:rsidP="00DC3A2B">
      <w:pPr>
        <w:spacing w:after="0" w:line="240" w:lineRule="auto"/>
        <w:jc w:val="center"/>
        <w:rPr>
          <w:rFonts w:ascii="Times New Roman" w:hAnsi="Times New Roman" w:cs="Times New Roman"/>
          <w:sz w:val="24"/>
        </w:rPr>
      </w:pPr>
      <w:r>
        <w:rPr>
          <w:rFonts w:ascii="Times New Roman" w:hAnsi="Times New Roman" w:cs="Times New Roman"/>
          <w:sz w:val="24"/>
        </w:rPr>
        <w:t>Yilin Yang (yy450@scarletmail.rutgers.edu)</w:t>
      </w:r>
    </w:p>
    <w:p w:rsidR="00F05AD0" w:rsidRDefault="00F05AD0" w:rsidP="00DC3A2B">
      <w:pPr>
        <w:spacing w:after="0" w:line="240" w:lineRule="auto"/>
        <w:jc w:val="center"/>
        <w:rPr>
          <w:rFonts w:ascii="Times New Roman" w:hAnsi="Times New Roman" w:cs="Times New Roman"/>
          <w:sz w:val="24"/>
        </w:rPr>
      </w:pPr>
      <w:r>
        <w:rPr>
          <w:rFonts w:ascii="Times New Roman" w:hAnsi="Times New Roman" w:cs="Times New Roman"/>
          <w:sz w:val="24"/>
        </w:rPr>
        <w:t>Department of Electrical and Computer Engineering, Rutgers University</w:t>
      </w:r>
    </w:p>
    <w:p w:rsidR="00F05AD0" w:rsidRDefault="00F05AD0" w:rsidP="00DC3A2B">
      <w:pPr>
        <w:spacing w:line="240" w:lineRule="auto"/>
        <w:jc w:val="center"/>
        <w:rPr>
          <w:rFonts w:ascii="Times New Roman" w:hAnsi="Times New Roman" w:cs="Times New Roman"/>
          <w:sz w:val="24"/>
        </w:rPr>
      </w:pPr>
    </w:p>
    <w:p w:rsidR="00F05AD0" w:rsidRDefault="00F05AD0" w:rsidP="00DC3A2B">
      <w:pPr>
        <w:spacing w:line="240" w:lineRule="auto"/>
        <w:rPr>
          <w:rFonts w:ascii="Times New Roman" w:hAnsi="Times New Roman" w:cs="Times New Roman"/>
          <w:sz w:val="24"/>
        </w:rPr>
      </w:pPr>
      <w:r>
        <w:rPr>
          <w:rFonts w:ascii="Times New Roman" w:hAnsi="Times New Roman" w:cs="Times New Roman"/>
          <w:b/>
          <w:sz w:val="24"/>
        </w:rPr>
        <w:t>Abstract</w:t>
      </w:r>
    </w:p>
    <w:p w:rsidR="003A50C8" w:rsidRDefault="003A50C8" w:rsidP="000A59D2">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This paper discusses the application of fuzzy logic in Petri Net modeling. Conjoining these two separate analysis techniques yields Fuzzy Petri Nets (FPNs), a versatile method for describing and simulating </w:t>
      </w:r>
      <w:r w:rsidR="00D156E5">
        <w:rPr>
          <w:rFonts w:ascii="Times New Roman" w:hAnsi="Times New Roman" w:cs="Times New Roman"/>
          <w:sz w:val="24"/>
        </w:rPr>
        <w:t xml:space="preserve">processes that cannot strictly be represented using Boolean logic. </w:t>
      </w:r>
      <w:r w:rsidR="000A59D2">
        <w:rPr>
          <w:rFonts w:ascii="Times New Roman" w:hAnsi="Times New Roman" w:cs="Times New Roman"/>
          <w:sz w:val="24"/>
        </w:rPr>
        <w:t>FPNs have been utilized in multiple fields, from chemical sc</w:t>
      </w:r>
      <w:bookmarkStart w:id="0" w:name="_GoBack"/>
      <w:bookmarkEnd w:id="0"/>
      <w:r w:rsidR="000A59D2">
        <w:rPr>
          <w:rFonts w:ascii="Times New Roman" w:hAnsi="Times New Roman" w:cs="Times New Roman"/>
          <w:sz w:val="24"/>
        </w:rPr>
        <w:t>ience to artificial intelligence. Their ability to represent multiple states of a system sharing resources makes them desirable tools in limitless applications. This paper will describe FPN mechanisms before discussing usage of FPNs and their impact on multiple industries.</w:t>
      </w:r>
    </w:p>
    <w:p w:rsidR="001E3344" w:rsidRDefault="001E3344" w:rsidP="00DC3A2B">
      <w:pPr>
        <w:spacing w:line="240" w:lineRule="auto"/>
        <w:rPr>
          <w:rFonts w:ascii="Times New Roman" w:hAnsi="Times New Roman" w:cs="Times New Roman"/>
          <w:sz w:val="24"/>
        </w:rPr>
      </w:pPr>
    </w:p>
    <w:p w:rsidR="001E3344" w:rsidRPr="001E3344" w:rsidRDefault="001E3344" w:rsidP="00DC3A2B">
      <w:pPr>
        <w:spacing w:line="240" w:lineRule="auto"/>
        <w:rPr>
          <w:rFonts w:ascii="Times New Roman" w:hAnsi="Times New Roman" w:cs="Times New Roman"/>
          <w:sz w:val="24"/>
        </w:rPr>
        <w:sectPr w:rsidR="001E3344" w:rsidRPr="001E3344" w:rsidSect="003F48F4">
          <w:pgSz w:w="12240" w:h="15840"/>
          <w:pgMar w:top="1440" w:right="1440" w:bottom="1440" w:left="1440" w:header="720" w:footer="720" w:gutter="0"/>
          <w:cols w:space="720"/>
          <w:docGrid w:linePitch="360"/>
        </w:sectPr>
      </w:pPr>
    </w:p>
    <w:p w:rsidR="00F05AD0" w:rsidRDefault="003A50C8" w:rsidP="00DC3A2B">
      <w:pPr>
        <w:spacing w:line="240" w:lineRule="auto"/>
        <w:rPr>
          <w:rFonts w:ascii="Times New Roman" w:hAnsi="Times New Roman" w:cs="Times New Roman"/>
          <w:sz w:val="24"/>
        </w:rPr>
      </w:pPr>
      <w:r>
        <w:rPr>
          <w:rFonts w:ascii="Times New Roman" w:hAnsi="Times New Roman" w:cs="Times New Roman"/>
          <w:b/>
          <w:sz w:val="24"/>
        </w:rPr>
        <w:lastRenderedPageBreak/>
        <w:t xml:space="preserve">1. </w:t>
      </w:r>
      <w:r w:rsidR="00F05AD0">
        <w:rPr>
          <w:rFonts w:ascii="Times New Roman" w:hAnsi="Times New Roman" w:cs="Times New Roman"/>
          <w:b/>
          <w:sz w:val="24"/>
        </w:rPr>
        <w:t>Introduction</w:t>
      </w:r>
    </w:p>
    <w:p w:rsidR="001E3344" w:rsidRDefault="003A50C8" w:rsidP="000A59D2">
      <w:pPr>
        <w:spacing w:line="240" w:lineRule="auto"/>
        <w:ind w:firstLine="720"/>
        <w:jc w:val="both"/>
        <w:rPr>
          <w:rFonts w:ascii="Times New Roman" w:hAnsi="Times New Roman" w:cs="Times New Roman"/>
          <w:sz w:val="24"/>
        </w:rPr>
      </w:pPr>
      <w:r>
        <w:rPr>
          <w:rFonts w:ascii="Times New Roman" w:hAnsi="Times New Roman" w:cs="Times New Roman"/>
          <w:sz w:val="24"/>
        </w:rPr>
        <w:t>Petri N</w:t>
      </w:r>
      <w:r w:rsidR="00157CA5">
        <w:rPr>
          <w:rFonts w:ascii="Times New Roman" w:hAnsi="Times New Roman" w:cs="Times New Roman"/>
          <w:sz w:val="24"/>
        </w:rPr>
        <w:t xml:space="preserve">et (PN) modeling is a favored technique for the analysis and simulation of systems states possessing static or quantifiable parameters. </w:t>
      </w:r>
      <w:r w:rsidR="00157CA5">
        <w:rPr>
          <w:rFonts w:ascii="Times New Roman" w:hAnsi="Times New Roman" w:cs="Times New Roman"/>
          <w:sz w:val="24"/>
        </w:rPr>
        <w:t>For rule-based systems that operate in principle using logical connectives</w:t>
      </w:r>
      <w:r w:rsidR="009D4AE4">
        <w:rPr>
          <w:rFonts w:ascii="Times New Roman" w:hAnsi="Times New Roman" w:cs="Times New Roman"/>
          <w:sz w:val="24"/>
        </w:rPr>
        <w:t>,</w:t>
      </w:r>
      <w:r w:rsidR="00157CA5">
        <w:rPr>
          <w:rFonts w:ascii="Times New Roman" w:hAnsi="Times New Roman" w:cs="Times New Roman"/>
          <w:sz w:val="24"/>
        </w:rPr>
        <w:t xml:space="preserve"> such as propositional calculus, it can be difficult describe </w:t>
      </w:r>
      <w:r w:rsidR="009D4AE4">
        <w:rPr>
          <w:rFonts w:ascii="Times New Roman" w:hAnsi="Times New Roman" w:cs="Times New Roman"/>
          <w:sz w:val="24"/>
        </w:rPr>
        <w:t xml:space="preserve">succinctly the relationship between the constituent elements that make up the system. </w:t>
      </w:r>
      <w:r w:rsidR="00EF05EC">
        <w:rPr>
          <w:rFonts w:ascii="Times New Roman" w:hAnsi="Times New Roman" w:cs="Times New Roman"/>
          <w:sz w:val="24"/>
        </w:rPr>
        <w:t xml:space="preserve">Techniques to model such systems, such as finite state machines (FSM) or binary search trees (BST), do exist but either lack inherent analysis tools for examining mathematical properties (in the case of the former) or struggle to adapt systems that cannot easily be described numerically (in the case of the latter). </w:t>
      </w:r>
    </w:p>
    <w:p w:rsidR="00157CA5" w:rsidRDefault="00EF05EC" w:rsidP="000A59D2">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As a graphical and mathematical </w:t>
      </w:r>
      <w:r w:rsidR="00806BD4">
        <w:rPr>
          <w:rFonts w:ascii="Times New Roman" w:hAnsi="Times New Roman" w:cs="Times New Roman"/>
          <w:sz w:val="24"/>
        </w:rPr>
        <w:t xml:space="preserve">modeling </w:t>
      </w:r>
      <w:r w:rsidR="00D156E5">
        <w:rPr>
          <w:rFonts w:ascii="Times New Roman" w:hAnsi="Times New Roman" w:cs="Times New Roman"/>
          <w:sz w:val="24"/>
        </w:rPr>
        <w:t>algorithm</w:t>
      </w:r>
      <w:r w:rsidR="00806BD4">
        <w:rPr>
          <w:rFonts w:ascii="Times New Roman" w:hAnsi="Times New Roman" w:cs="Times New Roman"/>
          <w:sz w:val="24"/>
        </w:rPr>
        <w:t xml:space="preserve">, Petri </w:t>
      </w:r>
      <w:r w:rsidR="003F48F4">
        <w:rPr>
          <w:rFonts w:ascii="Times New Roman" w:hAnsi="Times New Roman" w:cs="Times New Roman"/>
          <w:sz w:val="24"/>
        </w:rPr>
        <w:t>N</w:t>
      </w:r>
      <w:r w:rsidR="00806BD4">
        <w:rPr>
          <w:rFonts w:ascii="Times New Roman" w:hAnsi="Times New Roman" w:cs="Times New Roman"/>
          <w:sz w:val="24"/>
        </w:rPr>
        <w:t xml:space="preserve">ets can overcome these shortcomings. Using a bipartite graph and system state nodes, it is possible to accurately and intuitively depict the relationships and prerequisites of different stages of a given model system, so long as it is well defined by a consistent set of rules. This stipulation is </w:t>
      </w:r>
      <w:r w:rsidR="001E3344">
        <w:rPr>
          <w:rFonts w:ascii="Times New Roman" w:hAnsi="Times New Roman" w:cs="Times New Roman"/>
          <w:sz w:val="24"/>
        </w:rPr>
        <w:t>crucial</w:t>
      </w:r>
      <w:r w:rsidR="00806BD4">
        <w:rPr>
          <w:rFonts w:ascii="Times New Roman" w:hAnsi="Times New Roman" w:cs="Times New Roman"/>
          <w:sz w:val="24"/>
        </w:rPr>
        <w:t>, however, and poses a challenge no</w:t>
      </w:r>
      <w:r w:rsidR="001E3344">
        <w:rPr>
          <w:rFonts w:ascii="Times New Roman" w:hAnsi="Times New Roman" w:cs="Times New Roman"/>
          <w:sz w:val="24"/>
        </w:rPr>
        <w:t>t only to Petri N</w:t>
      </w:r>
      <w:r w:rsidR="00806BD4">
        <w:rPr>
          <w:rFonts w:ascii="Times New Roman" w:hAnsi="Times New Roman" w:cs="Times New Roman"/>
          <w:sz w:val="24"/>
        </w:rPr>
        <w:t xml:space="preserve">et modeling, but </w:t>
      </w:r>
      <w:r w:rsidR="00117B11">
        <w:rPr>
          <w:rFonts w:ascii="Times New Roman" w:hAnsi="Times New Roman" w:cs="Times New Roman"/>
          <w:sz w:val="24"/>
        </w:rPr>
        <w:t>algorithms</w:t>
      </w:r>
      <w:r w:rsidR="00806BD4">
        <w:rPr>
          <w:rFonts w:ascii="Times New Roman" w:hAnsi="Times New Roman" w:cs="Times New Roman"/>
          <w:sz w:val="24"/>
        </w:rPr>
        <w:t xml:space="preserve"> in general. </w:t>
      </w:r>
    </w:p>
    <w:p w:rsidR="001E3344" w:rsidRDefault="001E3344" w:rsidP="001E3344">
      <w:pPr>
        <w:spacing w:line="240" w:lineRule="auto"/>
        <w:ind w:firstLine="720"/>
        <w:jc w:val="both"/>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 xml:space="preserve">or example, </w:t>
      </w:r>
      <w:r>
        <w:rPr>
          <w:rFonts w:ascii="Times New Roman" w:hAnsi="Times New Roman" w:cs="Times New Roman"/>
          <w:sz w:val="24"/>
        </w:rPr>
        <w:t xml:space="preserve">how </w:t>
      </w:r>
      <w:r w:rsidR="008D09F7">
        <w:rPr>
          <w:rFonts w:ascii="Times New Roman" w:hAnsi="Times New Roman" w:cs="Times New Roman"/>
          <w:sz w:val="24"/>
        </w:rPr>
        <w:t>can real-world knowledge be precisely defined and classified for computational purposes if the information is qualitative or ambiguous? The saturation</w:t>
      </w:r>
      <w:r w:rsidR="00C46E39">
        <w:rPr>
          <w:rFonts w:ascii="Times New Roman" w:hAnsi="Times New Roman" w:cs="Times New Roman"/>
          <w:sz w:val="24"/>
        </w:rPr>
        <w:t xml:space="preserve"> point of a chemical varies depending on multiple factors such as concentration, temperature, and pressure. Attempting to describe these factors using Boolean logic is a challenge already, let alone saturation. It may be possible to describe this information using two states, such as light vs. dense, hot vs. cold, and strong vs. weak. With this, it can be possible to describe if a certain chemical has met thresholds for concentration, heat, and pressure. </w:t>
      </w:r>
    </w:p>
    <w:p w:rsidR="001E3344" w:rsidRDefault="00C46E39" w:rsidP="001E3344">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However, saturation cannot be described using such definitions. If a low temperature is permissible given a high enough concentration and pressure, the threshold for hot vs. cold will vary. How can Boolean logic classify these inputs if their definitions will vary relative to other unknown inputs? The short answer is: it cannot. </w:t>
      </w:r>
    </w:p>
    <w:p w:rsidR="00806BD4" w:rsidRDefault="00C46E39" w:rsidP="001E3344">
      <w:pPr>
        <w:spacing w:line="240" w:lineRule="auto"/>
        <w:ind w:firstLine="720"/>
        <w:jc w:val="both"/>
        <w:rPr>
          <w:rFonts w:ascii="Times New Roman" w:hAnsi="Times New Roman" w:cs="Times New Roman"/>
          <w:sz w:val="24"/>
        </w:rPr>
      </w:pPr>
      <w:r>
        <w:rPr>
          <w:rFonts w:ascii="Times New Roman" w:hAnsi="Times New Roman" w:cs="Times New Roman"/>
          <w:sz w:val="24"/>
        </w:rPr>
        <w:lastRenderedPageBreak/>
        <w:t>The solution is to apply fuzzy logic instead, which can represent an infinite degree of truth. If saturation has a threshold</w:t>
      </w:r>
      <w:r w:rsidR="003A50C8">
        <w:rPr>
          <w:rFonts w:ascii="Times New Roman" w:hAnsi="Times New Roman" w:cs="Times New Roman"/>
          <w:sz w:val="24"/>
        </w:rPr>
        <w:t xml:space="preserve"> of </w:t>
      </w:r>
      <w:r w:rsidR="003A50C8">
        <w:rPr>
          <w:rFonts w:ascii="Times New Roman" w:hAnsi="Times New Roman" w:cs="Times New Roman"/>
          <w:i/>
          <w:sz w:val="24"/>
        </w:rPr>
        <w:t>x</w:t>
      </w:r>
      <w:r w:rsidR="003A50C8">
        <w:rPr>
          <w:rFonts w:ascii="Times New Roman" w:hAnsi="Times New Roman" w:cs="Times New Roman"/>
          <w:sz w:val="24"/>
        </w:rPr>
        <w:t xml:space="preserve"> and concentration, temperature, and pressure have thresholds of </w:t>
      </w:r>
      <w:r w:rsidR="003A50C8" w:rsidRPr="003A50C8">
        <w:rPr>
          <w:rFonts w:ascii="Times New Roman" w:hAnsi="Times New Roman" w:cs="Times New Roman"/>
          <w:i/>
          <w:sz w:val="24"/>
        </w:rPr>
        <w:t>a</w:t>
      </w:r>
      <w:r w:rsidR="003A50C8">
        <w:rPr>
          <w:rFonts w:ascii="Times New Roman" w:hAnsi="Times New Roman" w:cs="Times New Roman"/>
          <w:sz w:val="24"/>
        </w:rPr>
        <w:t xml:space="preserve">, </w:t>
      </w:r>
      <w:r w:rsidR="003A50C8" w:rsidRPr="003A50C8">
        <w:rPr>
          <w:rFonts w:ascii="Times New Roman" w:hAnsi="Times New Roman" w:cs="Times New Roman"/>
          <w:i/>
          <w:sz w:val="24"/>
        </w:rPr>
        <w:t>b</w:t>
      </w:r>
      <w:r w:rsidR="003A50C8">
        <w:rPr>
          <w:rFonts w:ascii="Times New Roman" w:hAnsi="Times New Roman" w:cs="Times New Roman"/>
          <w:sz w:val="24"/>
        </w:rPr>
        <w:t xml:space="preserve">, and </w:t>
      </w:r>
      <w:r w:rsidR="003A50C8" w:rsidRPr="003A50C8">
        <w:rPr>
          <w:rFonts w:ascii="Times New Roman" w:hAnsi="Times New Roman" w:cs="Times New Roman"/>
          <w:i/>
          <w:sz w:val="24"/>
        </w:rPr>
        <w:t>c</w:t>
      </w:r>
      <w:r w:rsidR="003A50C8">
        <w:rPr>
          <w:rFonts w:ascii="Times New Roman" w:hAnsi="Times New Roman" w:cs="Times New Roman"/>
          <w:sz w:val="24"/>
        </w:rPr>
        <w:t>, it is possible to relate the input factors to the output factors using relative confidence ratings rather than absolute mutual exclusion. The application of fuzzy logic to Petri Net modeling allows for the realization of fuzzy reasoning algorithms using Fuzzy Petri Nets (FPN).</w:t>
      </w:r>
    </w:p>
    <w:p w:rsidR="001E3344" w:rsidRDefault="001E3344" w:rsidP="001E3344">
      <w:pPr>
        <w:spacing w:line="240" w:lineRule="auto"/>
        <w:ind w:firstLine="720"/>
        <w:jc w:val="both"/>
        <w:rPr>
          <w:rFonts w:ascii="Times New Roman" w:hAnsi="Times New Roman" w:cs="Times New Roman"/>
          <w:sz w:val="24"/>
        </w:rPr>
      </w:pPr>
    </w:p>
    <w:p w:rsidR="00F05AD0" w:rsidRDefault="003A50C8" w:rsidP="001E3344">
      <w:pPr>
        <w:spacing w:line="240" w:lineRule="auto"/>
        <w:jc w:val="both"/>
        <w:rPr>
          <w:rFonts w:ascii="Times New Roman" w:hAnsi="Times New Roman" w:cs="Times New Roman"/>
          <w:sz w:val="24"/>
        </w:rPr>
      </w:pPr>
      <w:r>
        <w:rPr>
          <w:rFonts w:ascii="Times New Roman" w:hAnsi="Times New Roman" w:cs="Times New Roman"/>
          <w:b/>
          <w:sz w:val="24"/>
        </w:rPr>
        <w:t>2. Definitions</w:t>
      </w:r>
    </w:p>
    <w:p w:rsidR="003A50C8" w:rsidRDefault="001E3344" w:rsidP="001E3344">
      <w:pPr>
        <w:spacing w:line="240" w:lineRule="auto"/>
        <w:jc w:val="both"/>
        <w:rPr>
          <w:rFonts w:ascii="Times New Roman" w:hAnsi="Times New Roman" w:cs="Times New Roman"/>
          <w:sz w:val="24"/>
        </w:rPr>
      </w:pPr>
      <w:r>
        <w:rPr>
          <w:rFonts w:ascii="Times New Roman" w:hAnsi="Times New Roman" w:cs="Times New Roman"/>
          <w:sz w:val="24"/>
        </w:rPr>
        <w:tab/>
        <w:t xml:space="preserve">A brief background is provided to explain the critical mechanisms of fuzzy logic, Petri Nets, and Fuzzy Petri Nets. </w:t>
      </w:r>
    </w:p>
    <w:p w:rsidR="001E3344" w:rsidRDefault="001E3344" w:rsidP="001E3344">
      <w:pPr>
        <w:spacing w:line="240" w:lineRule="auto"/>
        <w:jc w:val="both"/>
        <w:rPr>
          <w:rFonts w:ascii="Times New Roman" w:hAnsi="Times New Roman" w:cs="Times New Roman"/>
          <w:sz w:val="24"/>
        </w:rPr>
      </w:pPr>
      <w:r>
        <w:rPr>
          <w:rFonts w:ascii="Times New Roman" w:hAnsi="Times New Roman" w:cs="Times New Roman"/>
          <w:sz w:val="24"/>
        </w:rPr>
        <w:t>2.1 Petri Nets</w:t>
      </w:r>
    </w:p>
    <w:p w:rsidR="001E3344" w:rsidRPr="0030678D" w:rsidRDefault="00117B11" w:rsidP="001E33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7"/>
        </w:rPr>
        <w:t>A Petri N</w:t>
      </w:r>
      <w:r w:rsidR="0030678D">
        <w:rPr>
          <w:rFonts w:ascii="Times New Roman" w:hAnsi="Times New Roman" w:cs="Times New Roman"/>
          <w:sz w:val="24"/>
          <w:szCs w:val="27"/>
        </w:rPr>
        <w:t>et can be</w:t>
      </w:r>
      <w:r w:rsidR="001E3344" w:rsidRPr="001E3344">
        <w:rPr>
          <w:rFonts w:ascii="Times New Roman" w:hAnsi="Times New Roman" w:cs="Times New Roman"/>
          <w:sz w:val="24"/>
          <w:szCs w:val="27"/>
        </w:rPr>
        <w:t xml:space="preserve"> </w:t>
      </w:r>
      <w:r>
        <w:rPr>
          <w:rFonts w:ascii="Times New Roman" w:hAnsi="Times New Roman" w:cs="Times New Roman"/>
          <w:sz w:val="24"/>
          <w:szCs w:val="27"/>
        </w:rPr>
        <w:t xml:space="preserve">depicted as </w:t>
      </w:r>
      <w:r w:rsidR="001E3344" w:rsidRPr="001E3344">
        <w:rPr>
          <w:rFonts w:ascii="Times New Roman" w:hAnsi="Times New Roman" w:cs="Times New Roman"/>
          <w:sz w:val="24"/>
          <w:szCs w:val="27"/>
        </w:rPr>
        <w:t xml:space="preserve">a bipartite directed graph </w:t>
      </w:r>
      <w:r w:rsidR="0030678D">
        <w:rPr>
          <w:rFonts w:ascii="Times New Roman" w:hAnsi="Times New Roman" w:cs="Times New Roman"/>
          <w:sz w:val="24"/>
          <w:szCs w:val="27"/>
        </w:rPr>
        <w:t>consisting of two types of nodes. Nodes may either be referred to as</w:t>
      </w:r>
      <w:r w:rsidR="001E3344" w:rsidRPr="001E3344">
        <w:rPr>
          <w:rFonts w:ascii="Times New Roman" w:hAnsi="Times New Roman" w:cs="Times New Roman"/>
          <w:sz w:val="24"/>
          <w:szCs w:val="27"/>
        </w:rPr>
        <w:t xml:space="preserve"> </w:t>
      </w:r>
      <w:r w:rsidR="0030678D">
        <w:rPr>
          <w:rFonts w:ascii="Times New Roman" w:hAnsi="Times New Roman" w:cs="Times New Roman"/>
          <w:sz w:val="24"/>
          <w:szCs w:val="27"/>
        </w:rPr>
        <w:t>“</w:t>
      </w:r>
      <w:r w:rsidR="001E3344" w:rsidRPr="001E3344">
        <w:rPr>
          <w:rFonts w:ascii="Times New Roman" w:hAnsi="Times New Roman" w:cs="Times New Roman"/>
          <w:sz w:val="24"/>
          <w:szCs w:val="27"/>
        </w:rPr>
        <w:t>places</w:t>
      </w:r>
      <w:r w:rsidR="0030678D">
        <w:rPr>
          <w:rFonts w:ascii="Times New Roman" w:hAnsi="Times New Roman" w:cs="Times New Roman"/>
          <w:sz w:val="24"/>
          <w:szCs w:val="27"/>
        </w:rPr>
        <w:t>”</w:t>
      </w:r>
      <w:r w:rsidR="001E3344" w:rsidRPr="001E3344">
        <w:rPr>
          <w:rFonts w:ascii="Times New Roman" w:hAnsi="Times New Roman" w:cs="Times New Roman"/>
          <w:sz w:val="24"/>
          <w:szCs w:val="27"/>
        </w:rPr>
        <w:t xml:space="preserve"> identifying system states, graphically represented by circles, and </w:t>
      </w:r>
      <w:r w:rsidR="0030678D">
        <w:rPr>
          <w:rFonts w:ascii="Times New Roman" w:hAnsi="Times New Roman" w:cs="Times New Roman"/>
          <w:sz w:val="24"/>
          <w:szCs w:val="27"/>
        </w:rPr>
        <w:t>“</w:t>
      </w:r>
      <w:r w:rsidR="001E3344" w:rsidRPr="001E3344">
        <w:rPr>
          <w:rFonts w:ascii="Times New Roman" w:hAnsi="Times New Roman" w:cs="Times New Roman"/>
          <w:sz w:val="24"/>
          <w:szCs w:val="27"/>
        </w:rPr>
        <w:t>transitions</w:t>
      </w:r>
      <w:r w:rsidR="0030678D">
        <w:rPr>
          <w:rFonts w:ascii="Times New Roman" w:hAnsi="Times New Roman" w:cs="Times New Roman"/>
          <w:sz w:val="24"/>
          <w:szCs w:val="27"/>
        </w:rPr>
        <w:t>”</w:t>
      </w:r>
      <w:r w:rsidR="001E3344" w:rsidRPr="001E3344">
        <w:rPr>
          <w:rFonts w:ascii="Times New Roman" w:hAnsi="Times New Roman" w:cs="Times New Roman"/>
          <w:sz w:val="24"/>
          <w:szCs w:val="27"/>
        </w:rPr>
        <w:t xml:space="preserve"> identifying system actions that may cause changes in the current state, graphically represented by </w:t>
      </w:r>
      <w:r>
        <w:rPr>
          <w:rFonts w:ascii="Times New Roman" w:hAnsi="Times New Roman" w:cs="Times New Roman"/>
          <w:sz w:val="24"/>
          <w:szCs w:val="27"/>
        </w:rPr>
        <w:t>quadrilaterals</w:t>
      </w:r>
      <w:r w:rsidR="001E3344" w:rsidRPr="001E3344">
        <w:rPr>
          <w:rFonts w:ascii="Times New Roman" w:hAnsi="Times New Roman" w:cs="Times New Roman"/>
          <w:sz w:val="24"/>
          <w:szCs w:val="27"/>
        </w:rPr>
        <w:t xml:space="preserve">. These nodes are connected via directed arcs, </w:t>
      </w:r>
      <w:r w:rsidR="0030678D">
        <w:rPr>
          <w:rFonts w:ascii="Times New Roman" w:hAnsi="Times New Roman" w:cs="Times New Roman"/>
          <w:sz w:val="24"/>
          <w:szCs w:val="27"/>
        </w:rPr>
        <w:t>fulfilling the same role as edges</w:t>
      </w:r>
      <w:r w:rsidR="001E3344" w:rsidRPr="001E3344">
        <w:rPr>
          <w:rFonts w:ascii="Times New Roman" w:hAnsi="Times New Roman" w:cs="Times New Roman"/>
          <w:sz w:val="24"/>
          <w:szCs w:val="27"/>
        </w:rPr>
        <w:t xml:space="preserve">, which are either from a </w:t>
      </w:r>
      <w:r w:rsidR="00CA3414">
        <w:rPr>
          <w:rFonts w:ascii="Times New Roman" w:hAnsi="Times New Roman" w:cs="Times New Roman"/>
          <w:sz w:val="24"/>
          <w:szCs w:val="24"/>
        </w:rPr>
        <w:t>transition</w:t>
      </w:r>
      <w:r w:rsidR="001E3344" w:rsidRPr="0030678D">
        <w:rPr>
          <w:rFonts w:ascii="Times New Roman" w:hAnsi="Times New Roman" w:cs="Times New Roman"/>
          <w:sz w:val="24"/>
          <w:szCs w:val="24"/>
        </w:rPr>
        <w:t xml:space="preserve"> to a </w:t>
      </w:r>
      <w:r w:rsidR="00CA3414">
        <w:rPr>
          <w:rFonts w:ascii="Times New Roman" w:hAnsi="Times New Roman" w:cs="Times New Roman"/>
          <w:sz w:val="24"/>
          <w:szCs w:val="24"/>
        </w:rPr>
        <w:t xml:space="preserve">place </w:t>
      </w:r>
      <w:r w:rsidR="001E3344" w:rsidRPr="0030678D">
        <w:rPr>
          <w:rFonts w:ascii="Times New Roman" w:hAnsi="Times New Roman" w:cs="Times New Roman"/>
          <w:sz w:val="24"/>
          <w:szCs w:val="24"/>
        </w:rPr>
        <w:t xml:space="preserve">or from a </w:t>
      </w:r>
      <w:r w:rsidR="00CA3414">
        <w:rPr>
          <w:rFonts w:ascii="Times New Roman" w:hAnsi="Times New Roman" w:cs="Times New Roman"/>
          <w:sz w:val="24"/>
          <w:szCs w:val="24"/>
        </w:rPr>
        <w:t xml:space="preserve">place </w:t>
      </w:r>
      <w:r w:rsidR="001E3344" w:rsidRPr="0030678D">
        <w:rPr>
          <w:rFonts w:ascii="Times New Roman" w:hAnsi="Times New Roman" w:cs="Times New Roman"/>
          <w:sz w:val="24"/>
          <w:szCs w:val="24"/>
        </w:rPr>
        <w:t xml:space="preserve">to a </w:t>
      </w:r>
      <w:r w:rsidR="00CA3414">
        <w:rPr>
          <w:rFonts w:ascii="Times New Roman" w:hAnsi="Times New Roman" w:cs="Times New Roman"/>
          <w:sz w:val="24"/>
          <w:szCs w:val="24"/>
        </w:rPr>
        <w:t>transition</w:t>
      </w:r>
      <w:r w:rsidR="001E3344" w:rsidRPr="0030678D">
        <w:rPr>
          <w:rFonts w:ascii="Times New Roman" w:hAnsi="Times New Roman" w:cs="Times New Roman"/>
          <w:sz w:val="24"/>
          <w:szCs w:val="24"/>
        </w:rPr>
        <w:t>. At any given time, a place may contain zero or more tokens to describe the status of the state</w:t>
      </w:r>
      <w:r w:rsidR="002D7E38">
        <w:rPr>
          <w:rFonts w:ascii="Times New Roman" w:hAnsi="Times New Roman" w:cs="Times New Roman"/>
          <w:sz w:val="24"/>
          <w:szCs w:val="24"/>
        </w:rPr>
        <w:t>, such as number of resources or occupancy of a location</w:t>
      </w:r>
      <w:r w:rsidR="0030678D" w:rsidRPr="0030678D">
        <w:rPr>
          <w:rFonts w:ascii="Times New Roman" w:hAnsi="Times New Roman" w:cs="Times New Roman"/>
          <w:sz w:val="24"/>
          <w:szCs w:val="24"/>
        </w:rPr>
        <w:t xml:space="preserve">. </w:t>
      </w:r>
      <w:r w:rsidR="0030678D" w:rsidRPr="0030678D">
        <w:rPr>
          <w:rFonts w:ascii="Times New Roman" w:hAnsi="Times New Roman" w:cs="Times New Roman"/>
          <w:sz w:val="24"/>
          <w:szCs w:val="24"/>
        </w:rPr>
        <w:t xml:space="preserve">Tokens are graphically represented by black dots. Every arc is designated a weight to describe the number of tokens it may </w:t>
      </w:r>
      <w:r w:rsidR="0030678D">
        <w:rPr>
          <w:rFonts w:ascii="Times New Roman" w:hAnsi="Times New Roman" w:cs="Times New Roman"/>
          <w:sz w:val="24"/>
          <w:szCs w:val="24"/>
        </w:rPr>
        <w:t>consume from or deposit to the place.</w:t>
      </w:r>
      <w:r w:rsidR="0030678D" w:rsidRPr="0030678D">
        <w:rPr>
          <w:rFonts w:ascii="Times New Roman" w:hAnsi="Times New Roman" w:cs="Times New Roman"/>
          <w:sz w:val="24"/>
          <w:szCs w:val="24"/>
        </w:rPr>
        <w:t xml:space="preserve"> If not specified, weight is assumed to have a value of 1. </w:t>
      </w:r>
    </w:p>
    <w:p w:rsidR="0030678D" w:rsidRPr="0030678D" w:rsidRDefault="0030678D" w:rsidP="0030678D">
      <w:pPr>
        <w:spacing w:line="240" w:lineRule="auto"/>
        <w:jc w:val="center"/>
        <w:rPr>
          <w:rFonts w:ascii="Times New Roman" w:hAnsi="Times New Roman" w:cs="Times New Roman"/>
          <w:sz w:val="24"/>
          <w:szCs w:val="24"/>
        </w:rPr>
      </w:pPr>
      <w:r w:rsidRPr="0030678D">
        <w:rPr>
          <w:noProof/>
          <w:sz w:val="24"/>
          <w:szCs w:val="24"/>
        </w:rPr>
        <w:drawing>
          <wp:inline distT="0" distB="0" distL="0" distR="0" wp14:anchorId="721ED173" wp14:editId="23561460">
            <wp:extent cx="1754372" cy="614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59283" cy="616572"/>
                    </a:xfrm>
                    <a:prstGeom prst="rect">
                      <a:avLst/>
                    </a:prstGeom>
                  </pic:spPr>
                </pic:pic>
              </a:graphicData>
            </a:graphic>
          </wp:inline>
        </w:drawing>
      </w:r>
    </w:p>
    <w:p w:rsidR="0030678D" w:rsidRDefault="0030678D" w:rsidP="00D24824">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Example of a Petri Net</w:t>
      </w:r>
    </w:p>
    <w:p w:rsidR="0030678D" w:rsidRDefault="0030678D" w:rsidP="003241D5">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formal definition is a 4-tuple described as the following:</w:t>
      </w:r>
    </w:p>
    <w:p w:rsidR="0030678D" w:rsidRDefault="0030678D" w:rsidP="003241D5">
      <w:pPr>
        <w:spacing w:line="240" w:lineRule="auto"/>
        <w:jc w:val="center"/>
        <w:rPr>
          <w:rFonts w:ascii="Times New Roman" w:hAnsi="Times New Roman" w:cs="Times New Roman"/>
          <w:sz w:val="24"/>
          <w:szCs w:val="24"/>
        </w:rPr>
      </w:pPr>
      <w:r>
        <w:rPr>
          <w:rFonts w:ascii="Times New Roman" w:hAnsi="Times New Roman" w:cs="Times New Roman"/>
          <w:sz w:val="24"/>
          <w:szCs w:val="24"/>
        </w:rPr>
        <w:t>PN = (P, T, F, W)</w:t>
      </w:r>
    </w:p>
    <w:p w:rsidR="0030678D" w:rsidRPr="00D24824" w:rsidRDefault="00116B9F" w:rsidP="00D24824">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 is a finite set of places such that</w:t>
      </w:r>
      <w:r w:rsidR="0030678D">
        <w:rPr>
          <w:rFonts w:ascii="Times New Roman" w:hAnsi="Times New Roman" w:cs="Times New Roman"/>
          <w:sz w:val="24"/>
          <w:szCs w:val="24"/>
        </w:rPr>
        <w:t>:</w:t>
      </w:r>
      <w:r w:rsidR="00D24824">
        <w:rPr>
          <w:rFonts w:ascii="Times New Roman" w:hAnsi="Times New Roman" w:cs="Times New Roman"/>
          <w:sz w:val="24"/>
          <w:szCs w:val="24"/>
        </w:rPr>
        <w:t xml:space="preserve"> </w:t>
      </w:r>
      <w:r w:rsidR="0030678D" w:rsidRPr="00D24824">
        <w:rPr>
          <w:rFonts w:ascii="Times New Roman" w:hAnsi="Times New Roman" w:cs="Times New Roman"/>
          <w:sz w:val="24"/>
          <w:szCs w:val="24"/>
        </w:rPr>
        <w:t>P = {p</w:t>
      </w:r>
      <w:r w:rsidR="0030678D" w:rsidRPr="00D24824">
        <w:rPr>
          <w:rFonts w:ascii="Times New Roman" w:hAnsi="Times New Roman" w:cs="Times New Roman"/>
          <w:sz w:val="24"/>
          <w:szCs w:val="24"/>
          <w:vertAlign w:val="subscript"/>
        </w:rPr>
        <w:t>1</w:t>
      </w:r>
      <w:r w:rsidR="0030678D" w:rsidRPr="00D24824">
        <w:rPr>
          <w:rFonts w:ascii="Times New Roman" w:hAnsi="Times New Roman" w:cs="Times New Roman"/>
          <w:sz w:val="24"/>
          <w:szCs w:val="24"/>
        </w:rPr>
        <w:t>, p</w:t>
      </w:r>
      <w:r w:rsidR="0030678D" w:rsidRPr="00D24824">
        <w:rPr>
          <w:rFonts w:ascii="Times New Roman" w:hAnsi="Times New Roman" w:cs="Times New Roman"/>
          <w:sz w:val="24"/>
          <w:szCs w:val="24"/>
          <w:vertAlign w:val="subscript"/>
        </w:rPr>
        <w:t>2</w:t>
      </w:r>
      <w:r w:rsidR="0030678D" w:rsidRPr="00D24824">
        <w:rPr>
          <w:rFonts w:ascii="Times New Roman" w:hAnsi="Times New Roman" w:cs="Times New Roman"/>
          <w:sz w:val="24"/>
          <w:szCs w:val="24"/>
        </w:rPr>
        <w:t>, …, p</w:t>
      </w:r>
      <w:r w:rsidR="0030678D" w:rsidRPr="00D24824">
        <w:rPr>
          <w:rFonts w:ascii="Times New Roman" w:hAnsi="Times New Roman" w:cs="Times New Roman"/>
          <w:sz w:val="24"/>
          <w:szCs w:val="24"/>
          <w:vertAlign w:val="subscript"/>
        </w:rPr>
        <w:t>m</w:t>
      </w:r>
      <w:r w:rsidR="0030678D" w:rsidRPr="00D24824">
        <w:rPr>
          <w:rFonts w:ascii="Times New Roman" w:hAnsi="Times New Roman" w:cs="Times New Roman"/>
          <w:sz w:val="24"/>
          <w:szCs w:val="24"/>
        </w:rPr>
        <w:t>}</w:t>
      </w:r>
    </w:p>
    <w:p w:rsidR="003241D5" w:rsidRPr="00116B9F" w:rsidRDefault="0030678D" w:rsidP="00116B9F">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 is</w:t>
      </w:r>
      <w:r w:rsidR="00116B9F">
        <w:rPr>
          <w:rFonts w:ascii="Times New Roman" w:hAnsi="Times New Roman" w:cs="Times New Roman"/>
          <w:sz w:val="24"/>
          <w:szCs w:val="24"/>
        </w:rPr>
        <w:t xml:space="preserve"> a finite set of transitions such that</w:t>
      </w:r>
      <w:r>
        <w:rPr>
          <w:rFonts w:ascii="Times New Roman" w:hAnsi="Times New Roman" w:cs="Times New Roman"/>
          <w:sz w:val="24"/>
          <w:szCs w:val="24"/>
        </w:rPr>
        <w:t>:</w:t>
      </w:r>
      <w:r w:rsidR="00116B9F">
        <w:rPr>
          <w:rFonts w:ascii="Times New Roman" w:hAnsi="Times New Roman" w:cs="Times New Roman"/>
          <w:sz w:val="24"/>
          <w:szCs w:val="24"/>
        </w:rPr>
        <w:t xml:space="preserve"> </w:t>
      </w:r>
      <w:r w:rsidR="003241D5" w:rsidRPr="00116B9F">
        <w:rPr>
          <w:rFonts w:ascii="Times New Roman" w:hAnsi="Times New Roman" w:cs="Times New Roman"/>
          <w:sz w:val="24"/>
          <w:szCs w:val="24"/>
        </w:rPr>
        <w:t>T = {t</w:t>
      </w:r>
      <w:r w:rsidR="003241D5" w:rsidRPr="00116B9F">
        <w:rPr>
          <w:rFonts w:ascii="Times New Roman" w:hAnsi="Times New Roman" w:cs="Times New Roman"/>
          <w:sz w:val="24"/>
          <w:szCs w:val="24"/>
          <w:vertAlign w:val="subscript"/>
        </w:rPr>
        <w:t>1</w:t>
      </w:r>
      <w:r w:rsidR="003241D5" w:rsidRPr="00116B9F">
        <w:rPr>
          <w:rFonts w:ascii="Times New Roman" w:hAnsi="Times New Roman" w:cs="Times New Roman"/>
          <w:sz w:val="24"/>
          <w:szCs w:val="24"/>
        </w:rPr>
        <w:t>, t</w:t>
      </w:r>
      <w:r w:rsidR="003241D5" w:rsidRPr="00116B9F">
        <w:rPr>
          <w:rFonts w:ascii="Times New Roman" w:hAnsi="Times New Roman" w:cs="Times New Roman"/>
          <w:sz w:val="24"/>
          <w:szCs w:val="24"/>
          <w:vertAlign w:val="subscript"/>
        </w:rPr>
        <w:t>2</w:t>
      </w:r>
      <w:r w:rsidR="003241D5" w:rsidRPr="00116B9F">
        <w:rPr>
          <w:rFonts w:ascii="Times New Roman" w:hAnsi="Times New Roman" w:cs="Times New Roman"/>
          <w:sz w:val="24"/>
          <w:szCs w:val="24"/>
        </w:rPr>
        <w:t xml:space="preserve">, …, </w:t>
      </w:r>
      <w:proofErr w:type="spellStart"/>
      <w:r w:rsidR="003241D5" w:rsidRPr="00116B9F">
        <w:rPr>
          <w:rFonts w:ascii="Times New Roman" w:hAnsi="Times New Roman" w:cs="Times New Roman"/>
          <w:sz w:val="24"/>
          <w:szCs w:val="24"/>
        </w:rPr>
        <w:t>t</w:t>
      </w:r>
      <w:r w:rsidR="003241D5" w:rsidRPr="00116B9F">
        <w:rPr>
          <w:rFonts w:ascii="Times New Roman" w:hAnsi="Times New Roman" w:cs="Times New Roman"/>
          <w:sz w:val="24"/>
          <w:szCs w:val="24"/>
          <w:vertAlign w:val="subscript"/>
        </w:rPr>
        <w:t>n</w:t>
      </w:r>
      <w:proofErr w:type="spellEnd"/>
      <w:r w:rsidR="003241D5" w:rsidRPr="00116B9F">
        <w:rPr>
          <w:rFonts w:ascii="Times New Roman" w:hAnsi="Times New Roman" w:cs="Times New Roman"/>
          <w:sz w:val="24"/>
          <w:szCs w:val="24"/>
        </w:rPr>
        <w:t>}</w:t>
      </w:r>
    </w:p>
    <w:p w:rsidR="003241D5" w:rsidRPr="00D24824" w:rsidRDefault="003241D5" w:rsidP="00D24824">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 is a set of arcs where </w:t>
      </w:r>
      <w:r w:rsidRPr="00D24824">
        <w:rPr>
          <w:rFonts w:ascii="Times New Roman" w:hAnsi="Times New Roman" w:cs="Times New Roman"/>
          <w:sz w:val="24"/>
          <w:szCs w:val="24"/>
        </w:rPr>
        <w:t xml:space="preserve">F </w:t>
      </w:r>
      <w:r w:rsidRPr="00D24824">
        <w:rPr>
          <w:rFonts w:ascii="Cambria Math" w:hAnsi="Cambria Math" w:cs="Cambria Math"/>
          <w:sz w:val="24"/>
          <w:szCs w:val="24"/>
        </w:rPr>
        <w:t>⊆</w:t>
      </w:r>
      <w:r w:rsidRPr="00D24824">
        <w:rPr>
          <w:rFonts w:ascii="Times New Roman" w:hAnsi="Times New Roman" w:cs="Times New Roman"/>
          <w:sz w:val="24"/>
          <w:szCs w:val="24"/>
        </w:rPr>
        <w:t xml:space="preserve"> (P × T ) </w:t>
      </w:r>
      <w:r w:rsidRPr="00D24824">
        <w:rPr>
          <w:rFonts w:ascii="Cambria Math" w:hAnsi="Cambria Math" w:cs="Cambria Math"/>
          <w:sz w:val="24"/>
          <w:szCs w:val="24"/>
        </w:rPr>
        <w:t>⋃</w:t>
      </w:r>
      <w:r w:rsidRPr="00D24824">
        <w:rPr>
          <w:rFonts w:ascii="Times New Roman" w:hAnsi="Times New Roman" w:cs="Times New Roman"/>
          <w:sz w:val="24"/>
          <w:szCs w:val="24"/>
        </w:rPr>
        <w:t xml:space="preserve"> (T × P)</w:t>
      </w:r>
    </w:p>
    <w:p w:rsidR="003241D5" w:rsidRDefault="003241D5" w:rsidP="003241D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 is a multiset of weight associations of F, ex: W = (F, k)</w:t>
      </w:r>
    </w:p>
    <w:p w:rsidR="003241D5" w:rsidRDefault="003241D5" w:rsidP="003241D5">
      <w:pPr>
        <w:spacing w:line="240" w:lineRule="auto"/>
        <w:jc w:val="both"/>
        <w:rPr>
          <w:rFonts w:ascii="Times New Roman" w:hAnsi="Times New Roman" w:cs="Times New Roman"/>
          <w:sz w:val="24"/>
        </w:rPr>
      </w:pPr>
      <w:r w:rsidRPr="003241D5">
        <w:rPr>
          <w:rFonts w:ascii="Times New Roman" w:hAnsi="Times New Roman" w:cs="Times New Roman"/>
          <w:sz w:val="24"/>
        </w:rPr>
        <w:t xml:space="preserve">A place p is called an input place of a transition t if and only if there </w:t>
      </w:r>
      <w:proofErr w:type="gramStart"/>
      <w:r w:rsidRPr="003241D5">
        <w:rPr>
          <w:rFonts w:ascii="Times New Roman" w:hAnsi="Times New Roman" w:cs="Times New Roman"/>
          <w:sz w:val="24"/>
        </w:rPr>
        <w:t>ex</w:t>
      </w:r>
      <w:r>
        <w:rPr>
          <w:rFonts w:ascii="Times New Roman" w:hAnsi="Times New Roman" w:cs="Times New Roman"/>
          <w:sz w:val="24"/>
        </w:rPr>
        <w:t>ists</w:t>
      </w:r>
      <w:proofErr w:type="gramEnd"/>
      <w:r>
        <w:rPr>
          <w:rFonts w:ascii="Times New Roman" w:hAnsi="Times New Roman" w:cs="Times New Roman"/>
          <w:sz w:val="24"/>
        </w:rPr>
        <w:t xml:space="preserve"> a directed arc from p to t. A subset of T labelled</w:t>
      </w:r>
      <w:r w:rsidRPr="003241D5">
        <w:rPr>
          <w:rFonts w:ascii="Times New Roman" w:hAnsi="Times New Roman" w:cs="Times New Roman"/>
          <w:sz w:val="24"/>
        </w:rPr>
        <w:t xml:space="preserve"> •t denotes the set of in</w:t>
      </w:r>
      <w:r>
        <w:rPr>
          <w:rFonts w:ascii="Times New Roman" w:hAnsi="Times New Roman" w:cs="Times New Roman"/>
          <w:sz w:val="24"/>
        </w:rPr>
        <w:t>put places for a transition t. Similarly, a</w:t>
      </w:r>
      <w:r w:rsidRPr="003241D5">
        <w:rPr>
          <w:rFonts w:ascii="Times New Roman" w:hAnsi="Times New Roman" w:cs="Times New Roman"/>
          <w:sz w:val="24"/>
        </w:rPr>
        <w:t xml:space="preserve"> place p is called an output place of transition t if and only if there </w:t>
      </w:r>
      <w:proofErr w:type="gramStart"/>
      <w:r w:rsidRPr="003241D5">
        <w:rPr>
          <w:rFonts w:ascii="Times New Roman" w:hAnsi="Times New Roman" w:cs="Times New Roman"/>
          <w:sz w:val="24"/>
        </w:rPr>
        <w:t>ex</w:t>
      </w:r>
      <w:r>
        <w:rPr>
          <w:rFonts w:ascii="Times New Roman" w:hAnsi="Times New Roman" w:cs="Times New Roman"/>
          <w:sz w:val="24"/>
        </w:rPr>
        <w:t>ists</w:t>
      </w:r>
      <w:proofErr w:type="gramEnd"/>
      <w:r>
        <w:rPr>
          <w:rFonts w:ascii="Times New Roman" w:hAnsi="Times New Roman" w:cs="Times New Roman"/>
          <w:sz w:val="24"/>
        </w:rPr>
        <w:t xml:space="preserve"> a directed arc from t </w:t>
      </w:r>
      <w:proofErr w:type="spellStart"/>
      <w:r>
        <w:rPr>
          <w:rFonts w:ascii="Times New Roman" w:hAnsi="Times New Roman" w:cs="Times New Roman"/>
          <w:sz w:val="24"/>
        </w:rPr>
        <w:t>to p</w:t>
      </w:r>
      <w:proofErr w:type="spellEnd"/>
      <w:r>
        <w:rPr>
          <w:rFonts w:ascii="Times New Roman" w:hAnsi="Times New Roman" w:cs="Times New Roman"/>
          <w:sz w:val="24"/>
        </w:rPr>
        <w:t>. Another subset known as</w:t>
      </w:r>
      <w:r w:rsidRPr="003241D5">
        <w:rPr>
          <w:rFonts w:ascii="Times New Roman" w:hAnsi="Times New Roman" w:cs="Times New Roman"/>
          <w:sz w:val="24"/>
        </w:rPr>
        <w:t xml:space="preserve"> t• denotes the set of output places for a transition t. </w:t>
      </w:r>
      <w:r>
        <w:rPr>
          <w:rFonts w:ascii="Times New Roman" w:hAnsi="Times New Roman" w:cs="Times New Roman"/>
          <w:sz w:val="24"/>
        </w:rPr>
        <w:t>The same conventions are used for notating</w:t>
      </w:r>
      <w:r w:rsidRPr="003241D5">
        <w:rPr>
          <w:rFonts w:ascii="Times New Roman" w:hAnsi="Times New Roman" w:cs="Times New Roman"/>
          <w:sz w:val="24"/>
        </w:rPr>
        <w:t xml:space="preserve"> •p and p•, </w:t>
      </w:r>
      <w:r>
        <w:rPr>
          <w:rFonts w:ascii="Times New Roman" w:hAnsi="Times New Roman" w:cs="Times New Roman"/>
          <w:sz w:val="24"/>
        </w:rPr>
        <w:t>which list</w:t>
      </w:r>
      <w:r w:rsidRPr="003241D5">
        <w:rPr>
          <w:rFonts w:ascii="Times New Roman" w:hAnsi="Times New Roman" w:cs="Times New Roman"/>
          <w:sz w:val="24"/>
        </w:rPr>
        <w:t xml:space="preserve"> the sets of transition sharing p as input places and output places, respectively. </w:t>
      </w:r>
    </w:p>
    <w:p w:rsidR="003241D5" w:rsidRPr="003241D5" w:rsidRDefault="003241D5" w:rsidP="003241D5">
      <w:pPr>
        <w:spacing w:line="240" w:lineRule="auto"/>
        <w:ind w:firstLine="720"/>
        <w:jc w:val="both"/>
        <w:rPr>
          <w:rFonts w:ascii="Times New Roman" w:hAnsi="Times New Roman" w:cs="Times New Roman"/>
          <w:sz w:val="28"/>
          <w:szCs w:val="24"/>
        </w:rPr>
      </w:pPr>
      <w:r>
        <w:rPr>
          <w:rFonts w:ascii="Times New Roman" w:hAnsi="Times New Roman" w:cs="Times New Roman"/>
          <w:sz w:val="24"/>
        </w:rPr>
        <w:lastRenderedPageBreak/>
        <w:t>The basic behavior of a Petri N</w:t>
      </w:r>
      <w:r w:rsidRPr="003241D5">
        <w:rPr>
          <w:rFonts w:ascii="Times New Roman" w:hAnsi="Times New Roman" w:cs="Times New Roman"/>
          <w:sz w:val="24"/>
        </w:rPr>
        <w:t xml:space="preserve">et is the </w:t>
      </w:r>
      <w:r>
        <w:rPr>
          <w:rFonts w:ascii="Times New Roman" w:hAnsi="Times New Roman" w:cs="Times New Roman"/>
          <w:sz w:val="24"/>
        </w:rPr>
        <w:t xml:space="preserve">transfer </w:t>
      </w:r>
      <w:r w:rsidRPr="003241D5">
        <w:rPr>
          <w:rFonts w:ascii="Times New Roman" w:hAnsi="Times New Roman" w:cs="Times New Roman"/>
          <w:sz w:val="24"/>
        </w:rPr>
        <w:t>of tokens from place to place.</w:t>
      </w:r>
      <w:r>
        <w:rPr>
          <w:rFonts w:ascii="Times New Roman" w:hAnsi="Times New Roman" w:cs="Times New Roman"/>
          <w:sz w:val="24"/>
        </w:rPr>
        <w:t xml:space="preserve"> This process is referred to as “firing” tokens through the use of arc weights and transitions.</w:t>
      </w:r>
      <w:r w:rsidRPr="003241D5">
        <w:rPr>
          <w:rFonts w:ascii="Times New Roman" w:hAnsi="Times New Roman" w:cs="Times New Roman"/>
          <w:sz w:val="24"/>
        </w:rPr>
        <w:t xml:space="preserve"> Transition t </w:t>
      </w:r>
      <w:r w:rsidR="00425536">
        <w:rPr>
          <w:rFonts w:ascii="Times New Roman" w:hAnsi="Times New Roman" w:cs="Times New Roman"/>
          <w:sz w:val="24"/>
        </w:rPr>
        <w:t>is in an enabled state when</w:t>
      </w:r>
      <w:r w:rsidRPr="003241D5">
        <w:rPr>
          <w:rFonts w:ascii="Times New Roman" w:hAnsi="Times New Roman" w:cs="Times New Roman"/>
          <w:sz w:val="24"/>
        </w:rPr>
        <w:t xml:space="preserve"> </w:t>
      </w:r>
      <w:r w:rsidR="00425536">
        <w:rPr>
          <w:rFonts w:ascii="Times New Roman" w:hAnsi="Times New Roman" w:cs="Times New Roman"/>
          <w:sz w:val="24"/>
        </w:rPr>
        <w:t xml:space="preserve">the number of </w:t>
      </w:r>
      <w:r w:rsidRPr="003241D5">
        <w:rPr>
          <w:rFonts w:ascii="Times New Roman" w:hAnsi="Times New Roman" w:cs="Times New Roman"/>
          <w:sz w:val="24"/>
        </w:rPr>
        <w:t>tokens of</w:t>
      </w:r>
      <w:r w:rsidR="00425536">
        <w:rPr>
          <w:rFonts w:ascii="Times New Roman" w:hAnsi="Times New Roman" w:cs="Times New Roman"/>
          <w:sz w:val="24"/>
        </w:rPr>
        <w:t xml:space="preserve"> each member of</w:t>
      </w:r>
      <w:r w:rsidRPr="003241D5">
        <w:rPr>
          <w:rFonts w:ascii="Times New Roman" w:hAnsi="Times New Roman" w:cs="Times New Roman"/>
          <w:sz w:val="24"/>
        </w:rPr>
        <w:t xml:space="preserve"> •t is greater or equal to the weight of each corresponding arc F </w:t>
      </w:r>
      <w:r w:rsidRPr="003241D5">
        <w:rPr>
          <w:rFonts w:ascii="Cambria Math" w:hAnsi="Cambria Math" w:cs="Cambria Math"/>
          <w:sz w:val="24"/>
        </w:rPr>
        <w:t>⊆</w:t>
      </w:r>
      <w:r>
        <w:rPr>
          <w:rFonts w:ascii="Times New Roman" w:hAnsi="Times New Roman" w:cs="Times New Roman"/>
          <w:sz w:val="24"/>
        </w:rPr>
        <w:t xml:space="preserve"> (•t × T</w:t>
      </w:r>
      <w:r w:rsidRPr="003241D5">
        <w:rPr>
          <w:rFonts w:ascii="Times New Roman" w:hAnsi="Times New Roman" w:cs="Times New Roman"/>
          <w:sz w:val="24"/>
        </w:rPr>
        <w:t xml:space="preserve">). </w:t>
      </w:r>
      <w:r w:rsidR="00425536">
        <w:rPr>
          <w:rFonts w:ascii="Times New Roman" w:hAnsi="Times New Roman" w:cs="Times New Roman"/>
          <w:sz w:val="24"/>
        </w:rPr>
        <w:t xml:space="preserve">When enabled, a transition may fire the tokens of •t into t•. </w:t>
      </w:r>
      <w:r w:rsidRPr="003241D5">
        <w:rPr>
          <w:rFonts w:ascii="Times New Roman" w:hAnsi="Times New Roman" w:cs="Times New Roman"/>
          <w:sz w:val="24"/>
        </w:rPr>
        <w:t>Tokens are consumed fro</w:t>
      </w:r>
      <w:r w:rsidR="00D24824">
        <w:rPr>
          <w:rFonts w:ascii="Times New Roman" w:hAnsi="Times New Roman" w:cs="Times New Roman"/>
          <w:sz w:val="24"/>
        </w:rPr>
        <w:t>m •t equal to the weight W = (F</w:t>
      </w:r>
      <w:r w:rsidRPr="003241D5">
        <w:rPr>
          <w:rFonts w:ascii="Times New Roman" w:hAnsi="Times New Roman" w:cs="Times New Roman"/>
          <w:sz w:val="24"/>
        </w:rPr>
        <w:t>, •t) for each individual arc and deposits a number of</w:t>
      </w:r>
      <w:r w:rsidR="00D24824">
        <w:rPr>
          <w:rFonts w:ascii="Times New Roman" w:hAnsi="Times New Roman" w:cs="Times New Roman"/>
          <w:sz w:val="24"/>
        </w:rPr>
        <w:t xml:space="preserve"> tokens into t• equal to W = (F</w:t>
      </w:r>
      <w:r w:rsidRPr="003241D5">
        <w:rPr>
          <w:rFonts w:ascii="Times New Roman" w:hAnsi="Times New Roman" w:cs="Times New Roman"/>
          <w:sz w:val="24"/>
        </w:rPr>
        <w:t xml:space="preserve">, t•). </w:t>
      </w:r>
    </w:p>
    <w:p w:rsidR="001E3344" w:rsidRPr="0030678D" w:rsidRDefault="001E3344" w:rsidP="001E3344">
      <w:pPr>
        <w:spacing w:line="240" w:lineRule="auto"/>
        <w:jc w:val="both"/>
        <w:rPr>
          <w:rFonts w:ascii="Times New Roman" w:hAnsi="Times New Roman" w:cs="Times New Roman"/>
          <w:sz w:val="24"/>
          <w:szCs w:val="24"/>
        </w:rPr>
      </w:pPr>
      <w:r w:rsidRPr="0030678D">
        <w:rPr>
          <w:rFonts w:ascii="Times New Roman" w:hAnsi="Times New Roman" w:cs="Times New Roman"/>
          <w:sz w:val="24"/>
          <w:szCs w:val="24"/>
        </w:rPr>
        <w:t>2.2 Fuzzy Logic</w:t>
      </w:r>
    </w:p>
    <w:p w:rsidR="001E3344" w:rsidRDefault="00425536" w:rsidP="001E3344">
      <w:pPr>
        <w:spacing w:line="240" w:lineRule="auto"/>
        <w:jc w:val="both"/>
        <w:rPr>
          <w:rFonts w:ascii="Times New Roman" w:hAnsi="Times New Roman" w:cs="Times New Roman"/>
          <w:sz w:val="24"/>
          <w:szCs w:val="24"/>
        </w:rPr>
      </w:pPr>
      <w:r>
        <w:rPr>
          <w:rFonts w:ascii="Times New Roman" w:hAnsi="Times New Roman" w:cs="Times New Roman"/>
          <w:sz w:val="24"/>
          <w:szCs w:val="24"/>
        </w:rPr>
        <w:tab/>
        <w:t>In contrast to Boolean logic, which evaluates truth as one of two states, 0 or 1, fuzzy logic uses an infinite number of states consisting of decimal values between 0 and 1 inclusively. Decimal values serve to indicate a scalar representation of truthfulness based on their distance from the two absolute cases, 0 and 1.</w:t>
      </w:r>
      <w:r w:rsidR="00116B9F">
        <w:rPr>
          <w:rFonts w:ascii="Times New Roman" w:hAnsi="Times New Roman" w:cs="Times New Roman"/>
          <w:sz w:val="24"/>
          <w:szCs w:val="24"/>
        </w:rPr>
        <w:t xml:space="preserve"> Values less than 0.5 </w:t>
      </w:r>
      <w:proofErr w:type="gramStart"/>
      <w:r w:rsidR="00116B9F">
        <w:rPr>
          <w:rFonts w:ascii="Times New Roman" w:hAnsi="Times New Roman" w:cs="Times New Roman"/>
          <w:sz w:val="24"/>
          <w:szCs w:val="24"/>
        </w:rPr>
        <w:t>share</w:t>
      </w:r>
      <w:proofErr w:type="gramEnd"/>
      <w:r w:rsidR="00116B9F">
        <w:rPr>
          <w:rFonts w:ascii="Times New Roman" w:hAnsi="Times New Roman" w:cs="Times New Roman"/>
          <w:sz w:val="24"/>
          <w:szCs w:val="24"/>
        </w:rPr>
        <w:t xml:space="preserve"> more similarities with case 0 while values greater than 0.5 share more similarities with case 1. Values exactly equal to 0.5 do not strongly lean toward either cases. Some implementations of fuzzy logic may choose to treat 0.5 as a special third case akin to three-valued logic.</w:t>
      </w:r>
    </w:p>
    <w:p w:rsidR="00116B9F" w:rsidRDefault="00116B9F" w:rsidP="00116B9F">
      <w:pPr>
        <w:spacing w:line="240" w:lineRule="auto"/>
        <w:jc w:val="center"/>
        <w:rPr>
          <w:rFonts w:ascii="Times New Roman" w:hAnsi="Times New Roman" w:cs="Times New Roman"/>
          <w:sz w:val="24"/>
          <w:szCs w:val="24"/>
        </w:rPr>
      </w:pPr>
      <w:r>
        <w:rPr>
          <w:noProof/>
        </w:rPr>
        <w:drawing>
          <wp:inline distT="0" distB="0" distL="0" distR="0" wp14:anchorId="38587A6C" wp14:editId="355D4904">
            <wp:extent cx="2616228" cy="935665"/>
            <wp:effectExtent l="0" t="0" r="0" b="0"/>
            <wp:docPr id="2" name="Picture 2" descr="http://upload.wikimedia.org/wikipedia/commons/thumb/6/61/Fuzzy_logic_temperature_en.svg/261px-Fuzzy_logic_temperatur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1/Fuzzy_logic_temperature_en.svg/261px-Fuzzy_logic_temperature_en.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053" cy="953484"/>
                    </a:xfrm>
                    <a:prstGeom prst="rect">
                      <a:avLst/>
                    </a:prstGeom>
                    <a:noFill/>
                    <a:ln>
                      <a:noFill/>
                    </a:ln>
                  </pic:spPr>
                </pic:pic>
              </a:graphicData>
            </a:graphic>
          </wp:inline>
        </w:drawing>
      </w:r>
    </w:p>
    <w:p w:rsidR="00116B9F" w:rsidRDefault="00116B9F" w:rsidP="00D24824">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 Graphical illustration of fuzzy logic to provide a generalized description of temperature</w:t>
      </w:r>
    </w:p>
    <w:p w:rsidR="00116B9F" w:rsidRDefault="008C07C0" w:rsidP="008C07C0">
      <w:pPr>
        <w:spacing w:line="240" w:lineRule="auto"/>
        <w:jc w:val="both"/>
        <w:rPr>
          <w:rFonts w:ascii="Times New Roman" w:hAnsi="Times New Roman" w:cs="Times New Roman"/>
          <w:sz w:val="24"/>
          <w:szCs w:val="24"/>
        </w:rPr>
      </w:pPr>
      <w:r>
        <w:rPr>
          <w:rFonts w:ascii="Times New Roman" w:hAnsi="Times New Roman" w:cs="Times New Roman"/>
          <w:sz w:val="24"/>
          <w:szCs w:val="24"/>
        </w:rPr>
        <w:tab/>
        <w:t>Fuzzy logic can also be used to describe element membership in a set. A fuzzy set is denoted as:</w:t>
      </w:r>
    </w:p>
    <w:p w:rsidR="008C07C0" w:rsidRDefault="008C07C0" w:rsidP="008C07C0">
      <w:pPr>
        <w:spacing w:line="240" w:lineRule="auto"/>
        <w:jc w:val="center"/>
        <w:rPr>
          <w:rFonts w:ascii="Times New Roman" w:hAnsi="Times New Roman" w:cs="Times New Roman"/>
          <w:sz w:val="24"/>
          <w:szCs w:val="24"/>
        </w:rPr>
      </w:pPr>
      <w:r>
        <w:rPr>
          <w:rFonts w:ascii="Times New Roman" w:hAnsi="Times New Roman" w:cs="Times New Roman"/>
          <w:sz w:val="24"/>
          <w:szCs w:val="24"/>
        </w:rPr>
        <w:t>(U, m(x))</w:t>
      </w:r>
    </w:p>
    <w:p w:rsidR="008C07C0" w:rsidRDefault="008C07C0" w:rsidP="008C0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U is a set and m is truth function. </w:t>
      </w:r>
      <w:proofErr w:type="gramStart"/>
      <w:r>
        <w:rPr>
          <w:rFonts w:ascii="Times New Roman" w:hAnsi="Times New Roman" w:cs="Times New Roman"/>
          <w:sz w:val="24"/>
          <w:szCs w:val="24"/>
        </w:rPr>
        <w:t>Let x represent a single member of set U.</w:t>
      </w:r>
      <w:proofErr w:type="gramEnd"/>
      <w:r>
        <w:rPr>
          <w:rFonts w:ascii="Times New Roman" w:hAnsi="Times New Roman" w:cs="Times New Roman"/>
          <w:sz w:val="24"/>
          <w:szCs w:val="24"/>
        </w:rPr>
        <w:t xml:space="preserve"> In such case, m(x) yields the degree of membership x has in set U. For elements where m(x) = 0, x is said to not be included in the fuzzy set (U, m(x)). For elements where m(x) is greater than 0 but less than 1, x is said to be a fuzzy member of the fuzzy set (U, m(x)). Finally, for elements where m(x) = 1, x is said to be a fully included member of the fuzzy set (U, m(x)). </w:t>
      </w:r>
    </w:p>
    <w:p w:rsidR="008C07C0" w:rsidRPr="008C07C0" w:rsidRDefault="008C07C0" w:rsidP="008C07C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This is in contrast to a non-fuzzy set where all members of the set are full members and no elements have partial membership. In a fuzzy set, elements that have no relation can technically be included, though it is common to only include elements with membership m(x) greater than 0 for simplicity.</w:t>
      </w:r>
    </w:p>
    <w:p w:rsidR="001E3344" w:rsidRPr="0030678D" w:rsidRDefault="001E3344" w:rsidP="001E3344">
      <w:pPr>
        <w:spacing w:line="240" w:lineRule="auto"/>
        <w:jc w:val="both"/>
        <w:rPr>
          <w:rFonts w:ascii="Times New Roman" w:hAnsi="Times New Roman" w:cs="Times New Roman"/>
          <w:sz w:val="24"/>
          <w:szCs w:val="24"/>
        </w:rPr>
      </w:pPr>
      <w:r w:rsidRPr="0030678D">
        <w:rPr>
          <w:rFonts w:ascii="Times New Roman" w:hAnsi="Times New Roman" w:cs="Times New Roman"/>
          <w:sz w:val="24"/>
          <w:szCs w:val="24"/>
        </w:rPr>
        <w:t>2.3 Fuzzy Petri Nets</w:t>
      </w:r>
    </w:p>
    <w:p w:rsidR="00B1791C" w:rsidRDefault="006869E1" w:rsidP="001E3344">
      <w:pPr>
        <w:spacing w:line="240" w:lineRule="auto"/>
        <w:jc w:val="both"/>
        <w:rPr>
          <w:rFonts w:ascii="Times New Roman" w:hAnsi="Times New Roman" w:cs="Times New Roman"/>
          <w:sz w:val="24"/>
          <w:szCs w:val="24"/>
        </w:rPr>
      </w:pPr>
      <w:r>
        <w:rPr>
          <w:rFonts w:ascii="Times New Roman" w:hAnsi="Times New Roman" w:cs="Times New Roman"/>
          <w:sz w:val="24"/>
          <w:szCs w:val="24"/>
        </w:rPr>
        <w:tab/>
        <w:t>A Fuzzy Petri Net definition is an extension of a standard Petri Net given by the following 6-tuple:</w:t>
      </w:r>
    </w:p>
    <w:p w:rsidR="006869E1" w:rsidRDefault="006869E1" w:rsidP="006869E1">
      <w:pPr>
        <w:spacing w:line="240" w:lineRule="auto"/>
        <w:jc w:val="center"/>
        <w:rPr>
          <w:rFonts w:ascii="Times New Roman" w:hAnsi="Times New Roman" w:cs="Times New Roman"/>
          <w:sz w:val="24"/>
          <w:szCs w:val="24"/>
        </w:rPr>
      </w:pPr>
      <w:r>
        <w:rPr>
          <w:rFonts w:ascii="Times New Roman" w:hAnsi="Times New Roman" w:cs="Times New Roman"/>
          <w:sz w:val="24"/>
          <w:szCs w:val="24"/>
        </w:rPr>
        <w:t>PN = (P, T, F, W</w:t>
      </w:r>
      <w:r w:rsidRPr="006869E1">
        <w:rPr>
          <w:rFonts w:ascii="Times New Roman" w:hAnsi="Times New Roman" w:cs="Times New Roman"/>
          <w:sz w:val="24"/>
          <w:szCs w:val="24"/>
        </w:rPr>
        <w:t xml:space="preserve">, </w:t>
      </w:r>
      <w:r w:rsidRPr="006869E1">
        <w:rPr>
          <w:rFonts w:ascii="Times New Roman" w:hAnsi="Times New Roman" w:cs="Times New Roman"/>
          <w:sz w:val="24"/>
          <w:szCs w:val="24"/>
        </w:rPr>
        <w:t>λ, γ</w:t>
      </w:r>
      <w:r>
        <w:rPr>
          <w:rFonts w:ascii="Times New Roman" w:hAnsi="Times New Roman" w:cs="Times New Roman"/>
          <w:sz w:val="24"/>
          <w:szCs w:val="24"/>
        </w:rPr>
        <w:t>)</w:t>
      </w:r>
    </w:p>
    <w:p w:rsidR="006869E1" w:rsidRDefault="006869E1" w:rsidP="001E33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to P, T, F, and W which were defined previously in Section 2.1, a FPN consists of </w:t>
      </w:r>
      <w:r w:rsidRPr="006869E1">
        <w:rPr>
          <w:rFonts w:ascii="Times New Roman" w:hAnsi="Times New Roman" w:cs="Times New Roman"/>
          <w:sz w:val="24"/>
          <w:szCs w:val="24"/>
        </w:rPr>
        <w:t>λ</w:t>
      </w:r>
      <w:r>
        <w:rPr>
          <w:rFonts w:ascii="Times New Roman" w:hAnsi="Times New Roman" w:cs="Times New Roman"/>
          <w:sz w:val="24"/>
          <w:szCs w:val="24"/>
        </w:rPr>
        <w:t xml:space="preserve">, certainty factor associated with P, and </w:t>
      </w:r>
      <w:r w:rsidRPr="006869E1">
        <w:rPr>
          <w:rFonts w:ascii="Times New Roman" w:hAnsi="Times New Roman" w:cs="Times New Roman"/>
          <w:sz w:val="24"/>
          <w:szCs w:val="24"/>
        </w:rPr>
        <w:t>γ</w:t>
      </w:r>
      <w:r>
        <w:rPr>
          <w:rFonts w:ascii="Times New Roman" w:hAnsi="Times New Roman" w:cs="Times New Roman"/>
          <w:sz w:val="24"/>
          <w:szCs w:val="24"/>
        </w:rPr>
        <w:t>, a threshold factor associated with T. FPNs have an additional requirement in the firing process for a transition to be enabled.</w:t>
      </w:r>
    </w:p>
    <w:p w:rsidR="00BE3E4C" w:rsidRDefault="00540265" w:rsidP="00BE3E4C">
      <w:pPr>
        <w:spacing w:line="240" w:lineRule="auto"/>
        <w:jc w:val="center"/>
        <w:rPr>
          <w:rFonts w:ascii="Times New Roman" w:hAnsi="Times New Roman" w:cs="Times New Roman"/>
          <w:sz w:val="24"/>
          <w:szCs w:val="24"/>
        </w:rPr>
      </w:pPr>
      <w:r>
        <w:rPr>
          <w:noProof/>
        </w:rPr>
        <w:drawing>
          <wp:inline distT="0" distB="0" distL="0" distR="0" wp14:anchorId="56C6F8BE" wp14:editId="2A416625">
            <wp:extent cx="26670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67000" cy="1609725"/>
                    </a:xfrm>
                    <a:prstGeom prst="rect">
                      <a:avLst/>
                    </a:prstGeom>
                  </pic:spPr>
                </pic:pic>
              </a:graphicData>
            </a:graphic>
          </wp:inline>
        </w:drawing>
      </w:r>
    </w:p>
    <w:p w:rsidR="00BE3E4C" w:rsidRDefault="00BE3E4C" w:rsidP="00D24824">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 Example of a Fuzzy Petri Net</w:t>
      </w:r>
      <w:r w:rsidR="00540265">
        <w:rPr>
          <w:rFonts w:ascii="Times New Roman" w:hAnsi="Times New Roman" w:cs="Times New Roman"/>
          <w:sz w:val="24"/>
          <w:szCs w:val="24"/>
        </w:rPr>
        <w:t xml:space="preserve"> firing process</w:t>
      </w:r>
    </w:p>
    <w:p w:rsidR="00BE3E4C" w:rsidRDefault="00540265" w:rsidP="00BE3E4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addition to the rules described in Section 2.1, for a transition t to be enabled, the associated truth value </w:t>
      </w:r>
      <w:r w:rsidRPr="006869E1">
        <w:rPr>
          <w:rFonts w:ascii="Times New Roman" w:hAnsi="Times New Roman" w:cs="Times New Roman"/>
          <w:sz w:val="24"/>
          <w:szCs w:val="24"/>
        </w:rPr>
        <w:t>λ</w:t>
      </w:r>
      <w:r>
        <w:rPr>
          <w:rFonts w:ascii="Times New Roman" w:hAnsi="Times New Roman" w:cs="Times New Roman"/>
          <w:sz w:val="24"/>
          <w:szCs w:val="24"/>
        </w:rPr>
        <w:t xml:space="preserve"> of p must be equal to or greater than the truth value </w:t>
      </w:r>
      <w:r w:rsidRPr="006869E1">
        <w:rPr>
          <w:rFonts w:ascii="Times New Roman" w:hAnsi="Times New Roman" w:cs="Times New Roman"/>
          <w:sz w:val="24"/>
          <w:szCs w:val="24"/>
        </w:rPr>
        <w:t>γ</w:t>
      </w:r>
      <w:r>
        <w:rPr>
          <w:rFonts w:ascii="Times New Roman" w:hAnsi="Times New Roman" w:cs="Times New Roman"/>
          <w:sz w:val="24"/>
          <w:szCs w:val="24"/>
        </w:rPr>
        <w:t xml:space="preserve"> of t. Values of </w:t>
      </w:r>
      <w:r w:rsidRPr="006869E1">
        <w:rPr>
          <w:rFonts w:ascii="Times New Roman" w:hAnsi="Times New Roman" w:cs="Times New Roman"/>
          <w:sz w:val="24"/>
          <w:szCs w:val="24"/>
        </w:rPr>
        <w:t>γ</w:t>
      </w:r>
      <w:r>
        <w:rPr>
          <w:rFonts w:ascii="Times New Roman" w:hAnsi="Times New Roman" w:cs="Times New Roman"/>
          <w:sz w:val="24"/>
          <w:szCs w:val="24"/>
        </w:rPr>
        <w:t xml:space="preserve"> are static whereas </w:t>
      </w:r>
      <w:r w:rsidRPr="006869E1">
        <w:rPr>
          <w:rFonts w:ascii="Times New Roman" w:hAnsi="Times New Roman" w:cs="Times New Roman"/>
          <w:sz w:val="24"/>
          <w:szCs w:val="24"/>
        </w:rPr>
        <w:t>λ</w:t>
      </w:r>
      <w:r>
        <w:rPr>
          <w:rFonts w:ascii="Times New Roman" w:hAnsi="Times New Roman" w:cs="Times New Roman"/>
          <w:sz w:val="24"/>
          <w:szCs w:val="24"/>
        </w:rPr>
        <w:t xml:space="preserve"> is calculated as </w:t>
      </w:r>
      <w:proofErr w:type="spellStart"/>
      <w:r w:rsidRPr="006869E1">
        <w:rPr>
          <w:rFonts w:ascii="Times New Roman" w:hAnsi="Times New Roman" w:cs="Times New Roman"/>
          <w:sz w:val="24"/>
          <w:szCs w:val="24"/>
        </w:rPr>
        <w:t>λ</w:t>
      </w:r>
      <w:r>
        <w:rPr>
          <w:rFonts w:ascii="Times New Roman" w:hAnsi="Times New Roman" w:cs="Times New Roman"/>
          <w:sz w:val="24"/>
          <w:szCs w:val="24"/>
          <w:vertAlign w:val="subscript"/>
        </w:rPr>
        <w:t>old</w:t>
      </w:r>
      <w:proofErr w:type="spellEnd"/>
      <w:r>
        <w:rPr>
          <w:rFonts w:ascii="Times New Roman" w:hAnsi="Times New Roman" w:cs="Times New Roman"/>
          <w:sz w:val="24"/>
          <w:szCs w:val="24"/>
        </w:rPr>
        <w:t xml:space="preserve"> = </w:t>
      </w:r>
      <w:proofErr w:type="spellStart"/>
      <w:r w:rsidRPr="006869E1">
        <w:rPr>
          <w:rFonts w:ascii="Times New Roman" w:hAnsi="Times New Roman" w:cs="Times New Roman"/>
          <w:sz w:val="24"/>
          <w:szCs w:val="24"/>
        </w:rPr>
        <w:t>λ</w:t>
      </w:r>
      <w:r>
        <w:rPr>
          <w:rFonts w:ascii="Times New Roman" w:hAnsi="Times New Roman" w:cs="Times New Roman"/>
          <w:sz w:val="24"/>
          <w:szCs w:val="24"/>
          <w:vertAlign w:val="subscript"/>
        </w:rPr>
        <w:t>new</w:t>
      </w:r>
      <w:proofErr w:type="spellEnd"/>
      <w:r>
        <w:rPr>
          <w:rFonts w:ascii="Times New Roman" w:hAnsi="Times New Roman" w:cs="Times New Roman"/>
          <w:sz w:val="24"/>
          <w:szCs w:val="24"/>
        </w:rPr>
        <w:t xml:space="preserve"> * </w:t>
      </w:r>
      <w:r w:rsidRPr="006869E1">
        <w:rPr>
          <w:rFonts w:ascii="Times New Roman" w:hAnsi="Times New Roman" w:cs="Times New Roman"/>
          <w:sz w:val="24"/>
          <w:szCs w:val="24"/>
        </w:rPr>
        <w:t>γ</w:t>
      </w:r>
      <w:r>
        <w:rPr>
          <w:rFonts w:ascii="Times New Roman" w:hAnsi="Times New Roman" w:cs="Times New Roman"/>
          <w:sz w:val="24"/>
          <w:szCs w:val="24"/>
        </w:rPr>
        <w:t xml:space="preserve">. Figure 3 depicts an illustration of the firing process and calculation of the updated truth value for </w:t>
      </w:r>
      <w:r w:rsidRPr="006869E1">
        <w:rPr>
          <w:rFonts w:ascii="Times New Roman" w:hAnsi="Times New Roman" w:cs="Times New Roman"/>
          <w:sz w:val="24"/>
          <w:szCs w:val="24"/>
        </w:rPr>
        <w:t>λ</w:t>
      </w:r>
      <w:r>
        <w:rPr>
          <w:rFonts w:ascii="Times New Roman" w:hAnsi="Times New Roman" w:cs="Times New Roman"/>
          <w:sz w:val="24"/>
          <w:szCs w:val="24"/>
        </w:rPr>
        <w:t>. The FPN algorithm can summarized as follows:</w:t>
      </w:r>
    </w:p>
    <w:p w:rsidR="00115169" w:rsidRDefault="00115169" w:rsidP="00BE3E4C">
      <w:pPr>
        <w:pBdr>
          <w:top w:val="single" w:sz="6" w:space="1" w:color="auto"/>
          <w:bottom w:val="single" w:sz="6" w:space="1" w:color="auto"/>
        </w:pBdr>
        <w:spacing w:line="240" w:lineRule="auto"/>
        <w:jc w:val="both"/>
        <w:rPr>
          <w:rFonts w:ascii="Times New Roman" w:hAnsi="Times New Roman" w:cs="Times New Roman"/>
          <w:b/>
          <w:sz w:val="24"/>
          <w:szCs w:val="24"/>
        </w:rPr>
      </w:pPr>
      <w:r>
        <w:rPr>
          <w:rFonts w:ascii="Times New Roman" w:hAnsi="Times New Roman" w:cs="Times New Roman"/>
          <w:b/>
          <w:sz w:val="24"/>
          <w:szCs w:val="24"/>
        </w:rPr>
        <w:t>FPN Algorithm</w:t>
      </w:r>
    </w:p>
    <w:p w:rsidR="00115169" w:rsidRPr="00115169" w:rsidRDefault="00115169" w:rsidP="00651410">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transition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n</w:t>
      </w:r>
      <w:proofErr w:type="spellEnd"/>
    </w:p>
    <w:p w:rsidR="00115169" w:rsidRDefault="00115169" w:rsidP="00651410">
      <w:pPr>
        <w:spacing w:after="0" w:line="240" w:lineRule="auto"/>
        <w:jc w:val="both"/>
        <w:rPr>
          <w:rFonts w:ascii="Times New Roman" w:hAnsi="Times New Roman" w:cs="Times New Roman"/>
          <w:sz w:val="24"/>
        </w:rPr>
      </w:pPr>
      <w:r>
        <w:rPr>
          <w:rFonts w:ascii="Times New Roman" w:hAnsi="Times New Roman" w:cs="Times New Roman"/>
          <w:sz w:val="24"/>
          <w:szCs w:val="24"/>
        </w:rPr>
        <w:t xml:space="preserve">2. </w:t>
      </w:r>
      <w:r w:rsidR="008A2392">
        <w:rPr>
          <w:rFonts w:ascii="Times New Roman" w:hAnsi="Times New Roman" w:cs="Times New Roman"/>
          <w:sz w:val="24"/>
          <w:szCs w:val="24"/>
        </w:rPr>
        <w:tab/>
      </w:r>
      <w:proofErr w:type="spellStart"/>
      <w:proofErr w:type="gramStart"/>
      <w:r>
        <w:rPr>
          <w:rFonts w:ascii="Times New Roman" w:hAnsi="Times New Roman" w:cs="Times New Roman"/>
          <w:sz w:val="24"/>
        </w:rPr>
        <w:t>iff</w:t>
      </w:r>
      <w:proofErr w:type="spellEnd"/>
      <w:proofErr w:type="gramEnd"/>
      <w:r>
        <w:rPr>
          <w:rFonts w:ascii="Times New Roman" w:hAnsi="Times New Roman" w:cs="Times New Roman"/>
          <w:sz w:val="24"/>
        </w:rPr>
        <w:t xml:space="preserve"> </w:t>
      </w:r>
      <w:r>
        <w:rPr>
          <w:rFonts w:ascii="Times New Roman" w:hAnsi="Times New Roman" w:cs="Times New Roman"/>
          <w:sz w:val="24"/>
        </w:rPr>
        <w:t xml:space="preserve">tokens </w:t>
      </w:r>
      <w:r>
        <w:rPr>
          <w:rFonts w:ascii="Times New Roman" w:hAnsi="Times New Roman" w:cs="Times New Roman"/>
          <w:sz w:val="24"/>
        </w:rPr>
        <w:t xml:space="preserve">of </w:t>
      </w:r>
      <w:r>
        <w:rPr>
          <w:rFonts w:ascii="Times New Roman" w:hAnsi="Times New Roman" w:cs="Times New Roman"/>
          <w:sz w:val="24"/>
        </w:rPr>
        <w:t>•</w:t>
      </w:r>
      <w:proofErr w:type="spellStart"/>
      <w:r>
        <w:rPr>
          <w:rFonts w:ascii="Times New Roman" w:hAnsi="Times New Roman" w:cs="Times New Roman"/>
          <w:sz w:val="24"/>
        </w:rPr>
        <w:t>t</w:t>
      </w:r>
      <w:r>
        <w:rPr>
          <w:rFonts w:ascii="Times New Roman" w:hAnsi="Times New Roman" w:cs="Times New Roman"/>
          <w:sz w:val="24"/>
          <w:vertAlign w:val="subscript"/>
        </w:rPr>
        <w:t>n</w:t>
      </w:r>
      <w:proofErr w:type="spellEnd"/>
      <w:r>
        <w:rPr>
          <w:rFonts w:ascii="Times New Roman" w:hAnsi="Times New Roman" w:cs="Times New Roman"/>
          <w:sz w:val="24"/>
        </w:rPr>
        <w:t xml:space="preserve"> </w:t>
      </w:r>
      <w:r>
        <w:rPr>
          <w:rFonts w:ascii="Times New Roman" w:hAnsi="Times New Roman" w:cs="Times New Roman"/>
          <w:sz w:val="24"/>
        </w:rPr>
        <w:t xml:space="preserve">&gt; weight of </w:t>
      </w:r>
      <w:r w:rsidRPr="003241D5">
        <w:rPr>
          <w:rFonts w:ascii="Times New Roman" w:hAnsi="Times New Roman" w:cs="Times New Roman"/>
          <w:sz w:val="24"/>
        </w:rPr>
        <w:t xml:space="preserve">F </w:t>
      </w:r>
      <w:r w:rsidRPr="003241D5">
        <w:rPr>
          <w:rFonts w:ascii="Cambria Math" w:hAnsi="Cambria Math" w:cs="Cambria Math"/>
          <w:sz w:val="24"/>
        </w:rPr>
        <w:t>⊆</w:t>
      </w:r>
      <w:r>
        <w:rPr>
          <w:rFonts w:ascii="Times New Roman" w:hAnsi="Times New Roman" w:cs="Times New Roman"/>
          <w:sz w:val="24"/>
        </w:rPr>
        <w:t xml:space="preserve"> (•</w:t>
      </w:r>
      <w:proofErr w:type="spellStart"/>
      <w:r>
        <w:rPr>
          <w:rFonts w:ascii="Times New Roman" w:hAnsi="Times New Roman" w:cs="Times New Roman"/>
          <w:sz w:val="24"/>
        </w:rPr>
        <w:t>t</w:t>
      </w:r>
      <w:r>
        <w:rPr>
          <w:rFonts w:ascii="Times New Roman" w:hAnsi="Times New Roman" w:cs="Times New Roman"/>
          <w:sz w:val="24"/>
          <w:vertAlign w:val="subscript"/>
        </w:rPr>
        <w:t>n</w:t>
      </w:r>
      <w:proofErr w:type="spellEnd"/>
      <w:r>
        <w:rPr>
          <w:rFonts w:ascii="Times New Roman" w:hAnsi="Times New Roman" w:cs="Times New Roman"/>
          <w:sz w:val="24"/>
        </w:rPr>
        <w:t xml:space="preserve"> × T</w:t>
      </w:r>
      <w:r w:rsidRPr="003241D5">
        <w:rPr>
          <w:rFonts w:ascii="Times New Roman" w:hAnsi="Times New Roman" w:cs="Times New Roman"/>
          <w:sz w:val="24"/>
        </w:rPr>
        <w:t>)</w:t>
      </w:r>
    </w:p>
    <w:p w:rsidR="00115169" w:rsidRPr="00115169" w:rsidRDefault="00115169" w:rsidP="00651410">
      <w:pPr>
        <w:spacing w:after="0" w:line="240" w:lineRule="auto"/>
        <w:jc w:val="both"/>
        <w:rPr>
          <w:rFonts w:ascii="Times New Roman" w:hAnsi="Times New Roman" w:cs="Times New Roman"/>
          <w:sz w:val="24"/>
        </w:rPr>
      </w:pPr>
      <w:r>
        <w:rPr>
          <w:rFonts w:ascii="Times New Roman" w:hAnsi="Times New Roman" w:cs="Times New Roman"/>
          <w:sz w:val="24"/>
        </w:rPr>
        <w:t xml:space="preserve">3. </w:t>
      </w:r>
      <w:r w:rsidR="008A2392">
        <w:rPr>
          <w:rFonts w:ascii="Times New Roman" w:hAnsi="Times New Roman" w:cs="Times New Roman"/>
          <w:sz w:val="24"/>
        </w:rPr>
        <w:tab/>
      </w:r>
      <w:proofErr w:type="gramStart"/>
      <w:r>
        <w:rPr>
          <w:rFonts w:ascii="Times New Roman" w:hAnsi="Times New Roman" w:cs="Times New Roman"/>
          <w:sz w:val="24"/>
        </w:rPr>
        <w:t>and</w:t>
      </w:r>
      <w:proofErr w:type="gramEnd"/>
      <w:r>
        <w:rPr>
          <w:rFonts w:ascii="Times New Roman" w:hAnsi="Times New Roman" w:cs="Times New Roman"/>
          <w:sz w:val="24"/>
        </w:rPr>
        <w:t xml:space="preserve"> </w:t>
      </w:r>
      <w:r w:rsidRPr="006869E1">
        <w:rPr>
          <w:rFonts w:ascii="Times New Roman" w:hAnsi="Times New Roman" w:cs="Times New Roman"/>
          <w:sz w:val="24"/>
          <w:szCs w:val="24"/>
        </w:rPr>
        <w:t>λ</w:t>
      </w:r>
      <w:r>
        <w:rPr>
          <w:rFonts w:ascii="Times New Roman" w:hAnsi="Times New Roman" w:cs="Times New Roman"/>
          <w:sz w:val="24"/>
          <w:szCs w:val="24"/>
        </w:rPr>
        <w:t xml:space="preserve"> of </w:t>
      </w:r>
      <w:r>
        <w:rPr>
          <w:rFonts w:ascii="Times New Roman" w:hAnsi="Times New Roman" w:cs="Times New Roman"/>
          <w:sz w:val="24"/>
        </w:rPr>
        <w:t>•</w:t>
      </w:r>
      <w:proofErr w:type="spellStart"/>
      <w:r>
        <w:rPr>
          <w:rFonts w:ascii="Times New Roman" w:hAnsi="Times New Roman" w:cs="Times New Roman"/>
          <w:sz w:val="24"/>
        </w:rPr>
        <w:t>t</w:t>
      </w:r>
      <w:r>
        <w:rPr>
          <w:rFonts w:ascii="Times New Roman" w:hAnsi="Times New Roman" w:cs="Times New Roman"/>
          <w:sz w:val="24"/>
          <w:vertAlign w:val="subscript"/>
        </w:rPr>
        <w:t>n</w:t>
      </w:r>
      <w:proofErr w:type="spellEnd"/>
      <w:r>
        <w:rPr>
          <w:rFonts w:ascii="Times New Roman" w:hAnsi="Times New Roman" w:cs="Times New Roman"/>
          <w:sz w:val="24"/>
        </w:rPr>
        <w:t xml:space="preserve"> &gt; </w:t>
      </w:r>
      <w:r w:rsidR="00651410" w:rsidRPr="006869E1">
        <w:rPr>
          <w:rFonts w:ascii="Times New Roman" w:hAnsi="Times New Roman" w:cs="Times New Roman"/>
          <w:sz w:val="24"/>
          <w:szCs w:val="24"/>
        </w:rPr>
        <w:t>γ</w:t>
      </w:r>
      <w:r w:rsidR="00651410">
        <w:rPr>
          <w:rFonts w:ascii="Times New Roman" w:hAnsi="Times New Roman" w:cs="Times New Roman"/>
          <w:sz w:val="24"/>
          <w:szCs w:val="24"/>
        </w:rPr>
        <w:t xml:space="preserve"> of t</w:t>
      </w:r>
    </w:p>
    <w:p w:rsidR="00115169" w:rsidRDefault="00115169" w:rsidP="00651410">
      <w:pPr>
        <w:spacing w:after="0" w:line="240" w:lineRule="auto"/>
        <w:jc w:val="both"/>
        <w:rPr>
          <w:rFonts w:ascii="Times New Roman" w:hAnsi="Times New Roman" w:cs="Times New Roman"/>
          <w:sz w:val="24"/>
        </w:rPr>
      </w:pPr>
      <w:r>
        <w:rPr>
          <w:rFonts w:ascii="Times New Roman" w:hAnsi="Times New Roman" w:cs="Times New Roman"/>
          <w:sz w:val="24"/>
        </w:rPr>
        <w:t xml:space="preserve">4. </w:t>
      </w:r>
      <w:r w:rsidR="008A2392">
        <w:rPr>
          <w:rFonts w:ascii="Times New Roman" w:hAnsi="Times New Roman" w:cs="Times New Roman"/>
          <w:sz w:val="24"/>
        </w:rPr>
        <w:tab/>
      </w:r>
      <w:r w:rsidR="008A2392">
        <w:rPr>
          <w:rFonts w:ascii="Times New Roman" w:hAnsi="Times New Roman" w:cs="Times New Roman"/>
          <w:sz w:val="24"/>
        </w:rPr>
        <w:tab/>
      </w:r>
      <w:proofErr w:type="gramStart"/>
      <w:r>
        <w:rPr>
          <w:rFonts w:ascii="Times New Roman" w:hAnsi="Times New Roman" w:cs="Times New Roman"/>
          <w:sz w:val="24"/>
          <w:szCs w:val="24"/>
        </w:rPr>
        <w:t>fire</w:t>
      </w:r>
      <w:proofErr w:type="gramEnd"/>
      <w:r>
        <w:rPr>
          <w:rFonts w:ascii="Times New Roman" w:hAnsi="Times New Roman" w:cs="Times New Roman"/>
          <w:sz w:val="24"/>
          <w:szCs w:val="24"/>
        </w:rPr>
        <w:t xml:space="preserve"> tokens of </w:t>
      </w:r>
      <w:r>
        <w:rPr>
          <w:rFonts w:ascii="Times New Roman" w:hAnsi="Times New Roman" w:cs="Times New Roman"/>
          <w:sz w:val="24"/>
        </w:rPr>
        <w:t>•t into t•</w:t>
      </w:r>
    </w:p>
    <w:p w:rsidR="008A2392" w:rsidRDefault="008A2392" w:rsidP="00651410">
      <w:pPr>
        <w:spacing w:after="0" w:line="240" w:lineRule="auto"/>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assign</w:t>
      </w:r>
      <w:proofErr w:type="gramEnd"/>
      <w:r>
        <w:rPr>
          <w:rFonts w:ascii="Times New Roman" w:hAnsi="Times New Roman" w:cs="Times New Roman"/>
          <w:sz w:val="24"/>
        </w:rPr>
        <w:t xml:space="preserve"> </w:t>
      </w:r>
      <w:r>
        <w:rPr>
          <w:rFonts w:ascii="Times New Roman" w:hAnsi="Times New Roman" w:cs="Times New Roman"/>
          <w:sz w:val="24"/>
        </w:rPr>
        <w:t xml:space="preserve">weight of </w:t>
      </w:r>
      <w:r w:rsidRPr="003241D5">
        <w:rPr>
          <w:rFonts w:ascii="Times New Roman" w:hAnsi="Times New Roman" w:cs="Times New Roman"/>
          <w:sz w:val="24"/>
        </w:rPr>
        <w:t xml:space="preserve">F </w:t>
      </w:r>
      <w:r w:rsidRPr="003241D5">
        <w:rPr>
          <w:rFonts w:ascii="Cambria Math" w:hAnsi="Cambria Math" w:cs="Cambria Math"/>
          <w:sz w:val="24"/>
        </w:rPr>
        <w:t>⊆</w:t>
      </w:r>
      <w:r>
        <w:rPr>
          <w:rFonts w:ascii="Times New Roman" w:hAnsi="Times New Roman" w:cs="Times New Roman"/>
          <w:sz w:val="24"/>
        </w:rPr>
        <w:t xml:space="preserve"> (•</w:t>
      </w:r>
      <w:proofErr w:type="spellStart"/>
      <w:r>
        <w:rPr>
          <w:rFonts w:ascii="Times New Roman" w:hAnsi="Times New Roman" w:cs="Times New Roman"/>
          <w:sz w:val="24"/>
        </w:rPr>
        <w:t>t</w:t>
      </w:r>
      <w:r>
        <w:rPr>
          <w:rFonts w:ascii="Times New Roman" w:hAnsi="Times New Roman" w:cs="Times New Roman"/>
          <w:sz w:val="24"/>
          <w:vertAlign w:val="subscript"/>
        </w:rPr>
        <w:t>n</w:t>
      </w:r>
      <w:proofErr w:type="spellEnd"/>
      <w:r>
        <w:rPr>
          <w:rFonts w:ascii="Times New Roman" w:hAnsi="Times New Roman" w:cs="Times New Roman"/>
          <w:sz w:val="24"/>
        </w:rPr>
        <w:t xml:space="preserve"> × T</w:t>
      </w:r>
      <w:r w:rsidRPr="003241D5">
        <w:rPr>
          <w:rFonts w:ascii="Times New Roman" w:hAnsi="Times New Roman" w:cs="Times New Roman"/>
          <w:sz w:val="24"/>
        </w:rPr>
        <w:t>)</w:t>
      </w:r>
      <w:r>
        <w:rPr>
          <w:rFonts w:ascii="Times New Roman" w:hAnsi="Times New Roman" w:cs="Times New Roman"/>
          <w:sz w:val="24"/>
        </w:rPr>
        <w:t xml:space="preserve"> to tokens of </w:t>
      </w:r>
      <w:r>
        <w:rPr>
          <w:rFonts w:ascii="Times New Roman" w:hAnsi="Times New Roman" w:cs="Times New Roman"/>
          <w:sz w:val="24"/>
        </w:rPr>
        <w:t>t•</w:t>
      </w:r>
    </w:p>
    <w:p w:rsidR="008A2392" w:rsidRPr="00115169" w:rsidRDefault="008A2392" w:rsidP="00651410">
      <w:pPr>
        <w:spacing w:after="0" w:line="240" w:lineRule="auto"/>
        <w:jc w:val="both"/>
        <w:rPr>
          <w:rFonts w:ascii="Times New Roman" w:hAnsi="Times New Roman" w:cs="Times New Roman"/>
          <w:sz w:val="24"/>
          <w:szCs w:val="24"/>
        </w:rPr>
      </w:pPr>
      <w:r>
        <w:rPr>
          <w:rFonts w:ascii="Times New Roman" w:hAnsi="Times New Roman" w:cs="Times New Roman"/>
          <w:sz w:val="24"/>
        </w:rPr>
        <w:t>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assign</w:t>
      </w:r>
      <w:proofErr w:type="gramEnd"/>
      <w:r>
        <w:rPr>
          <w:rFonts w:ascii="Times New Roman" w:hAnsi="Times New Roman" w:cs="Times New Roman"/>
          <w:sz w:val="24"/>
        </w:rPr>
        <w:t xml:space="preserve"> tokens of </w:t>
      </w:r>
      <w:r>
        <w:rPr>
          <w:rFonts w:ascii="Times New Roman" w:hAnsi="Times New Roman" w:cs="Times New Roman"/>
          <w:sz w:val="24"/>
        </w:rPr>
        <w:t>•t</w:t>
      </w:r>
      <w:r>
        <w:rPr>
          <w:rFonts w:ascii="Times New Roman" w:hAnsi="Times New Roman" w:cs="Times New Roman"/>
          <w:sz w:val="24"/>
        </w:rPr>
        <w:t xml:space="preserve"> –</w:t>
      </w:r>
      <w:r w:rsidRPr="008A2392">
        <w:rPr>
          <w:rFonts w:ascii="Times New Roman" w:hAnsi="Times New Roman" w:cs="Times New Roman"/>
          <w:sz w:val="24"/>
        </w:rPr>
        <w:t xml:space="preserve"> </w:t>
      </w:r>
      <w:r>
        <w:rPr>
          <w:rFonts w:ascii="Times New Roman" w:hAnsi="Times New Roman" w:cs="Times New Roman"/>
          <w:sz w:val="24"/>
        </w:rPr>
        <w:t xml:space="preserve">weight of </w:t>
      </w:r>
      <w:r w:rsidRPr="003241D5">
        <w:rPr>
          <w:rFonts w:ascii="Times New Roman" w:hAnsi="Times New Roman" w:cs="Times New Roman"/>
          <w:sz w:val="24"/>
        </w:rPr>
        <w:t xml:space="preserve">F </w:t>
      </w:r>
      <w:r w:rsidRPr="003241D5">
        <w:rPr>
          <w:rFonts w:ascii="Cambria Math" w:hAnsi="Cambria Math" w:cs="Cambria Math"/>
          <w:sz w:val="24"/>
        </w:rPr>
        <w:t>⊆</w:t>
      </w:r>
      <w:r>
        <w:rPr>
          <w:rFonts w:ascii="Times New Roman" w:hAnsi="Times New Roman" w:cs="Times New Roman"/>
          <w:sz w:val="24"/>
        </w:rPr>
        <w:t xml:space="preserve"> (•</w:t>
      </w:r>
      <w:proofErr w:type="spellStart"/>
      <w:r>
        <w:rPr>
          <w:rFonts w:ascii="Times New Roman" w:hAnsi="Times New Roman" w:cs="Times New Roman"/>
          <w:sz w:val="24"/>
        </w:rPr>
        <w:t>t</w:t>
      </w:r>
      <w:r>
        <w:rPr>
          <w:rFonts w:ascii="Times New Roman" w:hAnsi="Times New Roman" w:cs="Times New Roman"/>
          <w:sz w:val="24"/>
          <w:vertAlign w:val="subscript"/>
        </w:rPr>
        <w:t>n</w:t>
      </w:r>
      <w:proofErr w:type="spellEnd"/>
      <w:r>
        <w:rPr>
          <w:rFonts w:ascii="Times New Roman" w:hAnsi="Times New Roman" w:cs="Times New Roman"/>
          <w:sz w:val="24"/>
        </w:rPr>
        <w:t xml:space="preserve"> × T</w:t>
      </w:r>
      <w:r w:rsidRPr="003241D5">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 xml:space="preserve">to tokens of </w:t>
      </w:r>
      <w:r>
        <w:rPr>
          <w:rFonts w:ascii="Times New Roman" w:hAnsi="Times New Roman" w:cs="Times New Roman"/>
          <w:sz w:val="24"/>
        </w:rPr>
        <w:t>•t</w:t>
      </w:r>
      <w:r>
        <w:rPr>
          <w:rFonts w:ascii="Times New Roman" w:hAnsi="Times New Roman" w:cs="Times New Roman"/>
          <w:sz w:val="24"/>
        </w:rPr>
        <w:t xml:space="preserve">  </w:t>
      </w:r>
    </w:p>
    <w:p w:rsidR="00651410" w:rsidRDefault="00651410" w:rsidP="001E3344">
      <w:pPr>
        <w:pBdr>
          <w:bottom w:val="single" w:sz="6" w:space="1" w:color="auto"/>
        </w:pBdr>
        <w:spacing w:line="240" w:lineRule="auto"/>
        <w:jc w:val="both"/>
        <w:rPr>
          <w:rFonts w:ascii="Times New Roman" w:hAnsi="Times New Roman" w:cs="Times New Roman"/>
          <w:sz w:val="24"/>
        </w:rPr>
      </w:pPr>
      <w:r>
        <w:rPr>
          <w:rFonts w:ascii="Times New Roman" w:hAnsi="Times New Roman" w:cs="Times New Roman"/>
          <w:sz w:val="24"/>
          <w:szCs w:val="24"/>
        </w:rPr>
        <w:t xml:space="preserve">5. </w:t>
      </w:r>
      <w:r w:rsidR="008A2392">
        <w:rPr>
          <w:rFonts w:ascii="Times New Roman" w:hAnsi="Times New Roman" w:cs="Times New Roman"/>
          <w:sz w:val="24"/>
          <w:szCs w:val="24"/>
        </w:rPr>
        <w:tab/>
      </w:r>
      <w:r w:rsidR="008A2392">
        <w:rPr>
          <w:rFonts w:ascii="Times New Roman" w:hAnsi="Times New Roman" w:cs="Times New Roman"/>
          <w:sz w:val="24"/>
          <w:szCs w:val="24"/>
        </w:rPr>
        <w:tab/>
      </w: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w:t>
      </w:r>
      <w:r w:rsidRPr="006869E1">
        <w:rPr>
          <w:rFonts w:ascii="Times New Roman" w:hAnsi="Times New Roman" w:cs="Times New Roman"/>
          <w:sz w:val="24"/>
          <w:szCs w:val="24"/>
        </w:rPr>
        <w:t>λ</w:t>
      </w:r>
      <w:r w:rsidRPr="00651410">
        <w:rPr>
          <w:rFonts w:ascii="Times New Roman" w:hAnsi="Times New Roman" w:cs="Times New Roman"/>
          <w:sz w:val="24"/>
          <w:szCs w:val="24"/>
        </w:rPr>
        <w:t xml:space="preserve"> </w:t>
      </w:r>
      <w:r>
        <w:rPr>
          <w:rFonts w:ascii="Times New Roman" w:hAnsi="Times New Roman" w:cs="Times New Roman"/>
          <w:sz w:val="24"/>
          <w:szCs w:val="24"/>
        </w:rPr>
        <w:t xml:space="preserve">of </w:t>
      </w:r>
      <w:r>
        <w:rPr>
          <w:rFonts w:ascii="Times New Roman" w:hAnsi="Times New Roman" w:cs="Times New Roman"/>
          <w:sz w:val="24"/>
        </w:rPr>
        <w:t>•</w:t>
      </w:r>
      <w:proofErr w:type="spellStart"/>
      <w:r>
        <w:rPr>
          <w:rFonts w:ascii="Times New Roman" w:hAnsi="Times New Roman" w:cs="Times New Roman"/>
          <w:sz w:val="24"/>
        </w:rPr>
        <w:t>t</w:t>
      </w:r>
      <w:r>
        <w:rPr>
          <w:rFonts w:ascii="Times New Roman" w:hAnsi="Times New Roman" w:cs="Times New Roman"/>
          <w:sz w:val="24"/>
          <w:vertAlign w:val="subscript"/>
        </w:rPr>
        <w:t>n</w:t>
      </w:r>
      <w:proofErr w:type="spellEnd"/>
      <w:r>
        <w:rPr>
          <w:rFonts w:ascii="Times New Roman" w:hAnsi="Times New Roman" w:cs="Times New Roman"/>
          <w:sz w:val="24"/>
        </w:rPr>
        <w:t xml:space="preserve"> *</w:t>
      </w:r>
      <w:r>
        <w:rPr>
          <w:rFonts w:ascii="Times New Roman" w:hAnsi="Times New Roman" w:cs="Times New Roman"/>
          <w:sz w:val="24"/>
        </w:rPr>
        <w:t xml:space="preserve"> </w:t>
      </w:r>
      <w:r w:rsidRPr="006869E1">
        <w:rPr>
          <w:rFonts w:ascii="Times New Roman" w:hAnsi="Times New Roman" w:cs="Times New Roman"/>
          <w:sz w:val="24"/>
          <w:szCs w:val="24"/>
        </w:rPr>
        <w:t>γ</w:t>
      </w:r>
      <w:r>
        <w:rPr>
          <w:rFonts w:ascii="Times New Roman" w:hAnsi="Times New Roman" w:cs="Times New Roman"/>
          <w:sz w:val="24"/>
          <w:szCs w:val="24"/>
        </w:rPr>
        <w:t xml:space="preserve"> to </w:t>
      </w:r>
      <w:r w:rsidRPr="006869E1">
        <w:rPr>
          <w:rFonts w:ascii="Times New Roman" w:hAnsi="Times New Roman" w:cs="Times New Roman"/>
          <w:sz w:val="24"/>
          <w:szCs w:val="24"/>
        </w:rPr>
        <w:t>λ</w:t>
      </w:r>
      <w:r>
        <w:rPr>
          <w:rFonts w:ascii="Times New Roman" w:hAnsi="Times New Roman" w:cs="Times New Roman"/>
          <w:sz w:val="24"/>
          <w:szCs w:val="24"/>
        </w:rPr>
        <w:t xml:space="preserve"> of </w:t>
      </w:r>
      <w:r>
        <w:rPr>
          <w:rFonts w:ascii="Times New Roman" w:hAnsi="Times New Roman" w:cs="Times New Roman"/>
          <w:sz w:val="24"/>
        </w:rPr>
        <w:t>t•</w:t>
      </w:r>
    </w:p>
    <w:p w:rsidR="00D24824" w:rsidRDefault="00D24824" w:rsidP="001E3344">
      <w:pPr>
        <w:spacing w:line="240" w:lineRule="auto"/>
        <w:jc w:val="both"/>
        <w:rPr>
          <w:rFonts w:ascii="Times New Roman" w:hAnsi="Times New Roman" w:cs="Times New Roman"/>
          <w:b/>
          <w:sz w:val="24"/>
          <w:szCs w:val="24"/>
        </w:rPr>
      </w:pPr>
    </w:p>
    <w:p w:rsidR="00651410" w:rsidRDefault="00D17ACE" w:rsidP="001E3344">
      <w:pPr>
        <w:spacing w:line="240" w:lineRule="auto"/>
        <w:jc w:val="both"/>
        <w:rPr>
          <w:rFonts w:ascii="Times New Roman" w:hAnsi="Times New Roman" w:cs="Times New Roman"/>
          <w:sz w:val="24"/>
          <w:szCs w:val="24"/>
        </w:rPr>
      </w:pPr>
      <w:r>
        <w:rPr>
          <w:rFonts w:ascii="Times New Roman" w:hAnsi="Times New Roman" w:cs="Times New Roman"/>
          <w:b/>
          <w:sz w:val="24"/>
          <w:szCs w:val="24"/>
        </w:rPr>
        <w:t>3. Analysis</w:t>
      </w:r>
    </w:p>
    <w:p w:rsidR="00D17ACE" w:rsidRDefault="001814CA" w:rsidP="003F48F4">
      <w:pPr>
        <w:spacing w:line="240" w:lineRule="auto"/>
        <w:ind w:firstLine="720"/>
        <w:jc w:val="both"/>
        <w:rPr>
          <w:rFonts w:ascii="Times New Roman" w:hAnsi="Times New Roman" w:cs="Times New Roman"/>
          <w:sz w:val="24"/>
        </w:rPr>
      </w:pPr>
      <w:r>
        <w:rPr>
          <w:rFonts w:ascii="Times New Roman" w:hAnsi="Times New Roman" w:cs="Times New Roman"/>
          <w:sz w:val="24"/>
          <w:szCs w:val="24"/>
        </w:rPr>
        <w:t xml:space="preserve">Because of the introduction of truth values associated to place and transition elements of a FPN, the firing process favors transitions t with the highest threshold </w:t>
      </w:r>
      <w:r w:rsidRPr="006869E1">
        <w:rPr>
          <w:rFonts w:ascii="Times New Roman" w:hAnsi="Times New Roman" w:cs="Times New Roman"/>
          <w:sz w:val="24"/>
          <w:szCs w:val="24"/>
        </w:rPr>
        <w:t>γ</w:t>
      </w:r>
      <w:r>
        <w:rPr>
          <w:rFonts w:ascii="Times New Roman" w:hAnsi="Times New Roman" w:cs="Times New Roman"/>
          <w:sz w:val="24"/>
          <w:szCs w:val="24"/>
        </w:rPr>
        <w:t xml:space="preserve"> that it can legally fire to, i.e. choose actions that the system is most certain it can accomplish. This allows for a sequential fuzzy action sequence where stages are executed in order of truth value. This is implemented entirely using only fuzzy transitions, which cannot be accomplished for a standalone PN. </w:t>
      </w:r>
      <w:r w:rsidR="00397F58">
        <w:rPr>
          <w:rFonts w:ascii="Times New Roman" w:hAnsi="Times New Roman" w:cs="Times New Roman"/>
          <w:sz w:val="24"/>
          <w:szCs w:val="24"/>
        </w:rPr>
        <w:t xml:space="preserve">To mimic the same behavior for a regular PN would require </w:t>
      </w:r>
      <w:r w:rsidR="003F48F4">
        <w:rPr>
          <w:rFonts w:ascii="Times New Roman" w:hAnsi="Times New Roman" w:cs="Times New Roman"/>
          <w:sz w:val="24"/>
          <w:szCs w:val="24"/>
        </w:rPr>
        <w:t>the addition of a memory place</w:t>
      </w:r>
      <w:r w:rsidR="00397F58">
        <w:rPr>
          <w:rFonts w:ascii="Times New Roman" w:hAnsi="Times New Roman" w:cs="Times New Roman"/>
          <w:sz w:val="24"/>
          <w:szCs w:val="24"/>
        </w:rPr>
        <w:t xml:space="preserve"> for every counterpart transition such that in a FPN with </w:t>
      </w:r>
      <w:r w:rsidR="003F48F4">
        <w:rPr>
          <w:rFonts w:ascii="Times New Roman" w:hAnsi="Times New Roman" w:cs="Times New Roman"/>
          <w:sz w:val="24"/>
          <w:szCs w:val="24"/>
        </w:rPr>
        <w:t xml:space="preserve">m elements in </w:t>
      </w:r>
      <w:r w:rsidR="003F48F4" w:rsidRPr="003241D5">
        <w:rPr>
          <w:rFonts w:ascii="Times New Roman" w:hAnsi="Times New Roman" w:cs="Times New Roman"/>
          <w:sz w:val="24"/>
        </w:rPr>
        <w:t>•p</w:t>
      </w:r>
      <w:r w:rsidR="003F48F4">
        <w:rPr>
          <w:rFonts w:ascii="Times New Roman" w:hAnsi="Times New Roman" w:cs="Times New Roman"/>
          <w:sz w:val="24"/>
        </w:rPr>
        <w:t xml:space="preserve"> and n elements in </w:t>
      </w:r>
      <w:r w:rsidR="003F48F4" w:rsidRPr="003241D5">
        <w:rPr>
          <w:rFonts w:ascii="Times New Roman" w:hAnsi="Times New Roman" w:cs="Times New Roman"/>
          <w:sz w:val="24"/>
        </w:rPr>
        <w:t>•t</w:t>
      </w:r>
      <w:r w:rsidR="003F48F4">
        <w:rPr>
          <w:rFonts w:ascii="Times New Roman" w:hAnsi="Times New Roman" w:cs="Times New Roman"/>
          <w:sz w:val="24"/>
        </w:rPr>
        <w:t xml:space="preserve">, a counterpart PN would require 2m elements in </w:t>
      </w:r>
      <w:r w:rsidR="003F48F4" w:rsidRPr="003241D5">
        <w:rPr>
          <w:rFonts w:ascii="Times New Roman" w:hAnsi="Times New Roman" w:cs="Times New Roman"/>
          <w:sz w:val="24"/>
        </w:rPr>
        <w:t>•p</w:t>
      </w:r>
      <w:r w:rsidR="003F48F4">
        <w:rPr>
          <w:rFonts w:ascii="Times New Roman" w:hAnsi="Times New Roman" w:cs="Times New Roman"/>
          <w:sz w:val="24"/>
        </w:rPr>
        <w:t xml:space="preserve"> and n</w:t>
      </w:r>
      <w:r w:rsidR="003F48F4">
        <w:rPr>
          <w:rFonts w:ascii="Times New Roman" w:hAnsi="Times New Roman" w:cs="Times New Roman"/>
          <w:sz w:val="24"/>
          <w:vertAlign w:val="superscript"/>
        </w:rPr>
        <w:t>2</w:t>
      </w:r>
      <w:r w:rsidR="003F48F4">
        <w:rPr>
          <w:rFonts w:ascii="Times New Roman" w:hAnsi="Times New Roman" w:cs="Times New Roman"/>
          <w:sz w:val="24"/>
        </w:rPr>
        <w:t xml:space="preserve"> elements in </w:t>
      </w:r>
      <w:r w:rsidR="003F48F4" w:rsidRPr="003241D5">
        <w:rPr>
          <w:rFonts w:ascii="Times New Roman" w:hAnsi="Times New Roman" w:cs="Times New Roman"/>
          <w:sz w:val="24"/>
        </w:rPr>
        <w:t>•t</w:t>
      </w:r>
      <w:r w:rsidR="003F48F4">
        <w:rPr>
          <w:rFonts w:ascii="Times New Roman" w:hAnsi="Times New Roman" w:cs="Times New Roman"/>
          <w:sz w:val="24"/>
        </w:rPr>
        <w:t>. In other words, this mandates n</w:t>
      </w:r>
      <w:r w:rsidR="003F48F4">
        <w:rPr>
          <w:rFonts w:ascii="Times New Roman" w:hAnsi="Times New Roman" w:cs="Times New Roman"/>
          <w:sz w:val="24"/>
          <w:vertAlign w:val="superscript"/>
        </w:rPr>
        <w:t>2</w:t>
      </w:r>
      <w:r w:rsidR="003F48F4">
        <w:rPr>
          <w:rFonts w:ascii="Times New Roman" w:hAnsi="Times New Roman" w:cs="Times New Roman"/>
          <w:sz w:val="24"/>
        </w:rPr>
        <w:t xml:space="preserve"> more firings, each which must compute twice as many places compared to a FPN.</w:t>
      </w:r>
    </w:p>
    <w:p w:rsidR="00D24824" w:rsidRDefault="00D24824" w:rsidP="003F48F4">
      <w:pPr>
        <w:spacing w:line="240" w:lineRule="auto"/>
        <w:ind w:firstLine="720"/>
        <w:jc w:val="both"/>
        <w:rPr>
          <w:rFonts w:ascii="Times New Roman" w:hAnsi="Times New Roman" w:cs="Times New Roman"/>
          <w:sz w:val="24"/>
        </w:rPr>
      </w:pPr>
    </w:p>
    <w:p w:rsidR="00B1791C" w:rsidRPr="0030678D" w:rsidRDefault="00651410" w:rsidP="001E3344">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4</w:t>
      </w:r>
      <w:r w:rsidR="00B1791C" w:rsidRPr="0030678D">
        <w:rPr>
          <w:rFonts w:ascii="Times New Roman" w:hAnsi="Times New Roman" w:cs="Times New Roman"/>
          <w:b/>
          <w:sz w:val="24"/>
          <w:szCs w:val="24"/>
        </w:rPr>
        <w:t xml:space="preserve">. </w:t>
      </w:r>
      <w:r w:rsidR="008A2392">
        <w:rPr>
          <w:rFonts w:ascii="Times New Roman" w:hAnsi="Times New Roman" w:cs="Times New Roman"/>
          <w:b/>
          <w:sz w:val="24"/>
          <w:szCs w:val="24"/>
        </w:rPr>
        <w:t>Application</w:t>
      </w:r>
    </w:p>
    <w:p w:rsidR="00B1791C" w:rsidRDefault="0077775B" w:rsidP="003D552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granular nature of evaluating information makes FPN analysis applicable in many different fields. One study found success in leveraging FPNs for the interpretation of sensory data in an autonomous vehicle. The kinematics of wheel adjustments was determined by analyzing the proximity of nearby objects using IR sensors. FPN calculations were performed to judge the distance and possible danger of objects through weighted scaling. Objects that were very far away posed little concern so minor adjustments were necessary to keep the vehicle safe from collision whereas </w:t>
      </w:r>
      <w:r w:rsidR="00CA3414">
        <w:rPr>
          <w:rFonts w:ascii="Times New Roman" w:hAnsi="Times New Roman" w:cs="Times New Roman"/>
          <w:sz w:val="24"/>
          <w:szCs w:val="24"/>
        </w:rPr>
        <w:t>objects within the immediate vicinity of the car were of the utmost concern and warranted major corrections to position. The degree of action is based on the degree of urgency, which is determined through the use of fuzzy logic.</w:t>
      </w:r>
    </w:p>
    <w:p w:rsidR="0077775B" w:rsidRDefault="0077775B" w:rsidP="001E3344">
      <w:pPr>
        <w:spacing w:line="240" w:lineRule="auto"/>
        <w:jc w:val="both"/>
        <w:rPr>
          <w:rFonts w:ascii="Times New Roman" w:hAnsi="Times New Roman" w:cs="Times New Roman"/>
          <w:sz w:val="24"/>
          <w:szCs w:val="24"/>
        </w:rPr>
      </w:pPr>
    </w:p>
    <w:p w:rsidR="008A2392" w:rsidRDefault="008A2392" w:rsidP="001E3344">
      <w:pPr>
        <w:spacing w:line="240" w:lineRule="auto"/>
        <w:jc w:val="both"/>
        <w:rPr>
          <w:rFonts w:ascii="Times New Roman" w:hAnsi="Times New Roman" w:cs="Times New Roman"/>
          <w:sz w:val="24"/>
          <w:szCs w:val="24"/>
        </w:rPr>
      </w:pPr>
      <w:r>
        <w:rPr>
          <w:rFonts w:ascii="Times New Roman" w:hAnsi="Times New Roman" w:cs="Times New Roman"/>
          <w:b/>
          <w:sz w:val="24"/>
          <w:szCs w:val="24"/>
        </w:rPr>
        <w:t>5. Related Work</w:t>
      </w:r>
    </w:p>
    <w:p w:rsidR="008A2392" w:rsidRPr="003D5527" w:rsidRDefault="0079687E" w:rsidP="003D552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solutions have been proposed to further improve the base PN, FPN being one of the more prominent ones in recent decades. Another similar implementation to enhance the capabilities of the PN incorporated time based decision making to yield Time Petri Nets or TPNs. </w:t>
      </w:r>
      <w:r w:rsidR="003D5527">
        <w:rPr>
          <w:rFonts w:ascii="Times New Roman" w:hAnsi="Times New Roman" w:cs="Times New Roman"/>
          <w:sz w:val="24"/>
          <w:szCs w:val="24"/>
        </w:rPr>
        <w:t>By controlling the interval at which a transition may be eligible to be enabled, it is possible to force certain action sequences based on time sensitive contexts. For example, if transitions t</w:t>
      </w:r>
      <w:r w:rsidR="003D5527">
        <w:rPr>
          <w:rFonts w:ascii="Times New Roman" w:hAnsi="Times New Roman" w:cs="Times New Roman"/>
          <w:sz w:val="24"/>
          <w:szCs w:val="24"/>
          <w:vertAlign w:val="subscript"/>
        </w:rPr>
        <w:t xml:space="preserve">1 </w:t>
      </w:r>
      <w:r w:rsidR="003D5527">
        <w:rPr>
          <w:rFonts w:ascii="Times New Roman" w:hAnsi="Times New Roman" w:cs="Times New Roman"/>
          <w:sz w:val="24"/>
          <w:szCs w:val="24"/>
        </w:rPr>
        <w:t>and t</w:t>
      </w:r>
      <w:r w:rsidR="003D5527">
        <w:rPr>
          <w:rFonts w:ascii="Times New Roman" w:hAnsi="Times New Roman" w:cs="Times New Roman"/>
          <w:sz w:val="24"/>
          <w:szCs w:val="24"/>
          <w:vertAlign w:val="subscript"/>
        </w:rPr>
        <w:t>2</w:t>
      </w:r>
      <w:r w:rsidR="003D5527">
        <w:rPr>
          <w:rFonts w:ascii="Times New Roman" w:hAnsi="Times New Roman" w:cs="Times New Roman"/>
          <w:sz w:val="24"/>
          <w:szCs w:val="24"/>
        </w:rPr>
        <w:t xml:space="preserve"> are both members of the set p</w:t>
      </w:r>
      <w:r w:rsidR="003D5527">
        <w:rPr>
          <w:rFonts w:ascii="Times New Roman" w:hAnsi="Times New Roman" w:cs="Times New Roman"/>
          <w:sz w:val="24"/>
        </w:rPr>
        <w:t>• and have different time intervals such as 5 seconds for t</w:t>
      </w:r>
      <w:r w:rsidR="003D5527">
        <w:rPr>
          <w:rFonts w:ascii="Times New Roman" w:hAnsi="Times New Roman" w:cs="Times New Roman"/>
          <w:sz w:val="24"/>
          <w:vertAlign w:val="subscript"/>
        </w:rPr>
        <w:t>1</w:t>
      </w:r>
      <w:r w:rsidR="003D5527">
        <w:rPr>
          <w:rFonts w:ascii="Times New Roman" w:hAnsi="Times New Roman" w:cs="Times New Roman"/>
          <w:sz w:val="24"/>
        </w:rPr>
        <w:t xml:space="preserve"> and 10 seconds t</w:t>
      </w:r>
      <w:r w:rsidR="003D5527">
        <w:rPr>
          <w:rFonts w:ascii="Times New Roman" w:hAnsi="Times New Roman" w:cs="Times New Roman"/>
          <w:sz w:val="24"/>
          <w:vertAlign w:val="subscript"/>
        </w:rPr>
        <w:t>2</w:t>
      </w:r>
      <w:r w:rsidR="003D5527">
        <w:rPr>
          <w:rFonts w:ascii="Times New Roman" w:hAnsi="Times New Roman" w:cs="Times New Roman"/>
          <w:sz w:val="24"/>
        </w:rPr>
        <w:t>, the two transitions have equal weighting for 5 seconds and weighting in favor of t</w:t>
      </w:r>
      <w:r w:rsidR="003D5527">
        <w:rPr>
          <w:rFonts w:ascii="Times New Roman" w:hAnsi="Times New Roman" w:cs="Times New Roman"/>
          <w:sz w:val="24"/>
          <w:vertAlign w:val="subscript"/>
        </w:rPr>
        <w:t>2</w:t>
      </w:r>
      <w:r w:rsidR="003D5527">
        <w:rPr>
          <w:rFonts w:ascii="Times New Roman" w:hAnsi="Times New Roman" w:cs="Times New Roman"/>
          <w:sz w:val="24"/>
        </w:rPr>
        <w:t xml:space="preserve"> for 5 seconds, creating a 1:4 scale in favor of t</w:t>
      </w:r>
      <w:r w:rsidR="003D5527">
        <w:rPr>
          <w:rFonts w:ascii="Times New Roman" w:hAnsi="Times New Roman" w:cs="Times New Roman"/>
          <w:sz w:val="24"/>
          <w:vertAlign w:val="subscript"/>
        </w:rPr>
        <w:t>2</w:t>
      </w:r>
      <w:r w:rsidR="003D5527">
        <w:rPr>
          <w:rFonts w:ascii="Times New Roman" w:hAnsi="Times New Roman" w:cs="Times New Roman"/>
          <w:sz w:val="24"/>
        </w:rPr>
        <w:t>. This offers distinction from FPNs which are not aware of time-based contexts or limits.</w:t>
      </w:r>
    </w:p>
    <w:p w:rsidR="0077775B" w:rsidRPr="008A2392" w:rsidRDefault="0077775B" w:rsidP="001E3344">
      <w:pPr>
        <w:spacing w:line="240" w:lineRule="auto"/>
        <w:jc w:val="both"/>
        <w:rPr>
          <w:rFonts w:ascii="Times New Roman" w:hAnsi="Times New Roman" w:cs="Times New Roman"/>
          <w:sz w:val="24"/>
          <w:szCs w:val="24"/>
        </w:rPr>
      </w:pPr>
    </w:p>
    <w:p w:rsidR="00B1791C" w:rsidRPr="0030678D" w:rsidRDefault="008A2392" w:rsidP="001E3344">
      <w:pPr>
        <w:spacing w:line="240" w:lineRule="auto"/>
        <w:jc w:val="both"/>
        <w:rPr>
          <w:rFonts w:ascii="Times New Roman" w:hAnsi="Times New Roman" w:cs="Times New Roman"/>
          <w:sz w:val="24"/>
          <w:szCs w:val="24"/>
        </w:rPr>
      </w:pPr>
      <w:r>
        <w:rPr>
          <w:rFonts w:ascii="Times New Roman" w:hAnsi="Times New Roman" w:cs="Times New Roman"/>
          <w:b/>
          <w:sz w:val="24"/>
          <w:szCs w:val="24"/>
        </w:rPr>
        <w:t>6</w:t>
      </w:r>
      <w:r w:rsidR="00B1791C" w:rsidRPr="0030678D">
        <w:rPr>
          <w:rFonts w:ascii="Times New Roman" w:hAnsi="Times New Roman" w:cs="Times New Roman"/>
          <w:b/>
          <w:sz w:val="24"/>
          <w:szCs w:val="24"/>
        </w:rPr>
        <w:t>. Conclusion</w:t>
      </w:r>
    </w:p>
    <w:p w:rsidR="00B1791C" w:rsidRDefault="003D5527" w:rsidP="003D552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the mechanisms, properties, and applications of Fuzzy Petri Nets (FPNs) were explored. Standard Petri Nets (PNs) provided a means of expressing knowledge and system processes that could not be replicated with other methods such as finite state machines. However, they too faced limitations in handling dynamic or amorphous information. This is remedied through the introduction of fuzzy logic into the algorithm. This inclusion greatly expands the degree of expressions that can be made to mathematically transcribe </w:t>
      </w:r>
      <w:r w:rsidR="00903BFD">
        <w:rPr>
          <w:rFonts w:ascii="Times New Roman" w:hAnsi="Times New Roman" w:cs="Times New Roman"/>
          <w:sz w:val="24"/>
          <w:szCs w:val="24"/>
        </w:rPr>
        <w:t>knowledge people would very easily form into words, such as “It is hot” or “It is cold”. The resulting FPN algorithm provides many improvements over the base PN algorithm, allowing for the modeling and simulation of systems in a much more compact and less clustered manner, greatly reducing task complexity. These advantages have been leveraged in industry, such as through the analysis of distance in an autonomous vehicle and position correction. Other solutions exist as well, such as the TPN, which seeks to address other concerns of the base PN algorithm. In short, the FPN model has been demonstrated to be a versatile tool for modeling and analysis of many different kinds of systems with applications in broad fields.</w:t>
      </w:r>
    </w:p>
    <w:p w:rsidR="0077775B" w:rsidRDefault="0077775B" w:rsidP="001E3344">
      <w:pPr>
        <w:spacing w:line="240" w:lineRule="auto"/>
        <w:jc w:val="both"/>
        <w:rPr>
          <w:rFonts w:ascii="Times New Roman" w:hAnsi="Times New Roman" w:cs="Times New Roman"/>
          <w:sz w:val="24"/>
          <w:szCs w:val="24"/>
        </w:rPr>
      </w:pPr>
    </w:p>
    <w:p w:rsidR="00903BFD" w:rsidRDefault="00903BFD" w:rsidP="001E3344">
      <w:pPr>
        <w:spacing w:line="240" w:lineRule="auto"/>
        <w:jc w:val="both"/>
        <w:rPr>
          <w:rFonts w:ascii="Times New Roman" w:hAnsi="Times New Roman" w:cs="Times New Roman"/>
          <w:sz w:val="24"/>
          <w:szCs w:val="24"/>
        </w:rPr>
      </w:pPr>
    </w:p>
    <w:p w:rsidR="00651410" w:rsidRDefault="008A2392" w:rsidP="001E3344">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7</w:t>
      </w:r>
      <w:r w:rsidR="00651410">
        <w:rPr>
          <w:rFonts w:ascii="Times New Roman" w:hAnsi="Times New Roman" w:cs="Times New Roman"/>
          <w:b/>
          <w:sz w:val="24"/>
          <w:szCs w:val="24"/>
        </w:rPr>
        <w:t>. References</w:t>
      </w:r>
    </w:p>
    <w:p w:rsidR="0079687E" w:rsidRPr="0079687E" w:rsidRDefault="0079687E" w:rsidP="0079687E">
      <w:pPr>
        <w:pStyle w:val="ListParagraph"/>
        <w:numPr>
          <w:ilvl w:val="0"/>
          <w:numId w:val="3"/>
        </w:numPr>
        <w:spacing w:line="240" w:lineRule="auto"/>
        <w:jc w:val="both"/>
        <w:rPr>
          <w:rFonts w:ascii="Times New Roman" w:hAnsi="Times New Roman" w:cs="Times New Roman"/>
          <w:sz w:val="24"/>
          <w:szCs w:val="18"/>
        </w:rPr>
      </w:pPr>
      <w:r w:rsidRPr="0079687E">
        <w:rPr>
          <w:rFonts w:ascii="Times New Roman" w:hAnsi="Times New Roman" w:cs="Times New Roman"/>
          <w:sz w:val="24"/>
          <w:szCs w:val="18"/>
        </w:rPr>
        <w:t xml:space="preserve">T. Murata, “Petri Nets: Properties, Analysis and Applications,” </w:t>
      </w:r>
      <w:r w:rsidRPr="0079687E">
        <w:rPr>
          <w:rFonts w:ascii="Times New Roman" w:hAnsi="Times New Roman" w:cs="Times New Roman"/>
          <w:i/>
          <w:sz w:val="24"/>
          <w:szCs w:val="18"/>
        </w:rPr>
        <w:t xml:space="preserve">Proc. of the IEEE, </w:t>
      </w:r>
      <w:r w:rsidRPr="0079687E">
        <w:rPr>
          <w:rFonts w:ascii="Times New Roman" w:hAnsi="Times New Roman" w:cs="Times New Roman"/>
          <w:sz w:val="24"/>
          <w:szCs w:val="18"/>
        </w:rPr>
        <w:t>Vol. 77, pp. 541-574, 1989</w:t>
      </w:r>
    </w:p>
    <w:p w:rsidR="00651410" w:rsidRPr="0079687E" w:rsidRDefault="008A2392" w:rsidP="0079687E">
      <w:pPr>
        <w:pStyle w:val="ListParagraph"/>
        <w:numPr>
          <w:ilvl w:val="0"/>
          <w:numId w:val="3"/>
        </w:numPr>
        <w:spacing w:line="240" w:lineRule="auto"/>
        <w:jc w:val="both"/>
        <w:rPr>
          <w:rFonts w:ascii="Times New Roman" w:hAnsi="Times New Roman" w:cs="Times New Roman"/>
          <w:sz w:val="24"/>
          <w:szCs w:val="18"/>
        </w:rPr>
      </w:pPr>
      <w:r w:rsidRPr="0079687E">
        <w:rPr>
          <w:rFonts w:ascii="Times New Roman" w:hAnsi="Times New Roman" w:cs="Times New Roman"/>
          <w:sz w:val="24"/>
          <w:szCs w:val="18"/>
        </w:rPr>
        <w:t xml:space="preserve">J.F. Chang, S.M. Chen, J.S. </w:t>
      </w:r>
      <w:proofErr w:type="spellStart"/>
      <w:r w:rsidRPr="0079687E">
        <w:rPr>
          <w:rFonts w:ascii="Times New Roman" w:hAnsi="Times New Roman" w:cs="Times New Roman"/>
          <w:sz w:val="24"/>
          <w:szCs w:val="18"/>
        </w:rPr>
        <w:t>Ke</w:t>
      </w:r>
      <w:proofErr w:type="spellEnd"/>
      <w:r w:rsidRPr="0079687E">
        <w:rPr>
          <w:rFonts w:ascii="Times New Roman" w:hAnsi="Times New Roman" w:cs="Times New Roman"/>
          <w:sz w:val="24"/>
          <w:szCs w:val="18"/>
        </w:rPr>
        <w:t xml:space="preserve">, “Knowledge Representation Using Fuzzy Petri Nets,” </w:t>
      </w:r>
      <w:r w:rsidRPr="0079687E">
        <w:rPr>
          <w:rFonts w:ascii="Times New Roman" w:hAnsi="Times New Roman" w:cs="Times New Roman"/>
          <w:i/>
          <w:sz w:val="24"/>
          <w:szCs w:val="18"/>
        </w:rPr>
        <w:t xml:space="preserve">IEEE Transactions on Knowledge and Data Engineering, </w:t>
      </w:r>
      <w:r w:rsidRPr="0079687E">
        <w:rPr>
          <w:rFonts w:ascii="Times New Roman" w:hAnsi="Times New Roman" w:cs="Times New Roman"/>
          <w:sz w:val="24"/>
          <w:szCs w:val="18"/>
        </w:rPr>
        <w:t>Vol. 2, No. 3, pp. 311-319, 1990</w:t>
      </w:r>
    </w:p>
    <w:p w:rsidR="00134432" w:rsidRPr="0079687E" w:rsidRDefault="00134432" w:rsidP="0079687E">
      <w:pPr>
        <w:pStyle w:val="ListParagraph"/>
        <w:numPr>
          <w:ilvl w:val="0"/>
          <w:numId w:val="3"/>
        </w:numPr>
        <w:spacing w:line="240" w:lineRule="auto"/>
        <w:jc w:val="both"/>
        <w:rPr>
          <w:rFonts w:ascii="Times New Roman" w:hAnsi="Times New Roman" w:cs="Times New Roman"/>
          <w:sz w:val="24"/>
          <w:szCs w:val="18"/>
        </w:rPr>
      </w:pPr>
      <w:r w:rsidRPr="0079687E">
        <w:rPr>
          <w:rFonts w:ascii="Times New Roman" w:hAnsi="Times New Roman" w:cs="Times New Roman"/>
          <w:sz w:val="24"/>
          <w:szCs w:val="18"/>
        </w:rPr>
        <w:t xml:space="preserve">E.C.C. Tsang, D.S. Yeung, “Fuzzy Knowledge Representation and Reasoning Using Petri Nets,” </w:t>
      </w:r>
      <w:r w:rsidRPr="0079687E">
        <w:rPr>
          <w:rFonts w:ascii="Times New Roman" w:hAnsi="Times New Roman" w:cs="Times New Roman"/>
          <w:i/>
          <w:sz w:val="24"/>
          <w:szCs w:val="18"/>
        </w:rPr>
        <w:t xml:space="preserve">Expert Systems with Applications, </w:t>
      </w:r>
      <w:r w:rsidRPr="0079687E">
        <w:rPr>
          <w:rFonts w:ascii="Times New Roman" w:hAnsi="Times New Roman" w:cs="Times New Roman"/>
          <w:sz w:val="24"/>
          <w:szCs w:val="18"/>
        </w:rPr>
        <w:t>Vol. 7, pp. 281-289, 1994</w:t>
      </w:r>
    </w:p>
    <w:p w:rsidR="00134432" w:rsidRPr="0079687E" w:rsidRDefault="00134432" w:rsidP="0079687E">
      <w:pPr>
        <w:pStyle w:val="ListParagraph"/>
        <w:numPr>
          <w:ilvl w:val="0"/>
          <w:numId w:val="3"/>
        </w:numPr>
        <w:spacing w:line="240" w:lineRule="auto"/>
        <w:rPr>
          <w:rFonts w:ascii="Times New Roman" w:eastAsia="Times New Roman" w:hAnsi="Times New Roman" w:cs="Times New Roman"/>
          <w:sz w:val="24"/>
          <w:szCs w:val="20"/>
        </w:rPr>
      </w:pPr>
      <w:r w:rsidRPr="0079687E">
        <w:rPr>
          <w:rFonts w:ascii="Times New Roman" w:eastAsia="Times New Roman" w:hAnsi="Times New Roman" w:cs="Times New Roman"/>
          <w:sz w:val="24"/>
          <w:szCs w:val="20"/>
        </w:rPr>
        <w:t>H. E</w:t>
      </w:r>
      <w:r w:rsidRPr="0079687E">
        <w:rPr>
          <w:rFonts w:ascii="Times New Roman" w:eastAsia="Times New Roman" w:hAnsi="Times New Roman" w:cs="Times New Roman"/>
          <w:sz w:val="24"/>
          <w:szCs w:val="20"/>
        </w:rPr>
        <w:t xml:space="preserve"> Virtanen, “A study in fuzzy Petri nets and the relationship to fuzzy logic programming,” </w:t>
      </w:r>
      <w:r w:rsidRPr="0079687E">
        <w:rPr>
          <w:rFonts w:ascii="Times New Roman" w:eastAsia="Times New Roman" w:hAnsi="Times New Roman" w:cs="Times New Roman"/>
          <w:i/>
          <w:iCs/>
          <w:sz w:val="24"/>
          <w:szCs w:val="20"/>
        </w:rPr>
        <w:t>Reports on Computer Science and Mathematics</w:t>
      </w:r>
      <w:r w:rsidRPr="0079687E">
        <w:rPr>
          <w:rFonts w:ascii="Times New Roman" w:eastAsia="Times New Roman" w:hAnsi="Times New Roman" w:cs="Times New Roman"/>
          <w:sz w:val="24"/>
          <w:szCs w:val="20"/>
        </w:rPr>
        <w:t xml:space="preserve">, Ser. A., </w:t>
      </w:r>
      <w:proofErr w:type="spellStart"/>
      <w:r w:rsidRPr="0079687E">
        <w:rPr>
          <w:rFonts w:ascii="Times New Roman" w:eastAsia="Times New Roman" w:hAnsi="Times New Roman" w:cs="Times New Roman"/>
          <w:sz w:val="24"/>
          <w:szCs w:val="20"/>
        </w:rPr>
        <w:t>Åbo</w:t>
      </w:r>
      <w:proofErr w:type="spellEnd"/>
      <w:r w:rsidRPr="0079687E">
        <w:rPr>
          <w:rFonts w:ascii="Times New Roman" w:eastAsia="Times New Roman" w:hAnsi="Times New Roman" w:cs="Times New Roman"/>
          <w:sz w:val="24"/>
          <w:szCs w:val="20"/>
        </w:rPr>
        <w:t xml:space="preserve"> </w:t>
      </w:r>
      <w:proofErr w:type="spellStart"/>
      <w:r w:rsidRPr="0079687E">
        <w:rPr>
          <w:rFonts w:ascii="Times New Roman" w:eastAsia="Times New Roman" w:hAnsi="Times New Roman" w:cs="Times New Roman"/>
          <w:sz w:val="24"/>
          <w:szCs w:val="20"/>
        </w:rPr>
        <w:t>Akademi</w:t>
      </w:r>
      <w:proofErr w:type="spellEnd"/>
      <w:r w:rsidRPr="0079687E">
        <w:rPr>
          <w:rFonts w:ascii="Times New Roman" w:eastAsia="Times New Roman" w:hAnsi="Times New Roman" w:cs="Times New Roman"/>
          <w:sz w:val="24"/>
          <w:szCs w:val="20"/>
        </w:rPr>
        <w:t>, No. 162. 1995</w:t>
      </w:r>
    </w:p>
    <w:p w:rsidR="0079687E" w:rsidRPr="0079687E" w:rsidRDefault="0079687E" w:rsidP="0079687E">
      <w:pPr>
        <w:pStyle w:val="ListParagraph"/>
        <w:numPr>
          <w:ilvl w:val="0"/>
          <w:numId w:val="3"/>
        </w:numPr>
        <w:jc w:val="both"/>
        <w:rPr>
          <w:rFonts w:ascii="Times New Roman" w:eastAsia="Malgun Gothic" w:hAnsi="Times New Roman" w:cs="Times New Roman"/>
          <w:b/>
          <w:sz w:val="24"/>
          <w:szCs w:val="20"/>
        </w:rPr>
      </w:pPr>
      <w:r w:rsidRPr="0079687E">
        <w:rPr>
          <w:rFonts w:ascii="Times New Roman" w:eastAsia="Malgun Gothic" w:hAnsi="Times New Roman" w:cs="Times New Roman"/>
          <w:sz w:val="24"/>
          <w:szCs w:val="20"/>
        </w:rPr>
        <w:t xml:space="preserve">P.D. </w:t>
      </w:r>
      <w:proofErr w:type="spellStart"/>
      <w:r w:rsidRPr="0079687E">
        <w:rPr>
          <w:rFonts w:ascii="Times New Roman" w:eastAsia="Malgun Gothic" w:hAnsi="Times New Roman" w:cs="Times New Roman"/>
          <w:sz w:val="24"/>
          <w:szCs w:val="20"/>
        </w:rPr>
        <w:t>Baldoni</w:t>
      </w:r>
      <w:proofErr w:type="spellEnd"/>
      <w:r w:rsidRPr="0079687E">
        <w:rPr>
          <w:rFonts w:ascii="Times New Roman" w:eastAsia="Malgun Gothic" w:hAnsi="Times New Roman" w:cs="Times New Roman"/>
          <w:sz w:val="24"/>
          <w:szCs w:val="20"/>
        </w:rPr>
        <w:t xml:space="preserve">, Y. Yang, S.Y. Kim, “Development of Efficient Obstacle Avoidance for a Mobile Robot using Fuzzy Petri nets”, </w:t>
      </w:r>
      <w:r w:rsidRPr="0079687E">
        <w:rPr>
          <w:rFonts w:ascii="Times New Roman" w:eastAsia="Malgun Gothic" w:hAnsi="Times New Roman" w:cs="Times New Roman"/>
          <w:i/>
          <w:sz w:val="24"/>
          <w:szCs w:val="20"/>
        </w:rPr>
        <w:t>Proceedings of the IEEE 17th International Conference on Information Reuse and Integration</w:t>
      </w:r>
      <w:r w:rsidRPr="0079687E">
        <w:rPr>
          <w:rFonts w:ascii="Times New Roman" w:eastAsia="Malgun Gothic" w:hAnsi="Times New Roman" w:cs="Times New Roman"/>
          <w:sz w:val="24"/>
          <w:szCs w:val="20"/>
        </w:rPr>
        <w:t>, pp. 265-269, 2016</w:t>
      </w:r>
    </w:p>
    <w:p w:rsidR="00134432" w:rsidRPr="0079687E" w:rsidRDefault="00FF31A5" w:rsidP="0079687E">
      <w:pPr>
        <w:pStyle w:val="ListParagraph"/>
        <w:numPr>
          <w:ilvl w:val="0"/>
          <w:numId w:val="3"/>
        </w:numPr>
        <w:spacing w:line="240" w:lineRule="auto"/>
        <w:jc w:val="both"/>
        <w:rPr>
          <w:rFonts w:ascii="Times New Roman" w:hAnsi="Times New Roman" w:cs="Times New Roman"/>
          <w:sz w:val="24"/>
          <w:szCs w:val="18"/>
        </w:rPr>
      </w:pPr>
      <w:r w:rsidRPr="0079687E">
        <w:rPr>
          <w:rFonts w:ascii="Times New Roman" w:hAnsi="Times New Roman" w:cs="Times New Roman"/>
          <w:sz w:val="24"/>
          <w:szCs w:val="18"/>
        </w:rPr>
        <w:t xml:space="preserve">M. </w:t>
      </w:r>
      <w:proofErr w:type="spellStart"/>
      <w:r w:rsidRPr="0079687E">
        <w:rPr>
          <w:rFonts w:ascii="Times New Roman" w:hAnsi="Times New Roman" w:cs="Times New Roman"/>
          <w:sz w:val="24"/>
          <w:szCs w:val="18"/>
        </w:rPr>
        <w:t>Markiewicz</w:t>
      </w:r>
      <w:proofErr w:type="spellEnd"/>
      <w:r w:rsidRPr="0079687E">
        <w:rPr>
          <w:rFonts w:ascii="Times New Roman" w:hAnsi="Times New Roman" w:cs="Times New Roman"/>
          <w:sz w:val="24"/>
          <w:szCs w:val="18"/>
        </w:rPr>
        <w:t xml:space="preserve">, L. </w:t>
      </w:r>
      <w:proofErr w:type="spellStart"/>
      <w:r w:rsidRPr="0079687E">
        <w:rPr>
          <w:rFonts w:ascii="Times New Roman" w:hAnsi="Times New Roman" w:cs="Times New Roman"/>
          <w:sz w:val="24"/>
          <w:szCs w:val="18"/>
        </w:rPr>
        <w:t>Gniewek</w:t>
      </w:r>
      <w:proofErr w:type="spellEnd"/>
      <w:r w:rsidRPr="0079687E">
        <w:rPr>
          <w:rFonts w:ascii="Times New Roman" w:hAnsi="Times New Roman" w:cs="Times New Roman"/>
          <w:sz w:val="24"/>
          <w:szCs w:val="18"/>
        </w:rPr>
        <w:t xml:space="preserve">, “A Program Model of Fuzzy Interpreted Petri Net to Control Discrete Event Systems, </w:t>
      </w:r>
      <w:r w:rsidRPr="0079687E">
        <w:rPr>
          <w:rFonts w:ascii="Times New Roman" w:hAnsi="Times New Roman" w:cs="Times New Roman"/>
          <w:i/>
          <w:sz w:val="24"/>
          <w:szCs w:val="18"/>
        </w:rPr>
        <w:t>Journal of Applied Sciences</w:t>
      </w:r>
      <w:r w:rsidRPr="0079687E">
        <w:rPr>
          <w:rFonts w:ascii="Times New Roman" w:hAnsi="Times New Roman" w:cs="Times New Roman"/>
          <w:sz w:val="24"/>
          <w:szCs w:val="18"/>
        </w:rPr>
        <w:t>, Vol. 7, 2017</w:t>
      </w:r>
    </w:p>
    <w:p w:rsidR="00FF31A5" w:rsidRPr="0079687E" w:rsidRDefault="0077775B" w:rsidP="0079687E">
      <w:pPr>
        <w:pStyle w:val="ListParagraph"/>
        <w:numPr>
          <w:ilvl w:val="0"/>
          <w:numId w:val="3"/>
        </w:numPr>
        <w:spacing w:line="240" w:lineRule="auto"/>
        <w:rPr>
          <w:rFonts w:ascii="Times New Roman" w:hAnsi="Times New Roman" w:cs="Times New Roman"/>
          <w:sz w:val="24"/>
          <w:szCs w:val="24"/>
        </w:rPr>
      </w:pPr>
      <w:r w:rsidRPr="0079687E">
        <w:rPr>
          <w:rFonts w:ascii="Times New Roman" w:hAnsi="Times New Roman" w:cs="Times New Roman"/>
          <w:sz w:val="24"/>
          <w:szCs w:val="24"/>
          <w:shd w:val="clear" w:color="auto" w:fill="FFFFFF"/>
        </w:rPr>
        <w:t>P. Franco, P. Hansen, S.Y.</w:t>
      </w:r>
      <w:r w:rsidRPr="0079687E">
        <w:rPr>
          <w:rFonts w:ascii="Times New Roman" w:hAnsi="Times New Roman" w:cs="Times New Roman"/>
          <w:sz w:val="24"/>
          <w:szCs w:val="24"/>
          <w:shd w:val="clear" w:color="auto" w:fill="FFFFFF"/>
        </w:rPr>
        <w:t xml:space="preserve"> Kim</w:t>
      </w:r>
      <w:r w:rsidRPr="0079687E">
        <w:rPr>
          <w:rFonts w:ascii="Times New Roman" w:hAnsi="Times New Roman" w:cs="Times New Roman"/>
          <w:sz w:val="24"/>
          <w:szCs w:val="24"/>
        </w:rPr>
        <w:t>, “</w:t>
      </w:r>
      <w:r w:rsidRPr="0079687E">
        <w:rPr>
          <w:rStyle w:val="Strong"/>
          <w:rFonts w:ascii="Times New Roman" w:hAnsi="Times New Roman" w:cs="Times New Roman"/>
          <w:b w:val="0"/>
          <w:sz w:val="24"/>
          <w:szCs w:val="24"/>
          <w:shd w:val="clear" w:color="auto" w:fill="FFFFFF"/>
        </w:rPr>
        <w:t>Using Timed Petri nets to Regulate Optimal Game Strategy</w:t>
      </w:r>
      <w:r w:rsidRPr="0079687E">
        <w:rPr>
          <w:rStyle w:val="Strong"/>
          <w:rFonts w:ascii="Times New Roman" w:hAnsi="Times New Roman" w:cs="Times New Roman"/>
          <w:b w:val="0"/>
          <w:sz w:val="24"/>
          <w:szCs w:val="24"/>
          <w:shd w:val="clear" w:color="auto" w:fill="FFFFFF"/>
        </w:rPr>
        <w:t>,”</w:t>
      </w:r>
      <w:r w:rsidRPr="0079687E">
        <w:rPr>
          <w:rFonts w:ascii="Times New Roman" w:hAnsi="Times New Roman" w:cs="Times New Roman"/>
          <w:sz w:val="24"/>
          <w:szCs w:val="24"/>
        </w:rPr>
        <w:t xml:space="preserve"> </w:t>
      </w:r>
      <w:r w:rsidRPr="0079687E">
        <w:rPr>
          <w:rFonts w:ascii="Times New Roman" w:hAnsi="Times New Roman" w:cs="Times New Roman"/>
          <w:i/>
          <w:sz w:val="24"/>
          <w:szCs w:val="24"/>
          <w:shd w:val="clear" w:color="auto" w:fill="FFFFFF"/>
        </w:rPr>
        <w:t>Proceedings of the ISCA International Conference on Computers and Their Applications</w:t>
      </w:r>
      <w:r w:rsidRPr="0079687E">
        <w:rPr>
          <w:rFonts w:ascii="Times New Roman" w:hAnsi="Times New Roman" w:cs="Times New Roman"/>
          <w:sz w:val="24"/>
          <w:szCs w:val="24"/>
          <w:shd w:val="clear" w:color="auto" w:fill="FFFFFF"/>
        </w:rPr>
        <w:t>, pp.</w:t>
      </w:r>
      <w:r w:rsidRPr="0079687E">
        <w:rPr>
          <w:rFonts w:ascii="Times New Roman" w:hAnsi="Times New Roman" w:cs="Times New Roman"/>
          <w:sz w:val="24"/>
          <w:szCs w:val="24"/>
          <w:shd w:val="clear" w:color="auto" w:fill="FFFFFF"/>
        </w:rPr>
        <w:t xml:space="preserve"> </w:t>
      </w:r>
      <w:r w:rsidRPr="0079687E">
        <w:rPr>
          <w:rFonts w:ascii="Times New Roman" w:hAnsi="Times New Roman" w:cs="Times New Roman"/>
          <w:sz w:val="24"/>
          <w:szCs w:val="24"/>
          <w:shd w:val="clear" w:color="auto" w:fill="FFFFFF"/>
        </w:rPr>
        <w:t>207-213</w:t>
      </w:r>
      <w:r w:rsidRPr="0079687E">
        <w:rPr>
          <w:rFonts w:ascii="Times New Roman" w:hAnsi="Times New Roman" w:cs="Times New Roman"/>
          <w:sz w:val="24"/>
          <w:szCs w:val="24"/>
          <w:shd w:val="clear" w:color="auto" w:fill="FFFFFF"/>
        </w:rPr>
        <w:t xml:space="preserve">, </w:t>
      </w:r>
      <w:r w:rsidRPr="0079687E">
        <w:rPr>
          <w:rFonts w:ascii="Times New Roman" w:hAnsi="Times New Roman" w:cs="Times New Roman"/>
          <w:sz w:val="24"/>
          <w:szCs w:val="24"/>
          <w:shd w:val="clear" w:color="auto" w:fill="FFFFFF"/>
        </w:rPr>
        <w:t>2018</w:t>
      </w:r>
    </w:p>
    <w:sectPr w:rsidR="00FF31A5" w:rsidRPr="0079687E" w:rsidSect="003F48F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B238F"/>
    <w:multiLevelType w:val="hybridMultilevel"/>
    <w:tmpl w:val="C57A6E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DC05712"/>
    <w:multiLevelType w:val="hybridMultilevel"/>
    <w:tmpl w:val="2F5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E2BAB"/>
    <w:multiLevelType w:val="hybridMultilevel"/>
    <w:tmpl w:val="45CC1560"/>
    <w:lvl w:ilvl="0" w:tplc="4B3480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68"/>
    <w:rsid w:val="000A59D2"/>
    <w:rsid w:val="00115169"/>
    <w:rsid w:val="00116B9F"/>
    <w:rsid w:val="00117B11"/>
    <w:rsid w:val="00134432"/>
    <w:rsid w:val="00157CA5"/>
    <w:rsid w:val="001814CA"/>
    <w:rsid w:val="001E3344"/>
    <w:rsid w:val="002D7E38"/>
    <w:rsid w:val="0030678D"/>
    <w:rsid w:val="003241D5"/>
    <w:rsid w:val="00397F58"/>
    <w:rsid w:val="003A50C8"/>
    <w:rsid w:val="003D5527"/>
    <w:rsid w:val="003F48F4"/>
    <w:rsid w:val="00425536"/>
    <w:rsid w:val="00540265"/>
    <w:rsid w:val="00651410"/>
    <w:rsid w:val="006869E1"/>
    <w:rsid w:val="006E2068"/>
    <w:rsid w:val="0077775B"/>
    <w:rsid w:val="0079687E"/>
    <w:rsid w:val="007F25D4"/>
    <w:rsid w:val="00806BD4"/>
    <w:rsid w:val="008A2392"/>
    <w:rsid w:val="008C07C0"/>
    <w:rsid w:val="008D09F7"/>
    <w:rsid w:val="00903BFD"/>
    <w:rsid w:val="009C3527"/>
    <w:rsid w:val="009D4AE4"/>
    <w:rsid w:val="00B1791C"/>
    <w:rsid w:val="00BE3E4C"/>
    <w:rsid w:val="00C46E39"/>
    <w:rsid w:val="00CA3414"/>
    <w:rsid w:val="00D156E5"/>
    <w:rsid w:val="00D17ACE"/>
    <w:rsid w:val="00D24824"/>
    <w:rsid w:val="00DC3A2B"/>
    <w:rsid w:val="00EF05EC"/>
    <w:rsid w:val="00F05AD0"/>
    <w:rsid w:val="00FF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C8"/>
    <w:pPr>
      <w:ind w:left="720"/>
      <w:contextualSpacing/>
    </w:pPr>
  </w:style>
  <w:style w:type="paragraph" w:styleId="BalloonText">
    <w:name w:val="Balloon Text"/>
    <w:basedOn w:val="Normal"/>
    <w:link w:val="BalloonTextChar"/>
    <w:uiPriority w:val="99"/>
    <w:semiHidden/>
    <w:unhideWhenUsed/>
    <w:rsid w:val="0030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8D"/>
    <w:rPr>
      <w:rFonts w:ascii="Tahoma" w:hAnsi="Tahoma" w:cs="Tahoma"/>
      <w:sz w:val="16"/>
      <w:szCs w:val="16"/>
    </w:rPr>
  </w:style>
  <w:style w:type="character" w:styleId="Hyperlink">
    <w:name w:val="Hyperlink"/>
    <w:basedOn w:val="DefaultParagraphFont"/>
    <w:uiPriority w:val="99"/>
    <w:semiHidden/>
    <w:unhideWhenUsed/>
    <w:rsid w:val="00134432"/>
    <w:rPr>
      <w:color w:val="0000FF"/>
      <w:u w:val="single"/>
    </w:rPr>
  </w:style>
  <w:style w:type="character" w:styleId="Emphasis">
    <w:name w:val="Emphasis"/>
    <w:basedOn w:val="DefaultParagraphFont"/>
    <w:uiPriority w:val="20"/>
    <w:qFormat/>
    <w:rsid w:val="00134432"/>
    <w:rPr>
      <w:i/>
      <w:iCs/>
    </w:rPr>
  </w:style>
  <w:style w:type="character" w:styleId="Strong">
    <w:name w:val="Strong"/>
    <w:basedOn w:val="DefaultParagraphFont"/>
    <w:uiPriority w:val="22"/>
    <w:qFormat/>
    <w:rsid w:val="007777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C8"/>
    <w:pPr>
      <w:ind w:left="720"/>
      <w:contextualSpacing/>
    </w:pPr>
  </w:style>
  <w:style w:type="paragraph" w:styleId="BalloonText">
    <w:name w:val="Balloon Text"/>
    <w:basedOn w:val="Normal"/>
    <w:link w:val="BalloonTextChar"/>
    <w:uiPriority w:val="99"/>
    <w:semiHidden/>
    <w:unhideWhenUsed/>
    <w:rsid w:val="0030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8D"/>
    <w:rPr>
      <w:rFonts w:ascii="Tahoma" w:hAnsi="Tahoma" w:cs="Tahoma"/>
      <w:sz w:val="16"/>
      <w:szCs w:val="16"/>
    </w:rPr>
  </w:style>
  <w:style w:type="character" w:styleId="Hyperlink">
    <w:name w:val="Hyperlink"/>
    <w:basedOn w:val="DefaultParagraphFont"/>
    <w:uiPriority w:val="99"/>
    <w:semiHidden/>
    <w:unhideWhenUsed/>
    <w:rsid w:val="00134432"/>
    <w:rPr>
      <w:color w:val="0000FF"/>
      <w:u w:val="single"/>
    </w:rPr>
  </w:style>
  <w:style w:type="character" w:styleId="Emphasis">
    <w:name w:val="Emphasis"/>
    <w:basedOn w:val="DefaultParagraphFont"/>
    <w:uiPriority w:val="20"/>
    <w:qFormat/>
    <w:rsid w:val="00134432"/>
    <w:rPr>
      <w:i/>
      <w:iCs/>
    </w:rPr>
  </w:style>
  <w:style w:type="character" w:styleId="Strong">
    <w:name w:val="Strong"/>
    <w:basedOn w:val="DefaultParagraphFont"/>
    <w:uiPriority w:val="22"/>
    <w:qFormat/>
    <w:rsid w:val="00777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90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TotalTime>
  <Pages>6</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dc:creator>
  <cp:lastModifiedBy>Yilin</cp:lastModifiedBy>
  <cp:revision>14</cp:revision>
  <dcterms:created xsi:type="dcterms:W3CDTF">2018-03-31T19:54:00Z</dcterms:created>
  <dcterms:modified xsi:type="dcterms:W3CDTF">2018-04-01T19:54:00Z</dcterms:modified>
</cp:coreProperties>
</file>