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p><w:pPr><w:spacing w:before="1200" w:after="80"/></w:pPr><w:r><w:rPr><w:rFonts w:ascii="Arial" w:cs="Arial" w:eastAsia="Arial" w:hAnsi="Arial"/><w:b/><w:bCs/><w:color w:val="1A6B3A"/><w:sz w:val="64"/><w:szCs w:val="64"/></w:rPr><w:t xml:space="preserve">TimeShine</w:t></w:r></w:p><w:p><w:pPr><w:spacing w:before="0" w:after="80"/></w:pPr><w:r><w:rPr><w:rFonts w:ascii="Arial" w:cs="Arial" w:eastAsia="Arial" w:hAnsi="Arial"/><w:b/><w:bCs/><w:color w:val="212121"/><w:sz w:val="52"/><w:szCs w:val="52"/></w:rPr><w:t xml:space="preserve">植物生长功能</w:t></w:r></w:p><w:p><w:pPr><w:spacing w:before="80" w:after="40"/></w:pPr><w:r><w:rPr><w:rFonts w:ascii="Arial" w:cs="Arial" w:eastAsia="Arial" w:hAnsi="Arial"/><w:color w:val="757575"/><w:sz w:val="28"/><w:szCs w:val="28"/></w:rPr><w:t xml:space="preserve">产品需求文档（PRD）</w:t></w:r></w:p><w:p><w:pPr><w:spacing w:before="40" w:after="600"/></w:pPr><w:r><w:rPr><w:rFonts w:ascii="Arial" w:cs="Arial" w:eastAsia="Arial" w:hAnsi="Arial"/><w:color w:val="757575"/><w:sz w:val="22"/><w:szCs w:val="22"/></w:rPr><w:t xml:space="preserve">版本 1.7   |   读者：产品/设计、前端、后端、AI功能负责人</w:t></w:r></w:p><w:p><w:pPr><w:pBdr><w:bottom w:val="single" w:color="E0E0E0" w:sz="1" w:space="1"/></w:pBdr><w:spacing w:before="200" w:after="200"/></w:pPr></w:p><w:p><w:pPr><w:pStyle w:val="Heading1"/><w:spacing w:before="480" w:after="160"/></w:pPr><w:r><w:rPr><w:rFonts w:ascii="Arial" w:cs="Arial" w:eastAsia="Arial" w:hAnsi="Arial"/><w:b/><w:bCs/><w:color w:val="1A6B3A"/><w:sz w:val="36"/><w:szCs w:val="36"/></w:rPr><w:t xml:space="preserve">1. 功能概述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1.1 核心理念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植物生长功能将用户一天的时间记录转化为一株独一无二的植物。功能承载两层意义：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让时间可视化：流逝的时间变得有意义、可感知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「看不见成果的时间都是在扎根」：白天用户只能看到根系在土壤里延伸，真正的植物要到晚上用户主动点击后才会破土而出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1.2 功能结构总览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1800"/><w:gridCol w:w="2600"/><w:gridCol w:w="2760"/></w:tblGrid><w:tr><w:trPr><w:tblHeader/></w:trPr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阶段</w:t></w:r></w:p></w:tc><w:tc><w:tcPr><w:tcW w:type="dxa" w:w="18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时间</w:t></w:r></w:p></w:tc><w:tc><w:tcPr><w:tcW w:type="dxa" w:w="26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用户视角</w:t></w:r></w:p></w:tc><w:tc><w:tcPr><w:tcW w:type="dxa" w:w="27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核心行为</w:t></w:r></w:p></w:tc></w:tr><w:tr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① 根系生长</w:t></w:r></w:p></w:tc><w:tc><w:tcPr><w:tcW w:type="dxa" w:w="18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全天（活动记录时）</w:t></w:r></w:p></w:tc><w:tc><w:tcPr><w:tcW w:type="dxa" w:w="2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土壤 + 根系，看不到植物</w:t></w:r></w:p></w:tc><w:tc><w:tcPr><w:tcW w:type="dxa" w:w="27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记录活动 → 实时看到根系延伸</w:t></w:r></w:p></w:tc></w:tr><w:tr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② 植物生成</w:t></w:r></w:p></w:tc><w:tc><w:tcPr><w:tcW w:type="dxa" w:w="18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晚上8点后（用户主动触发）</w:t></w:r></w:p></w:tc><w:tc><w:tcPr><w:tcW w:type="dxa" w:w="26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植物破土而出 + AI日记</w:t></w:r></w:p></w:tc><w:tc><w:tcPr><w:tcW w:type="dxa" w:w="27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点击「生成今日植物」按钮</w:t></w:r></w:p></w:tc></w:tr><w:tr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③ 日记存档</w:t></w:r></w:p></w:tc><w:tc><w:tcPr><w:tcW w:type="dxa" w:w="18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生成后永久保存</w:t></w:r></w:p></w:tc><w:tc><w:tcPr><w:tcW w:type="dxa" w:w="2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日记页查看当日植物与日记</w:t></w:r></w:p></w:tc><w:tc><w:tcPr><w:tcW w:type="dxa" w:w="27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回顾、分享</w:t></w:r></w:p></w:tc></w:tr></w:tbl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1.3 功能边界（一期范围）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本期包含：根系实时生长、植物生成、AI日记、养成周期机制（1天模式）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本期不包含（二期）：季节/天气叠加层、里程碑装饰（瓢虫/露珠）、社交分享</w:t></w:r></w:p><w:p><w:pPr><w:pBdr><w:bottom w:val="single" w:color="E0E0E0" w:sz="1" w:space="1"/></w:pBdr><w:spacing w:before="200" w:after="200"/></w:pPr></w:p><w:p><w:pPr><w:pStyle w:val="Heading1"/><w:spacing w:before="480" w:after="160"/></w:pPr><w:r><w:rPr><w:rFonts w:ascii="Arial" w:cs="Arial" w:eastAsia="Arial" w:hAnsi="Arial"/><w:b/><w:bCs/><w:color w:val="1A6B3A"/><w:sz w:val="36"/><w:szCs w:val="36"/></w:rPr><w:t xml:space="preserve">2. 白天阶段：根系生长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2.1 根系方向系统</w:t></w:r></w:p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2.1.1 方向配置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土壤划分为5个固定方向，每个方向对应一类活动。方向以正下方为基准，向左右展开：</w:t></w:r></w:p><w:p><w:pPr><w:spacing w:before="80" w:after="12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2400"/><w:gridCol w:w="2400"/><w:gridCol w:w="2960"/></w:tblGrid><w:tr><w:trPr><w:tblHeader/></w:trPr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方向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角度（相对正下方）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默认活动类别</w:t></w:r></w:p></w:tc><w:tc><w:tcPr><w:tcW w:type="dxa" w:w="29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用户可自定义</w:t></w:r></w:p></w:tc></w:tr><w:tr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最左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左45°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娱乐</w:t></w:r></w:p></w:tc><w:tc><w:tcPr><w:tcW w:type="dxa" w:w="29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✓ 可调换位置</w:t></w:r></w:p></w:tc></w:tr><w:tr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中间偏左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左20°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社交</w:t></w:r></w:p></w:tc><w:tc><w:tcPr><w:tcW w:type="dxa" w:w="29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✓ 可调换位置</w:t></w:r></w:p></w:tc></w:tr><w:tr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正中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0°（垂直向下）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学习工作</w:t></w:r></w:p></w:tc><w:tc><w:tcPr><w:tcW w:type="dxa" w:w="29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✓ 可调换位置</w:t></w:r></w:p></w:tc></w:tr><w:tr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中间偏右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右20°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运动</w:t></w:r></w:p></w:tc><w:tc><w:tcPr><w:tcW w:type="dxa" w:w="29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✓ 可调换位置</w:t></w:r></w:p></w:tc></w:tr><w:tr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最右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右45°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生活</w:t></w:r></w:p></w:tc><w:tc><w:tcPr><w:tcW w:type="dxa" w:w="29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✓ 可调换位置</w:t></w:r></w:p></w:tc></w:tr></w:tbl><w:p><w:pPr><w:spacing w:before="120"/></w:pPr></w:p><w:p><w:pPr><w:spacing w:before="80" w:after="80"/><w:ind w:left="360"/></w:pPr><w:r><w:rPr><w:rFonts w:ascii="Arial" w:cs="Arial" w:eastAsia="Arial" w:hAnsi="Arial"/><w:i/><w:iCs/><w:color w:val="757575"/><w:sz w:val="20"/><w:szCs w:val="20"/></w:rPr><w:t xml:space="preserve">💡 用户可在「设置 → 根系方向」中调换不同分类之间的位置（拖拽排序），但不能修改分类名称，也不能增减方向数量或调整角度。系统默认配置会在新用户引导时展示。

⚠️ 位置与根型解耦原则：用户自定义方向位置仅影响根系的视觉生长角度（比如把运动放到正中，运动根就垂直向下生长），不影响根型判定逻辑。根型判定完全基于各 category_key 的时长和行为结构，与 direction_index 无关。例如：用户把「运动」放在正中方向，若当天运动投入呈现高集中、高持续的形态，同样会判定为 tap 直根型，而非因为方向在正中才是直根。土壤位置回答「你把什么种在这里」，根型回答「它今天是怎样生长的」，两套系统相互独立。</w:t></w:r></w:p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2.1.2 活动与方向的映射规则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每条活动记录在创建时需选择所属类别（对应5个方向之一）。系统根据类别决定该活动的根系在哪个方向生长。</w:t></w:r></w:p><w:p><w:pPr><w:spacing w:before="80" w:after="80"/><w:ind w:left="360"/></w:pPr><w:r><w:rPr><w:rFonts w:ascii="Arial" w:cs="Arial" w:eastAsia="Arial" w:hAnsi="Arial"/><w:i/><w:iCs/><w:color w:val="B71C1C"/><w:sz w:val="20"/><w:szCs w:val="20"/></w:rPr><w:t xml:space="preserve">⚠️ 活动类别由系统自动分类：优先使用正则规则匹配，无法匹配时交由 AI 判断。类别共六种：study / work / social / life / health / entertainment。分类逻辑已在记录功能中实现，此处无需重复处理。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2.2 根系视觉属性</w:t></w:r></w:p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2.2.1 三维属性定义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2000"/><w:gridCol w:w="2000"/><w:gridCol w:w="3960"/></w:tblGrid><w:tr><w:trPr><w:tblHeader/></w:trPr><w:tc><w:tcPr><w:tcW w:type="dxa" w:w="14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属性</w:t></w:r></w:p></w:tc><w:tc><w:tcPr><w:tcW w:type="dxa" w:w="20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视觉表现</w:t></w:r></w:p></w:tc><w:tc><w:tcPr><w:tcW w:type="dxa" w:w="20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数据来源</w:t></w:r></w:p></w:tc><w:tc><w:tcPr><w:tcW w:type="dxa" w:w="39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说明</w:t></w:r></w:p></w:tc></w:tr><w:tr><w:tc><w:tcPr><w:tcW w:type="dxa" w:w="1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长度</w:t></w:r></w:p></w:tc><w:tc><w:tcPr><w:tcW w:type="dxa" w:w="2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根的延伸长度</w:t></w:r></w:p></w:tc><w:tc><w:tcPr><w:tcW w:type="dxa" w:w="2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活动时长</w:t></w:r></w:p></w:tc><w:tc><w:tcPr><w:tcW w:type="dxa" w:w="39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使用对数映射（见2.2.2）</w:t></w:r></w:p></w:tc></w:tr><w:tr><w:tc><w:tcPr><w:tcW w:type="dxa" w:w="1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粗细</w:t></w:r></w:p></w:tc><w:tc><w:tcPr><w:tcW w:type="dxa" w:w="2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根的直径</w:t></w:r></w:p></w:tc><w:tc><w:tcPr><w:tcW w:type="dxa" w:w="2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专注度</w:t></w:r></w:p></w:tc><w:tc><w:tcPr><w:tcW w:type="dxa" w:w="39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开启番茄钟/计时钟 = 高专注（粗）；否则 = 中等专注（中粗）</w:t></w:r></w:p></w:tc></w:tr><w:tr><w:tc><w:tcPr><w:tcW w:type="dxa" w:w="1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卷曲度</w:t></w:r></w:p></w:tc><w:tc><w:tcPr><w:tcW w:type="dxa" w:w="2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根的弯曲弧度</w:t></w:r></w:p></w:tc><w:tc><w:tcPr><w:tcW w:type="dxa" w:w="2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心情数据</w:t></w:r></w:p></w:tc><w:tc><w:tcPr><w:tcW w:type="dxa" w:w="39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来自现有心情记录模块；心情波动大 = 微弯；仅轻微装饰作用，不承担主要数据含义</w:t></w:r></w:p></w:tc></w:tr></w:tbl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2.2.2 长度对数映射规则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根的视觉长度不与时间成线性正比，而采用对数映射，防止单根「刺穿」画面：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0–2小时：生长明显，每30分钟有可感知的延伸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2–4小时：生长放缓，每1小时才有明显延伸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4小时以上：生长极慢，转化为侧根密度增加而非继续延长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视觉上限：任何单根（含分支）不超过画面高度的60%，超出部分转为分支密度</w:t></w:r></w:p><w:p><w:pPr><w:spacing w:before="80" w:after="80"/><w:ind w:left="360"/></w:pPr><w:r><w:rPr><w:rFonts w:ascii="Arial" w:cs="Arial" w:eastAsia="Arial" w:hAnsi="Arial"/><w:i/><w:iCs/><w:color w:val="757575"/><w:sz w:val="20"/><w:szCs w:val="20"/></w:rPr><w:t xml:space="preserve">💡 对数映射的具体参数（底数、系数）需开发完成后，用模拟数据进行视觉校准。建议设计阶段先做重度用户压力测试（15条记录 × 4类别）验证渲染效果。</w:t></w:r></w:p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2.2.3 专注度判断规则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4000"/><w:gridCol w:w="2860"/></w:tblGrid><w:tr><w:trPr><w:tblHeader/></w:trPr><w:tc><w:tcPr><w:tcW w:type="dxa" w:w="25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专注度等级</w:t></w:r></w:p></w:tc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触发条件</w:t></w:r></w:p></w:tc><w:tc><w:tcPr><w:tcW w:type="dxa" w:w="28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根的粗细</w:t></w:r></w:p></w:tc></w:tr><w:tr><w:tc><w:tcPr><w:tcW w:type="dxa" w:w="25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高专注</w:t></w:r></w:p></w:tc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活动记录时开启了番茄钟或正计时功能</w:t></w:r></w:p></w:tc><w:tc><w:tcPr><w:tcW w:type="dxa" w:w="28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粗</w:t></w:r></w:p></w:tc></w:tr><w:tr><w:tc><w:tcPr><w:tcW w:type="dxa" w:w="25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中等专注（默认）</w:t></w:r></w:p></w:tc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未开启番茄钟/计时钟</w:t></w:r></w:p></w:tc><w:tc><w:tcPr><w:tcW w:type="dxa" w:w="28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中粗</w:t></w:r></w:p></w:tc></w:tr></w:tbl><w:p><w:pPr><w:spacing w:before="80" w:after="80"/><w:ind w:left="360"/></w:pPr><w:r><w:rPr><w:rFonts w:ascii="Arial" w:cs="Arial" w:eastAsia="Arial" w:hAnsi="Arial"/><w:i/><w:iCs/><w:color w:val="757575"/><w:sz w:val="20"/><w:szCs w:val="20"/></w:rPr><w:t xml:space="preserve">💡 番茄钟/正计时为 TimeShine 后续功能，上线前使用临时规则：单次活动时长 ≥ 90 分钟视为高专注，其余为中等专注。番茄钟上线后切换为上方正式定义。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2.3 根系生长触发时机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3000"/><w:gridCol w:w="4360"/></w:tblGrid><w:tr><w:trPr><w:tblHeader/></w:trPr><w:tc><w:tcPr><w:tcW w:type="dxa" w:w="20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活动时长</w:t></w:r></w:p></w:tc><w:tc><w:tcPr><w:tcW w:type="dxa" w:w="30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生长时机</w:t></w:r></w:p></w:tc><w:tc><w:tcPr><w:tcW w:type="dxa" w:w="43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说明</w:t></w:r></w:p></w:tc></w:tr><w:tr><w:tc><w:tcPr><w:tcW w:type="dxa" w:w="2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&lt; 5分钟</w:t></w:r></w:p></w:tc><w:tc><w:tcPr><w:tcW w:type="dxa" w:w="3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不生成根</w:t></w:r></w:p></w:tc><w:tc><w:tcPr><w:tcW w:type="dxa" w:w="4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过于琐碎，不渲染</w:t></w:r></w:p></w:tc></w:tr><w:tr><w:tc><w:tcPr><w:tcW w:type="dxa" w:w="2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5–15分钟</w:t></w:r></w:p></w:tc><w:tc><w:tcPr><w:tcW w:type="dxa" w:w="3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活动结束后生成</w:t></w:r></w:p></w:tc><w:tc><w:tcPr><w:tcW w:type="dxa" w:w="43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完成后一次性出现完整根段</w:t></w:r></w:p></w:tc></w:tr><w:tr><w:tc><w:tcPr><w:tcW w:type="dxa" w:w="2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&gt; 15分钟</w:t></w:r></w:p></w:tc><w:tc><w:tcPr><w:tcW w:type="dxa" w:w="3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达到15分钟时出现雏形，之后实时延伸</w:t></w:r></w:p></w:tc><w:tc><w:tcPr><w:tcW w:type="dxa" w:w="4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用户可实时看到根慢慢变长</w:t></w:r></w:p></w:tc></w:tr></w:tbl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2.4 同类活动的合并规则（主根融合机制）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同一类别（方向）的多次活动，不是每次都长新的独立根，而是按以下层级合并：</w:t></w:r></w:p><w:p><w:pPr><w:pStyle w:val="ListParagraph"/><w:numPr><w:ilvl w:val="0"/><w:numId w:val="2"/></w:numPr><w:spacing w:before="60" w:after="60"/></w:pPr><w:r><w:rPr><w:rFonts w:ascii="Arial" w:cs="Arial" w:eastAsia="Arial" w:hAnsi="Arial"/><w:b/><w:bCs/><w:color w:val="212121"/><w:sz w:val="22"/><w:szCs w:val="22"/></w:rPr><w:t xml:space="preserve">第1次：</w:t></w:r><w:r><w:rPr><w:rFonts w:ascii="Arial" w:cs="Arial" w:eastAsia="Arial" w:hAnsi="Arial"/><w:color w:val="212121"/><w:sz w:val="22"/><w:szCs w:val="22"/></w:rPr><w:t xml:space="preserve">生成该方向的主根</w:t></w:r></w:p><w:p><w:pPr><w:pStyle w:val="ListParagraph"/><w:numPr><w:ilvl w:val="0"/><w:numId w:val="2"/></w:numPr><w:spacing w:before="60" w:after="60"/></w:pPr><w:r><w:rPr><w:rFonts w:ascii="Arial" w:cs="Arial" w:eastAsia="Arial" w:hAnsi="Arial"/><w:b/><w:bCs/><w:color w:val="212121"/><w:sz w:val="22"/><w:szCs w:val="22"/></w:rPr><w:t xml:space="preserve">第2–3次：</w:t></w:r><w:r><w:rPr><w:rFonts w:ascii="Arial" w:cs="Arial" w:eastAsia="Arial" w:hAnsi="Arial"/><w:color w:val="212121"/><w:sz w:val="22"/><w:szCs w:val="22"/></w:rPr><w:t xml:space="preserve">在主根上生长侧根（从主根节点向外分叉）</w:t></w:r></w:p><w:p><w:pPr><w:pStyle w:val="ListParagraph"/><w:numPr><w:ilvl w:val="0"/><w:numId w:val="2"/></w:numPr><w:spacing w:before="60" w:after="60"/></w:pPr><w:r><w:rPr><w:rFonts w:ascii="Arial" w:cs="Arial" w:eastAsia="Arial" w:hAnsi="Arial"/><w:b/><w:bCs/><w:color w:val="212121"/><w:sz w:val="22"/><w:szCs w:val="22"/></w:rPr><w:t xml:space="preserve">第4次及以后：</w:t></w:r><w:r><w:rPr><w:rFonts w:ascii="Arial" w:cs="Arial" w:eastAsia="Arial" w:hAnsi="Arial"/><w:color w:val="212121"/><w:sz w:val="22"/><w:szCs w:val="22"/></w:rPr><w:t xml:space="preserve">不再新增侧根，改为延长已有末端 + 轻微增粗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/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不同类别的活动相互独立，各自在对应方向生长独立的主根体系，互不影响。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4CAF50" w:sz="4"/><w:left w:val="single" w:color="4CAF50" w:sz="4"/><w:bottom w:val="single" w:color="E0E0E0" w:sz="1"/><w:right w:val="single" w:color="E0E0E0" w:sz="1"/></w:tcBorders><w:shd w:fill="E8F5E9" w:val="clear"/><w:tcMar><w:top w:type="dxa" w:w="120"/><w:left w:type="dxa" w:w="200"/><w:bottom w:type="dxa" w:w="120"/><w:right w:type="dxa" w:w="200"/></w:tcMar></w:tcPr><w:p><w:pPr><w:spacing w:before="40" w:after="80"/></w:pPr><w:r><w:rPr><w:rFonts w:ascii="Arial" w:cs="Arial" w:eastAsia="Arial" w:hAnsi="Arial"/><w:b/><w:bCs/><w:color w:val="1A6B3A"/><w:sz w:val="22"/><w:szCs w:val="22"/></w:rPr><w:t xml:space="preserve">示例：用户今天的学习工作活动</w:t></w:r></w:p><w:p><w:pPr><w:spacing w:before="40" w:after="40"/></w:pPr><w:r><w:rPr><w:rFonts w:ascii="Arial" w:cs="Arial" w:eastAsia="Arial" w:hAnsi="Arial"/><w:color w:val="212121"/><w:sz w:val="20"/><w:szCs w:val="20"/></w:rPr><w:t xml:space="preserve">08:00–10:00  学习工作 2h  → 生成正中方向主根，在15min时出现雏形，持续延伸</w:t></w:r></w:p><w:p><w:pPr><w:spacing w:before="40" w:after="40"/></w:pPr><w:r><w:rPr><w:rFonts w:ascii="Arial" w:cs="Arial" w:eastAsia="Arial" w:hAnsi="Arial"/><w:color w:val="212121"/><w:sz w:val="20"/><w:szCs w:val="20"/></w:rPr><w:t xml:space="preserve">14:00–15:00  学习工作 1h  → 在主根上生长第一条侧根</w:t></w:r></w:p><w:p><w:pPr><w:spacing w:before="40" w:after="40"/></w:pPr><w:r><w:rPr><w:rFonts w:ascii="Arial" w:cs="Arial" w:eastAsia="Arial" w:hAnsi="Arial"/><w:color w:val="212121"/><w:sz w:val="20"/><w:szCs w:val="20"/></w:rPr><w:t xml:space="preserve">16:00–16:30  运动 30min   → 在右侧方向独立生长主根（不影响学习工作方向）</w:t></w:r></w:p><w:p><w:pPr><w:spacing w:before="40" w:after="40"/></w:pPr><w:r><w:rPr><w:rFonts w:ascii="Arial" w:cs="Arial" w:eastAsia="Arial" w:hAnsi="Arial"/><w:color w:val="212121"/><w:sz w:val="20"/><w:szCs w:val="20"/></w:rPr><w:t xml:space="preserve">19:00–20:00  学习工作 1h  → 在主根上生长第二条侧根</w:t></w:r></w:p><w:p><w:pPr><w:spacing w:before="40" w:after="40"/></w:pPr><w:r><w:rPr><w:rFonts w:ascii="Arial" w:cs="Arial" w:eastAsia="Arial" w:hAnsi="Arial"/><w:color w:val="212121"/><w:sz w:val="20"/><w:szCs w:val="20"/></w:rPr><w:t xml:space="preserve">最终形态：正中方向一套主根+2条侧根，右侧方向一条独立主根</w:t></w:r></w:p></w:tc></w:tr></w:tbl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2.5 触摸交互：根的详情气泡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用户点击/长按某条根，弹出浮层气泡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气泡内容：「{类别} · {时长} · {专注度}」，例如「学习 · 2小时 · 高专注」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点击气泡外任意区域关闭气泡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气泡同时只展示一条，切换时旧气泡消失、新气泡出现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2.6 白天界面说明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画面构成：上方空白区（植物区，白天不渲染任何内容）+ 土壤分隔线 + 下方根系区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白天不显示「生成植物」按钮，或显示为不可点击的灰色状态（见3.2）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根系区支持缩放/拖拽，避免根系过多时显示拥挤</w:t></w:r></w:p><w:p><w:pPr><w:pBdr><w:bottom w:val="single" w:color="E0E0E0" w:sz="1" w:space="1"/></w:pBdr><w:spacing w:before="200" w:after="200"/></w:pPr></w:p><w:p><w:pPr><w:pStyle w:val="Heading1"/><w:spacing w:before="480" w:after="160"/></w:pPr><w:r><w:rPr><w:rFonts w:ascii="Arial" w:cs="Arial" w:eastAsia="Arial" w:hAnsi="Arial"/><w:b/><w:bCs/><w:color w:val="1A6B3A"/><w:sz w:val="36"/><w:szCs w:val="36"/></w:rPr><w:t xml:space="preserve">3. 晚上阶段：植物生成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3.1 生成触发方式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采用「用户手动点击生成」方案，保留仪式感。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晚上 20:00 后，「生成今日植物」按钮变为可点击状态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按钮配有提示文案，告知用户「每天只能生成一次，生成后无法更改」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点击后弹出二次确认弹窗，用户确认后正式生成</w:t></w:r></w:p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3.1.1 时间约束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2400"/><w:gridCol w:w="4560"/></w:tblGrid><w:tr><w:trPr><w:tblHeader/></w:trP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时间段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按钮状态</w:t></w:r></w:p></w:tc><w:tc><w:tcPr><w:tcW w:type="dxa" w:w="45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提示文案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00:00–19:59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不可点击（灰色）</w:t></w:r></w:p></w:tc><w:tc><w:tcPr><w:tcW w:type="dxa" w:w="45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「根系正在生长中，晚上8点后再来看看吧 🌱」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20:00–23:59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可点击</w:t></w:r></w:p></w:tc><w:tc><w:tcPr><w:tcW w:type="dxa" w:w="45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「今天的根系已经准备好了，点击生成你的专属植物」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次日00:00–首次打开前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系统自动生成（兜底）</w:t></w:r></w:p></w:tc><w:tc><w:tcPr><w:tcW w:type="dxa" w:w="45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—（见3.1.2）</w:t></w:r></w:p></w:tc></w:tr></w:tbl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3.1.2 忘记生成的兜底逻辑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若用户当天20:00后未手动生成，次日首次打开App时：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系统已在后台自动完成生成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弹出提示弹窗：「昨夜你在睡梦中，你的植物已悄悄破土而出，快来看看吧 🌸」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点击弹窗跳转到昨日日记页查看植物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3.2 二次确认弹窗规范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弹窗标题：「确认生成今日植物？」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弹窗说明：「生成后将无法更改，每天只有一次机会」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按钮：[取消]（左）  [确认生成]（右，品牌色）</w:t></w:r></w:p><w:p><w:pPr><w:spacing w:before="80" w:after="80"/><w:ind w:left="360"/></w:pPr><w:r><w:rPr><w:rFonts w:ascii="Arial" w:cs="Arial" w:eastAsia="Arial" w:hAnsi="Arial"/><w:i/><w:iCs/><w:color w:val="B71C1C"/><w:sz w:val="20"/><w:szCs w:val="20"/></w:rPr><w:t xml:space="preserve">⚠️ 绝对不允许生成后提供「重新生成」入口，以保护每日唯一性的情绪价值。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3.3 植物匹配逻辑</w:t></w:r></w:p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3.3.1 总体三层匹配框架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3200"/><w:gridCol w:w="3760"/></w:tblGrid><w:tr><w:trPr><w:tblHeader/></w:trP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匹配层级</w:t></w:r></w:p></w:tc><w:tc><w:tcPr><w:tcW w:type="dxa" w:w="32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决定因素</w:t></w:r></w:p></w:tc><w:tc><w:tcPr><w:tcW w:type="dxa" w:w="37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输出结果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第一层：根系原型</w:t></w:r></w:p></w:tc><w:tc><w:tcPr><w:tcW w:type="dxa" w:w="3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当日根系的形态指标（见3.3.2）</w:t></w:r></w:p></w:tc><w:tc><w:tcPr><w:tcW w:type="dxa" w:w="37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6种根系原型之一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第二层：植物品种</w:t></w:r></w:p></w:tc><w:tc><w:tcPr><w:tcW w:type="dxa" w:w="32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根系原型 + 当日总时长 + 活动分布</w:t></w:r></w:p></w:tc><w:tc><w:tcPr><w:tcW w:type="dxa" w:w="37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具体植物种类和体量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第三层：植物状态</w:t></w:r></w:p></w:tc><w:tc><w:tcPr><w:tcW w:type="dxa" w:w="3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心情数据（已有模块）</w:t></w:r></w:p></w:tc><w:tc><w:tcPr><w:tcW w:type="dxa" w:w="37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早期/中期/晚期3种姿态版本</w:t></w:r></w:p></w:tc></w:tr></w:tbl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3.3.2 根系形态指标计算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每日活动结算时，后端计算以下5项指标。注意：生活方向（吃饭、通勤、休息等）权重为0.3，参与根系渲染但不参与均匀度和分叉度计算；其余四个目标性方向（学习工作、运动、社交、娱乐）权重为1.0。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4000"/><w:gridCol w:w="2960"/></w:tblGrid><w:tr><w:trPr><w:tblHeader/></w:trP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指标</w:t></w:r></w:p></w:tc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计算方式</w:t></w:r></w:p></w:tc><w:tc><w:tcPr><w:tcW w:type="dxa" w:w="29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取值范围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dominant_ratio（主轴强度）</w:t></w:r></w:p></w:tc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最大目标性方向时长 / 加权总时长（目标性方向×1.0，生活方向×0.3）</w:t></w:r></w:p></w:tc><w:tc><w:tcPr><w:tcW w:type="dxa" w:w="29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0–1，越高越集中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top2_gap（主次落差）</w:t></w:r></w:p></w:tc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第一目标性方向占比 − 第二目标性方向占比</w:t></w:r></w:p></w:tc><w:tc><w:tcPr><w:tcW w:type="dxa" w:w="29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0–1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depth_score（深扎程度）</w:t></w:r></w:p></w:tc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对数时长分量×0.40＋质量分量×0.60；质量＝高专注比×0.6＋长时段比×0.4；长时段阈值≥90min；时长对数基准720min。降低时长权重，使高专注短记录与低专注长记录之间的depth差距更合理。</w:t></w:r></w:p></w:tc><w:tc><w:tcPr><w:tcW w:type="dxa" w:w="29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0–1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evenness（分布均匀度）</w:t></w:r></w:p></w:tc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仅目标性方向时长的归一化信息熵 −Σ(p·ln p)/ln(n)，天然0–1，完全均匀=1</w:t></w:r></w:p></w:tc><w:tc><w:tcPr><w:tcW w:type="dxa" w:w="29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0–1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branchiness（分叉复杂度）</w:t></w:r></w:p></w:tc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仅目标性方向记录条数的归一化信息熵，反映活动切换在各方向间的分散程度</w:t></w:r></w:p></w:tc><w:tc><w:tcPr><w:tcW w:type="dxa" w:w="29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0–1</w:t></w:r></w:p></w:tc></w:tr></w:tbl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3.3.3 根系原型匹配规则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采用评分制竞争：为每种根型计算0–100分，取最高分者胜出。当第一名与第二名分差&lt;6分时，按保守优先级选择（fib &gt; tap &gt; bra &gt; sha &gt; bul）。所有权重参数存配置表，上线后可调参不改代码。支撑型（sup）不参与评分，作为修饰层单独处理（见下文3.3.6）。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0"/><w:gridCol w:w="2200"/><w:gridCol w:w="6160"/></w:tblGrid><w:tr><w:trPr><w:tblHeader/></w:trPr><w:tc><w:tcPr><w:tcW w:type="dxa" w:w="10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优先级</w:t></w:r></w:p></w:tc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根系原型</w:t></w:r></w:p></w:tc><w:tc><w:tcPr><w:tcW w:type="dxa" w:w="61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核心判断条件</w:t></w:r></w:p></w:tc></w:tr><w:tr><w:tc><w:tcPr><w:tcW w:type="dxa" w:w="1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1</w:t></w:r></w:p></w:tc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块根 bul</w:t></w:r></w:p></w:tc><w:tc><w:tcPr><w:tcW w:type="dxa" w:w="61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门槛：dominant≥0.35 AND depth≥0.50；得分＝dominant×35＋depth×50＋top2gap×15</w:t></w:r></w:p></w:tc></w:tr><w:tr><w:tc><w:tcPr><w:tcW w:type="dxa" w:w="1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2</w:t></w:r></w:p></w:tc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直根 tap</w:t></w:r></w:p></w:tc><w:tc><w:tcPr><w:tcW w:type="dxa" w:w="61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无门槛；得分＝dominant×55＋top2gap×45（不引入depth，不强求深浅）</w:t></w:r></w:p></w:tc></w:tr><w:tr><w:tc><w:tcPr><w:tcW w:type="dxa" w:w="1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3</w:t></w:r></w:p></w:tc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分叉蔓延 bra</w:t></w:r></w:p></w:tc><w:tc><w:tcPr><w:tcW w:type="dxa" w:w="61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门槛：0.25≤dominant≤0.78；center_bonus＝1−|dominant−0.50|/0.28；得分＝center_bonus×30＋branchiness×45＋depth×25</w:t></w:r></w:p></w:tc></w:tr><w:tr><w:tc><w:tcPr><w:tcW w:type="dxa" w:w="1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4</w:t></w:r></w:p></w:tc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须根 fib</w:t></w:r></w:p></w:tc><w:tc><w:tcPr><w:tcW w:type="dxa" w:w="61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门槛：目标性有效方向≥2；得分＝evenness×55＋(1−top2gap)×25＋depth×20</w:t></w:r></w:p></w:tc></w:tr><w:tr><w:tc><w:tcPr><w:tcW w:type="dxa" w:w="1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5</w:t></w:r></w:p></w:tc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浅层扩散 sha</w:t></w:r></w:p></w:tc><w:tc><w:tcPr><w:tcW w:type="dxa" w:w="61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门槛：depth≤0.45；得分＝(1−depth)×55＋evenness×25＋(1−dominant)×20</w:t></w:r></w:p></w:tc></w:tr><w:tr><w:tc><w:tcPr><w:tcW w:type="dxa" w:w="1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—</w:t></w:r></w:p></w:tc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（sup见3.3.6）</w:t></w:r></w:p></w:tc><w:tc><w:tcPr><w:tcW w:type="dxa" w:w="61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支撑型不参与评分竞争，见3.3.6节</w:t></w:r></w:p></w:tc></w:tr></w:tbl><w:p><w:pPr><w:spacing w:before="80" w:after="80"/><w:ind w:left="360"/></w:pPr><w:r><w:rPr><w:rFonts w:ascii="Arial" w:cs="Arial" w:eastAsia="Arial" w:hAnsi="Arial"/><w:i/><w:iCs/><w:color w:val="757575"/><w:sz w:val="20"/><w:szCs w:val="20"/></w:rPr><w:t xml:space="preserve">💡 所有权重系数为初始值，需在开发完成后用真实/模拟数据校准。后台必须提供阈值配置入口，方便运营调参不改代码。</w:t></w:r></w:p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3.3.4 根系原型 → 植物大类映射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800"/><w:gridCol w:w="4360"/></w:tblGrid><w:tr><w:trPr><w:tblHeader/></w:trPr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根系原型</w:t></w:r></w:p></w:tc><w:tc><w:tcPr><w:tcW w:type="dxa" w:w="28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对应植物大类</w:t></w:r></w:p></w:tc><w:tc><w:tcPr><w:tcW w:type="dxa" w:w="43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示例品种</w:t></w:r></w:p></w:tc></w:tr><w:tr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tap 直根</w:t></w:r></w:p></w:tc><w:tc><w:tcPr><w:tcW w:type="dxa" w:w="28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草本/野花类（今天有一条清晰主线，持续向下推进，切换少）</w:t></w:r></w:p></w:tc><w:tc><w:tcPr><w:tcW w:type="dxa" w:w="4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蒲公英、向日葵、雏菊</w:t></w:r></w:p></w:tc></w:tr><w:tr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fib 须根</w:t></w:r></w:p></w:tc><w:tc><w:tcPr><w:tcW w:type="dxa" w:w="28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禾草/苔藓类（今天不只顾一处，多个重要区域都在扎稳）</w:t></w:r></w:p></w:tc><w:tc><w:tcPr><w:tcW w:type="dxa" w:w="43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狗尾草、苔藓球、麦穗</w:t></w:r></w:p></w:tc></w:tr><w:tr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sha 浅层扩散</w:t></w:r></w:p></w:tc><w:tc><w:tcPr><w:tcW w:type="dxa" w:w="28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灌木/多叶类（今天触碰了很多地方，还停留在表层，流动而轻盈）</w:t></w:r></w:p></w:tc><w:tc><w:tcPr><w:tcW w:type="dxa" w:w="4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绿萝、薄荷、蕨类</w:t></w:r></w:p></w:tc></w:tr><w:tr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bra 分叉蔓延</w:t></w:r></w:p></w:tc><w:tc><w:tcPr><w:tcW w:type="dxa" w:w="28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藤蔓/攀缘类（你有主线，但现实不断把你牵向旁支）</w:t></w:r></w:p></w:tc><w:tc><w:tcPr><w:tcW w:type="dxa" w:w="43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常春藤、豌豆藤、牵牛花</w:t></w:r></w:p></w:tc></w:tr><w:tr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bul 块根</w:t></w:r></w:p></w:tc><w:tc><w:tcPr><w:tcW w:type="dxa" w:w="28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多肉/球茎类（今天有一个轴心被持续深扎，能量密集储存）</w:t></w:r></w:p></w:tc><w:tc><w:tcPr><w:tcW w:type="dxa" w:w="4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仙人掌、郁金香球茎、芦荟</w:t></w:r></w:p></w:tc></w:tr><w:tr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sup 支撑</w:t></w:r></w:p></w:tc><w:tc><w:tcPr><w:tcW w:type="dxa" w:w="28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棕榈/竹类（今天更多在维持身体和生活结构的运转）</w:t></w:r></w:p></w:tc><w:tc><w:tcPr><w:tcW w:type="dxa" w:w="43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小竹、芭蕉、棕榈苗</w:t></w:r></w:p></w:tc></w:tr></w:tbl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3.3.5 植物状态（第三层：情绪映射）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根据当日心情数据（来自现有心情记录模块），决定植物的姿态版本：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400"/><w:gridCol w:w="4760"/></w:tblGrid><w:tr><w:trPr><w:tblHeader/></w:trPr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心情状态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植物姿态</w:t></w:r></w:p></w:tc><w:tc><w:tcPr><w:tcW w:type="dxa" w:w="47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视觉特征</w:t></w:r></w:p></w:tc></w:tr><w:tr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积极/平稳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晚期（盛放态）</w:t></w:r></w:p></w:tc><w:tc><w:tcPr><w:tcW w:type="dxa" w:w="47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枝叶舒展、颜色饱满、整体向上</w:t></w:r></w:p></w:tc></w:tr><w:tr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中性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中期（生长态）</w:t></w:r></w:p></w:tc><w:tc><w:tcPr><w:tcW w:type="dxa" w:w="47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正常直立、颜色清新</w:t></w:r></w:p></w:tc></w:tr><w:tr><w:tc><w:tcPr><w:tcW w:type="dxa" w:w="2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低落/波动大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早期（萌芽态）</w:t></w:r></w:p></w:tc><w:tc><w:tcPr><w:tcW w:type="dxa" w:w="47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略显收拢、色彩偏淡，但依然可爱</w:t></w:r></w:p></w:tc></w:tr></w:tbl><w:p><w:pPr><w:spacing w:before="80" w:after="80"/><w:ind w:left="360"/></w:pPr><w:r><w:rPr><w:rFonts w:ascii="Arial" w:cs="Arial" w:eastAsia="Arial" w:hAnsi="Arial"/><w:i/><w:iCs/><w:color w:val="B71C1C"/><w:sz w:val="20"/><w:szCs w:val="20"/></w:rPr><w:t xml:space="preserve">⚠️ 任何情况下不得生成「枯萎」「凋谢」「丑陋」的植物形态，所有状态都应该让用户感到被肯定，而非被惩罚。</w:t></w:r></w:p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3.3.6 支撑型修饰层（sup）</w:t></w:r></w:p><w:p><w:pPr><w:spacing w:before="80" w:after="80"/></w:pPr><w:r><w:rPr><w:rFonts w:ascii="Arial" w:cs="Arial" w:eastAsia="Arial" w:hAnsi="Arial"/><w:color w:val="212121"/><w:sz w:val="22"/><w:szCs w:val="22"/></w:rPr><w:t xml:space="preserve">支撑型（sup）不参与根型评分竞争，而是作为修饰层叠加在五种主根型之上。触发后不改变根型判定结果，只影响视觉素材和 AI 日记文案基调。</w:t></w:r></w:p><w:p><w:pPr><w:spacing w:before="80" w:after="80"/></w:pPr><w:r><w:rPr><w:rFonts w:ascii="Arial" w:cs="Arial" w:eastAsia="Arial" w:hAnsi="Arial"/><w:b/><w:color w:val="212121"/><w:sz w:val="22"/><w:szCs w:val="22"/></w:rPr><w:t xml:space="preserve">触发门槛（同时满足以下三项）：</w:t></w:r></w:p><w:p><w:pPr><w:spacing w:before="40" w:after="40"/><w:ind w:left="360"/></w:pPr><w:r><w:rPr><w:rFonts w:ascii="Arial" w:cs="Arial" w:eastAsia="Arial" w:hAnsi="Arial"/><w:color w:val="212121"/><w:sz w:val="22"/><w:szCs w:val="22"/></w:rPr><w:t xml:space="preserve">• support_ratio = (运动方向时长 + 生活方向时长) / 真实总时长 ≥ 0.28</w:t></w:r></w:p><w:p><w:pPr><w:spacing w:before="40" w:after="40"/><w:ind w:left="360"/></w:pPr><w:r><w:rPr><w:rFonts w:ascii="Arial" w:cs="Arial" w:eastAsia="Arial" w:hAnsi="Arial"/><w:color w:val="212121"/><w:sz w:val="22"/><w:szCs w:val="22"/></w:rPr><w:t xml:space="preserve">• depth_score ≥ 0.35</w:t></w:r></w:p><w:p><w:pPr><w:spacing w:before="40" w:after="40"/><w:ind w:left="360"/></w:pPr><w:r><w:rPr><w:rFonts w:ascii="Arial" w:cs="Arial" w:eastAsia="Arial" w:hAnsi="Arial"/><w:color w:val="212121"/><w:sz w:val="22"/><w:szCs w:val="22"/></w:rPr><w:t xml:space="preserve">• dominant_ratio &lt; 0.65</w:t></w:r></w:p><w:p><w:pPr><w:spacing w:before="80" w:after="80"/></w:pPr><w:r><w:rPr><w:rFonts w:ascii="Arial" w:cs="Arial" w:eastAsia="Arial" w:hAnsi="Arial"/><w:b/><w:color w:val="212121"/><w:sz w:val="22"/><w:szCs w:val="22"/></w:rPr><w:t xml:space="preserve">触发后的处理：</w:t></w:r></w:p><w:p><w:pPr><w:spacing w:before="40" w:after="40"/><w:ind w:left="360"/></w:pPr><w:r><w:rPr><w:rFonts w:ascii="Arial" w:cs="Arial" w:eastAsia="Arial" w:hAnsi="Arial"/><w:color w:val="212121"/><w:sz w:val="22"/><w:szCs w:val="22"/></w:rPr><w:t xml:space="preserve">• root_type 仍存五种主根型之一（tap / fib / sha / bra / bul），不存 sup</w:t></w:r></w:p><w:p><w:pPr><w:spacing w:before="40" w:after="40"/><w:ind w:left="360"/></w:pPr><w:r><w:rPr><w:rFonts w:ascii="Arial" w:cs="Arial" w:eastAsia="Arial" w:hAnsi="Arial"/><w:color w:val="212121"/><w:sz w:val="22"/><w:szCs w:val="22"/></w:rPr><w:t xml:space="preserve">• is_support_variant = true，植物素材切换为该根型的支撑版（如 tap_late_sup_001.png，格式：{rootType}_{stage}_sup_{number}.png）</w:t></w:r></w:p><w:p><w:pPr><w:spacing w:before="40" w:after="40"/><w:ind w:left="360"/></w:pPr><w:r><w:rPr><w:rFonts w:ascii="Arial" w:cs="Arial" w:eastAsia="Arial" w:hAnsi="Arial"/><w:color w:val="212121"/><w:sz w:val="22"/><w:szCs w:val="22"/></w:rPr><w:t xml:space="preserve">• AI 日记传入 is_support_day = true，文案基调偏向「今天用身体托住了整个生活」</w:t></w:r></w:p><w:p><w:pPr><w:spacing w:before="80" w:after="80"/></w:pPr><w:r><w:rPr><w:rFonts w:ascii="Arial" w:cs="Arial" w:eastAsia="Arial" w:hAnsi="Arial"/><w:color w:val="212121"/><w:sz w:val="22"/><w:szCs w:val="22"/></w:rPr><w:t xml:space="preserve">⚠️ support_ratio 计算基于 category_key=exercise 和 category_key=life 的时长，与用户设置的方向位置（direction_index）无关。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3.4 特殊场景处理</w:t></w:r></w:p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3.4.1 「摆烂的一天」：娱乐主导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若娱乐方向根系占比 ≥ 60%，系统优先匹配「慵懒可爱」植物（如蘑菇、多肉）。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AI日记文案基调：「今天土壤吸收了满满的轻松能量，长出了一朵柔软的胖蘑菇，休息是为了更好地扎根呀。」</w:t></w:r></w:p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3.4.2 「空气植物」：记录极少的一天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触发条件：当日总记录时长 &lt; 30分钟 AND 记录条数 ≤ 2条。（两个条件同时满足才触发，避免苦学5小时但只记1条的用户被误判为空气植物）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植物形态：半透明 SVG 剪影/玻璃拟态轮廓，称为「空灵系」植物。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AI日记文案基调：「今天的你若隐若现，轻盈如风，有时候留白也是一种答案。」</w:t></w:r></w:p><w:p><w:pPr><w:spacing w:before="80" w:after="80"/><w:ind w:left="360"/></w:pPr><w:r><w:rPr><w:rFonts w:ascii="Arial" w:cs="Arial" w:eastAsia="Arial" w:hAnsi="Arial"/><w:i/><w:iCs/><w:color w:val="757575"/><w:sz w:val="20"/><w:szCs w:val="20"/></w:rPr><w:t xml:space="preserve">💡 将「空气植物」包装为正面的稀有形态，不暗示失败或懒惰。</w:t></w:r></w:p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3.4.3 「什么都没记录的一天」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当日无任何活动记录：不生成植物，不生成AI日记。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日记页展示兜底文案：「今天的土壤还在等待，明天的你可以留下第一条根 🌱」</w:t></w:r></w:p><w:p><w:pPr><w:pBdr><w:bottom w:val="single" w:color="E0E0E0" w:sz="1" w:space="1"/></w:pBdr><w:spacing w:before="200" w:after="200"/></w:pPr></w:p><w:p><w:pPr><w:pStyle w:val="Heading1"/><w:spacing w:before="480" w:after="160"/></w:pPr><w:r><w:rPr><w:rFonts w:ascii="Arial" w:cs="Arial" w:eastAsia="Arial" w:hAnsi="Arial"/><w:b/><w:bCs/><w:color w:val="1A6B3A"/><w:sz w:val="36"/><w:szCs w:val="36"/></w:rPr><w:t xml:space="preserve">4. 植物素材库规格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4.1 素材库总体要求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素材形式：2D 插画风格，PNG格式，透明背景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画布尺寸建议：最短边不低于 800px，输出 @2x / @3x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色彩风格：柔和、自然，避免过度饱和或荧光色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植物整体姿态应向上，传递正向情绪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4.2 素材分类维度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每张植物图按以下三个维度交叉命名/归档，方便系统检索：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4400"/><w:gridCol w:w="2560"/></w:tblGrid><w:tr><w:trPr><w:tblHeader/></w:trP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维度</w:t></w:r></w:p></w:tc><w:tc><w:tcPr><w:tcW w:type="dxa" w:w="44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取值</w:t></w:r></w:p></w:tc><w:tc><w:tcPr><w:tcW w:type="dxa" w:w="25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示例文件名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根系原型</w:t></w:r></w:p></w:tc><w:tc><w:tcPr><w:tcW w:type="dxa" w:w="4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tap（直根）/ fib（须根）/ sha（浅层）/ bra（分叉）/ bul（块根）/ sup（支撑）</w:t></w:r></w:p></w:tc><w:tc><w:tcPr><w:tcW w:type="dxa" w:w="25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—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生长阶段（姿态）</w:t></w:r></w:p></w:tc><w:tc><w:tcPr><w:tcW w:type="dxa" w:w="4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early / mid / late</w:t></w:r></w:p></w:tc><w:tc><w:tcPr><w:tcW w:type="dxa" w:w="25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—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植物品种编号</w:t></w:r></w:p></w:tc><w:tc><w:tcPr><w:tcW w:type="dxa" w:w="4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001–NNN</w:t></w:r></w:p></w:tc><w:tc><w:tcPr><w:tcW w:type="dxa" w:w="25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—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完整命名示例</w:t></w:r></w:p></w:tc><w:tc><w:tcPr><w:tcW w:type="dxa" w:w="4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—</w:t></w:r></w:p></w:tc><w:tc><w:tcPr><w:tcW w:type="dxa" w:w="25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tap_late_001.png（直根型·晚期·001号普通版）
tap_late_sup_001.png（直根型·晚期·001号·sup修饰变体）
air_001.png（空气植物·001号）</w:t></w:r></w:p></w:tc></w:tr></w:tbl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4.3 各根系原型素材数量要求（最低）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1600"/><w:gridCol w:w="2800"/><w:gridCol w:w="2560"/></w:tblGrid><w:tr><w:trPr><w:tblHeader/></w:trP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根系原型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品种数</w:t></w:r></w:p></w:tc><w:tc><w:tcPr><w:tcW w:type="dxa" w:w="28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每品种姿态数</w:t></w:r></w:p></w:tc><w:tc><w:tcPr><w:tcW w:type="dxa" w:w="25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最低图片数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tap 直根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5</w:t></w:r></w:p></w:tc><w:tc><w:tcPr><w:tcW w:type="dxa" w:w="28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3（early/mid/late）</w:t></w:r></w:p></w:tc><w:tc><w:tcPr><w:tcW w:type="dxa" w:w="25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15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fib 须根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4</w:t></w:r></w:p></w:tc><w:tc><w:tcPr><w:tcW w:type="dxa" w:w="28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3</w:t></w:r></w:p></w:tc><w:tc><w:tcPr><w:tcW w:type="dxa" w:w="25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12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sha 浅层扩散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5</w:t></w:r></w:p></w:tc><w:tc><w:tcPr><w:tcW w:type="dxa" w:w="28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3</w:t></w:r></w:p></w:tc><w:tc><w:tcPr><w:tcW w:type="dxa" w:w="25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15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bra 分叉蔓延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4</w:t></w:r></w:p></w:tc><w:tc><w:tcPr><w:tcW w:type="dxa" w:w="28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3</w:t></w:r></w:p></w:tc><w:tc><w:tcPr><w:tcW w:type="dxa" w:w="25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12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bul 块根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5</w:t></w:r></w:p></w:tc><w:tc><w:tcPr><w:tcW w:type="dxa" w:w="28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3</w:t></w:r></w:p></w:tc><w:tc><w:tcPr><w:tcW w:type="dxa" w:w="25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15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sup 支撑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3</w:t></w:r></w:p></w:tc><w:tc><w:tcPr><w:tcW w:type="dxa" w:w="28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3</w:t></w:r></w:p></w:tc><w:tc><w:tcPr><w:tcW w:type="dxa" w:w="25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9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空气植物（特殊）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3</w:t></w:r></w:p></w:tc><w:tc><w:tcPr><w:tcW w:type="dxa" w:w="28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1（只有一种姿态）</w:t></w:r></w:p></w:tc><w:tc><w:tcPr><w:tcW w:type="dxa" w:w="25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3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合计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—</w:t></w:r></w:p></w:tc><w:tc><w:tcPr><w:tcW w:type="dxa" w:w="28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—</w:t></w:r></w:p></w:tc><w:tc><w:tcPr><w:tcW w:type="dxa" w:w="25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≥ 81</w:t></w:r></w:p></w:tc></w:tr></w:tbl><w:p><w:pPr><w:spacing w:before="80" w:after="80"/><w:ind w:left="360"/></w:pPr><w:r><w:rPr><w:rFonts w:ascii="Arial" w:cs="Arial" w:eastAsia="Arial" w:hAnsi="Arial"/><w:i/><w:iCs/><w:color w:val="757575"/><w:sz w:val="20"/><w:szCs w:val="20"/></w:rPr><w:t xml:space="preserve">💡 「几百张」是最终目标，首期上线以上述最低数量为准，后续持续扩充。前7天的植物应保证每天视觉差异明显，建议品种/颜色/姿态都有所区分。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4.4 特殊素材：空气植物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形态：SVG矢量剪影为主，或半透明PNG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视觉特征：玻璃拟态/磨砂质感，整体透明度60%–70%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不需要区分early/mid/late，统一一种姿态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数量：3种不同轮廓形态</w:t></w:r></w:p><w:p><w:pPr><w:pBdr><w:bottom w:val="single" w:color="E0E0E0" w:sz="1" w:space="1"/></w:pBdr><w:spacing w:before="200" w:after="200"/></w:pPr></w:p><w:p><w:pPr><w:pStyle w:val="Heading1"/><w:spacing w:before="480" w:after="160"/></w:pPr><w:r><w:rPr><w:rFonts w:ascii="Arial" w:cs="Arial" w:eastAsia="Arial" w:hAnsi="Arial"/><w:b/><w:bCs/><w:color w:val="1A6B3A"/><w:sz w:val="36"/><w:szCs w:val="36"/></w:rPr><w:t xml:space="preserve">5. 养成周期机制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⚠️ 一期范围说明：本章（第5章）中，5.1仅保留「新用户默认1天」一行；5.2和5.3整体为二期功能，一期完全不实现。开发请以附录A为准，勿按正文实现3/7天功能。

5.1 周期解锁规则（一期仅保留第一行：新用户默认1天模式）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2400"/><w:gridCol w:w="3960"/></w:tblGrid><w:tr><w:trPr><w:tblHeader/></w:trPr><w:tc><w:tcPr><w:tcW w:type="dxa" w:w="30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解锁条件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可选养成天数</w:t></w:r></w:p></w:tc><w:tc><w:tcPr><w:tcW w:type="dxa" w:w="39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说明</w:t></w:r></w:p></w:tc></w:tr><w:tr><w:tc><w:tcPr><w:tcW w:type="dxa" w:w="3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新用户（默认）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1天</w:t></w:r></w:p></w:tc><w:tc><w:tcPr><w:tcW w:type="dxa" w:w="39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每天生成一株小植物</w:t></w:r></w:p></w:tc></w:tr><w:tr><w:tc><w:tcPr><w:tcW w:type="dxa" w:w="3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连续使用满7天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1天 / 3天</w:t></w:r></w:p></w:tc><w:tc><w:tcPr><w:tcW w:type="dxa" w:w="39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解锁3天养成选项</w:t></w:r></w:p></w:tc></w:tr><w:tr><w:tc><w:tcPr><w:tcW w:type="dxa" w:w="3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连续使用满30天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1天 / 3天 / 7天</w:t></w:r></w:p></w:tc><w:tc><w:tcPr><w:tcW w:type="dxa" w:w="39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解锁7天养成选项</w:t></w:r></w:p></w:tc></w:tr></w:tbl><w:p><w:pPr><w:spacing w:before="80" w:after="80"/><w:ind w:left="360"/></w:pPr><w:r><w:rPr><w:rFonts w:ascii="Arial" w:cs="Arial" w:eastAsia="Arial" w:hAnsi="Arial"/><w:i/><w:iCs/><w:color w:val="757575"/><w:sz w:val="20"/><w:szCs w:val="20"/></w:rPr><w:t xml:space="preserve">💡 「连续使用」定义：连续N天内每天至少有1条活动记录（不要求每天都生成植物）。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5.2 多天养成的每日体验【二期，一期不实现】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⚠️【二期功能，一期不实现，仅供参考】多天养成采用「渐进开花」模式，每天都要有肉眼可见的阶段性变化：</w:t></w:r></w:p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3天周期示例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第1天：生成带枝叶的小株（Early 姿态）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第2天：枝叶更茂盛，出现花苞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第3天：花朵绽放，植物定型（Late 姿态）</w:t></w:r></w:p><w:p><w:pPr><w:pStyle w:val="Heading3"/><w:spacing w:before="240" w:after="80"/></w:pPr><w:r><w:rPr><w:rFonts w:ascii="Arial" w:cs="Arial" w:eastAsia="Arial" w:hAnsi="Arial"/><w:b/><w:bCs/><w:color w:val="1A6B3A"/><w:sz w:val="24"/><w:szCs w:val="24"/></w:rPr><w:t xml:space="preserve">7天周期示例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第1–2天：萌芽 + 展叶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第3–4天：茎干加粗 + 侧枝出现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第5–6天：花苞 + 颜色饱满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第7天：完全盛放，可能触发特殊装饰（露珠/蝴蝶等，二期实现）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5.3 多天养成的根系累计规则【二期，一期不实现】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多天养成期间，每天仍正常记录根系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根系贡献累计到同一株植物：多天总根系数据共同决定最终根系原型（取多天的加权平均或主导类别）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周期最后一天才完成最终植物定型，之前每天只展示当天进度的「阶段预览」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用户只能选择养成天数，不能选择植物类型，植物由系统根据累计根系自动匹配</w:t></w:r></w:p><w:p><w:pPr><w:spacing w:before="80" w:after="80"/><w:ind w:left="360"/></w:pPr><w:r><w:rPr><w:rFonts w:ascii="Arial" w:cs="Arial" w:eastAsia="Arial" w:hAnsi="Arial"/><w:i/><w:iCs/><w:color w:val="B71C1C"/><w:sz w:val="20"/><w:szCs w:val="20"/></w:rPr><w:t xml:space="preserve">⚠️ 用户在选择养成周期时，界面应明确提示「植物类型由系统根据你的状态决定，每次都是惊喜」。</w:t></w:r></w:p><w:p><w:pPr><w:pBdr><w:bottom w:val="single" w:color="E0E0E0" w:sz="1" w:space="1"/></w:pBdr><w:spacing w:before="200" w:after="200"/></w:pPr></w:p><w:p><w:pPr><w:pStyle w:val="Heading1"/><w:spacing w:before="480" w:after="160"/></w:pPr><w:r><w:rPr><w:rFonts w:ascii="Arial" w:cs="Arial" w:eastAsia="Arial" w:hAnsi="Arial"/><w:b/><w:bCs/><w:color w:val="1A6B3A"/><w:sz w:val="36"/><w:szCs w:val="36"/></w:rPr><w:t xml:space="preserve">6. AI日记模块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6.1 日记生成时机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与植物同步生成（手动点击或凌晨自动触发时）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无活动记录的日期：不生成AI日记，展示兜底文案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6.2 日记输入数据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AI日记模块接收以下结构化数据作为输入（后端整理后传给AI接口）：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3200"/><w:gridCol w:w="3760"/></w:tblGrid><w:tr><w:trPr><w:tblHeader/></w:trP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字段</w:t></w:r></w:p></w:tc><w:tc><w:tcPr><w:tcW w:type="dxa" w:w="32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说明</w:t></w:r></w:p></w:tc><w:tc><w:tcPr><w:tcW w:type="dxa" w:w="37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示例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date</w:t></w:r></w:p></w:tc><w:tc><w:tcPr><w:tcW w:type="dxa" w:w="3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日期</w:t></w:r></w:p></w:tc><w:tc><w:tcPr><w:tcW w:type="dxa" w:w="37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2024-03-15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activities</w:t></w:r></w:p></w:tc><w:tc><w:tcPr><w:tcW w:type="dxa" w:w="32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活动列表（类别/时长/专注度）</w:t></w:r></w:p></w:tc><w:tc><w:tcPr><w:tcW w:type="dxa" w:w="37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[{category:学习, duration:120, focus:high}, ...]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total_duration</w:t></w:r></w:p></w:tc><w:tc><w:tcPr><w:tcW w:type="dxa" w:w="3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当日总时长（分钟）</w:t></w:r></w:p></w:tc><w:tc><w:tcPr><w:tcW w:type="dxa" w:w="37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300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mood_score</w:t></w:r></w:p></w:tc><w:tc><w:tcPr><w:tcW w:type="dxa" w:w="32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心情评分（来自心情模块）</w:t></w:r></w:p></w:tc><w:tc><w:tcPr><w:tcW w:type="dxa" w:w="37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4（满分5）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mood_tags</w:t></w:r></w:p></w:tc><w:tc><w:tcPr><w:tcW w:type="dxa" w:w="3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心情标签</w:t></w:r></w:p></w:tc><w:tc><w:tcPr><w:tcW w:type="dxa" w:w="37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[平静,专注]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root_type</w:t></w:r></w:p></w:tc><w:tc><w:tcPr><w:tcW w:type="dxa" w:w="32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匹配的根系原型</w:t></w:r></w:p></w:tc><w:tc><w:tcPr><w:tcW w:type="dxa" w:w="37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直根型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plant_name</w:t></w:r></w:p></w:tc><w:tc><w:tcPr><w:tcW w:type="dxa" w:w="3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匹配的植物品种</w:t></w:r></w:p></w:tc><w:tc><w:tcPr><w:tcW w:type="dxa" w:w="37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蒲公英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plant_stage</w:t></w:r></w:p></w:tc><w:tc><w:tcPr><w:tcW w:type="dxa" w:w="32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植物姿态</w:t></w:r></w:p></w:tc><w:tc><w:tcPr><w:tcW w:type="dxa" w:w="37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late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is_special</w:t></w:r></w:p></w:tc><w:tc><w:tcPr><w:tcW w:type="dxa" w:w="3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是否为特殊植物（空气植物/蘑菇等）</w:t></w:r></w:p></w:tc><w:tc><w:tcPr><w:tcW w:type="dxa" w:w="37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false</w:t></w:r></w:p></w:tc></w:tr></w:tbl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6.3 日记输出规范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字数：150–250字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语气：温暖、观察者视角（第三人称或拟人化描述植物），不说教、不评判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结构：① 描述今天的根系状态 → ② 点评今天的亮点 → ③ 植物与状态的联系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特殊场景文案基调：见3.4节各特殊场景描述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6.4 接口规范（待定）</w:t></w:r></w:p><w:p><w:pPr><w:spacing w:before="80" w:after="80"/></w:pPr><w:r><w:rPr><w:rFonts w:ascii="Arial" w:cs="Arial" w:eastAsia="Arial" w:hAnsi="Arial"/><w:b w:val="false"/><w:bCs w:val="false"/><w:i w:val="false"/><w:iCs w:val="false"/><w:color w:val="212121"/><w:sz w:val="22"/><w:szCs w:val="22"/></w:rPr><w:t xml:space="preserve">AI日记调用方式待技术选型确认，本文档留接口规范占位：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输入：见6.2节结构化数据（JSON格式）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输出：纯文本日记内容（150–250字）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超时处理：若AI接口超时（&gt;5秒），展示兜底文案，后台异步重试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兜底文案：「今天的植物悄悄记录了你的每一步，明天翻看时会有不一样的惊喜。」</w:t></w:r></w:p><w:p><w:pPr><w:spacing w:before="80" w:after="80"/><w:ind w:left="360"/></w:pPr><w:r><w:rPr><w:rFonts w:ascii="Arial" w:cs="Arial" w:eastAsia="Arial" w:hAnsi="Arial"/><w:i/><w:iCs/><w:color w:val="757575"/><w:sz w:val="20"/><w:szCs w:val="20"/></w:rPr><w:t xml:space="preserve">💡 AI接口选型（外部大模型API / 自研）确认后，需补充prompt模板和具体接口文档。</w:t></w:r></w:p><w:p><w:pPr><w:pBdr><w:bottom w:val="single" w:color="E0E0E0" w:sz="1" w:space="1"/></w:pBdr><w:spacing w:before="200" w:after="200"/></w:pPr></w:p><w:p><w:pPr><w:pStyle w:val="Heading1"/><w:spacing w:before="480" w:after="160"/></w:pPr><w:r><w:rPr><w:rFonts w:ascii="Arial" w:cs="Arial" w:eastAsia="Arial" w:hAnsi="Arial"/><w:b/><w:bCs/><w:color w:val="1A6B3A"/><w:sz w:val="36"/><w:szCs w:val="36"/></w:rPr><w:t xml:space="preserve">7. 数据结构建议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7.1 每日植物记录表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1600"/><w:gridCol w:w="5360"/></w:tblGrid><w:tr><w:trPr><w:tblHeader/></w:trP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字段名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类型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说明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id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UUID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唯一标识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user_id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UUID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用户ID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date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Date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日期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root_metrics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JSON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5项根系指标（见3.3.2）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root_type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Enum(5)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根系原型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plant_id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String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植物品种编号（对应素材库）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plant_stage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Enum(3)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early/mid/late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is_special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Boolean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是否空气植物/摆烂植物等特殊形态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is_support_variant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Boolean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sup修饰层是否触发，DEFAULT false；root_type仍存主根型（tap/fib/sha/bra/bul）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diary_text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Text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AI日记文本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generated_at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Timestamp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生成时间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cycle_id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UUID?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多天养成周期ID（单日养成为null）</w:t></w:r></w:p></w:tc></w:tr></w:tbl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7.2 养成周期表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1600"/><w:gridCol w:w="5360"/></w:tblGrid><w:tr><w:trPr><w:tblHeader/></w:trP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字段名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类型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说明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id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UUID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周期唯一标识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user_id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UUID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用户ID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cycle_days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Int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周期天数（1/3/7）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start_date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Date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周期开始日期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end_date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Date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周期结束日期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status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Enum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in_progress / completed</w:t></w:r></w:p></w:tc></w:tr><w:tr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final_plant_id</w:t></w:r></w:p></w:tc><w:tc><w:tcPr><w:tcW w:type="dxa" w:w="16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String?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最终植物品种（完成后填入）</w:t></w:r></w:p></w:tc></w:tr></w:tbl><w:p><w:pPr><w:pBdr><w:bottom w:val="single" w:color="E0E0E0" w:sz="1" w:space="1"/></w:pBdr><w:spacing w:before="200" w:after="200"/></w:pPr></w:p><w:p><w:pPr><w:pStyle w:val="Heading1"/><w:spacing w:before="480" w:after="160"/></w:pPr><w:r><w:rPr><w:rFonts w:ascii="Arial" w:cs="Arial" w:eastAsia="Arial" w:hAnsi="Arial"/><w:b/><w:bCs/><w:color w:val="1A6B3A"/><w:sz w:val="36"/><w:szCs w:val="36"/></w:rPr><w:t xml:space="preserve">8. 边界条件与异常处理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360"/></w:tblGrid><w:tr><w:trPr><w:tblHeader/></w:trPr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场景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处理方式</w:t></w:r></w:p></w:tc></w:tr><w:tr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用户在20:00前强行触发生成（绕过前端限制）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后端校验时间，返回错误码，提示「还未到生成时间」</w:t></w:r></w:p></w:tc></w:tr><w:tr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同一天重复请求生成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后端校验当日是否已生成，已生成则返回已有结果，不重新生成</w:t></w:r></w:p></w:tc></w:tr><w:tr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AI日记接口超时或失败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展示兜底文案，记录错误日志，后台异步重试（最多3次）</w:t></w:r></w:p></w:tc></w:tr><w:tr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素材库中找不到匹配的植物图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四步降级兜底：①精确匹配plantId → ②同rootType+stage随机品种 → ③降级为该rootType的mid姿态默认品种 → ④全局兜底sha_mid_001（此图必须始终存在）</w:t></w:r></w:p></w:tc></w:tr><w:tr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用户当日心情数据缺失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植物状态默认为「中期（mid）」</w:t></w:r></w:p></w:tc></w:tr><w:tr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多天养成期间中途断签（某天无记录）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该天不计入根系累计，周期延顺延1天（或由产品确认是否允许断签）</w:t></w:r></w:p></w:tc></w:tr><w:tr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用户修改了方向名称后的历史数据</w:t></w:r></w:p></w:tc><w:tc><w:tcPr><w:tcW w:type="dxa" w:w="5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历史根系数据保留原方向ID，仅展示层使用新名称</w:t></w:r></w:p></w:tc></w:tr></w:tbl><w:p><w:pPr><w:pBdr><w:bottom w:val="single" w:color="E0E0E0" w:sz="1" w:space="1"/></w:pBdr><w:spacing w:before="200" w:after="200"/></w:pPr></w:p><w:p><w:pPr><w:pStyle w:val="Heading1"/><w:spacing w:before="480" w:after="160"/></w:pPr><w:r><w:rPr><w:rFonts w:ascii="Arial" w:cs="Arial" w:eastAsia="Arial" w:hAnsi="Arial"/><w:b/><w:bCs/><w:color w:val="1A6B3A"/><w:sz w:val="36"/><w:szCs w:val="36"/></w:rPr><w:t xml:space="preserve">9. 非功能需求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9.1 性能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根系实时延伸渲染：帧率不低于30fps，避免掉帧感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植物生成响应：点击确认后，植物展示动画在3秒内开始播放（AI日记可异步加载）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素材加载：植物图片采用懒加载，避免首屏阻塞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9.2 兼容性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根系动画和植物展示需在 iOS 15+ / Android 8.0+ 流畅运行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素材图片提供 @2x 和 @3x 两个分辨率</w:t></w:r></w:p><w:p><w:pPr><w:pStyle w:val="Heading2"/><w:pBdr><w:bottom w:val="single" w:color="4CAF50" w:sz="2" w:space="4"/></w:pBdr><w:spacing w:before="360" w:after="120"/></w:pPr><w:r><w:rPr><w:rFonts w:ascii="Arial" w:cs="Arial" w:eastAsia="Arial" w:hAnsi="Arial"/><w:b/><w:bCs/><w:color w:val="212121"/><w:sz w:val="28"/><w:szCs w:val="28"/></w:rPr><w:t xml:space="preserve">9.3 情绪安全红线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任何状态下，植物不得呈现枯萎、死亡、丑陋的形态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AI日记文案不得出现「今天表现不好」「你应该更努力」等负向评价</w:t></w:r></w:p><w:p><w:pPr><w:pStyle w:val="ListParagraph"/><w:numPr><w:ilvl w:val="0"/><w:numId w:val="2"/></w:numPr><w:spacing w:before="60" w:after="60"/></w:pPr><w:r><w:rPr><w:rFonts w:ascii="Arial" w:cs="Arial" w:eastAsia="Arial" w:hAnsi="Arial"/><w:color w:val="212121"/><w:sz w:val="22"/><w:szCs w:val="22"/></w:rPr><w:t xml:space="preserve">「摆烂」「空气植物」等特殊场景必须以正向、有趣的方式呈现</w:t></w:r></w:p><w:p><w:pPr><w:pBdr><w:bottom w:val="single" w:color="E0E0E0" w:sz="1" w:space="1"/></w:pBdr><w:spacing w:before="200" w:after="200"/></w:pPr></w:p><w:p><w:pPr><w:pStyle w:val="Heading1"/><w:spacing w:before="480" w:after="160"/></w:pPr><w:r><w:rPr><w:rFonts w:ascii="Arial" w:cs="Arial" w:eastAsia="Arial" w:hAnsi="Arial"/><w:b/><w:bCs/><w:color w:val="1A6B3A"/><w:sz w:val="36"/><w:szCs w:val="36"/></w:rPr><w:t xml:space="preserve">10. 待确认事项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4000"/><w:gridCol w:w="2400"/><w:gridCol w:w="2160"/></w:tblGrid><w:tr><w:trPr><w:tblHeader/></w:trPr><w:tc><w:tcPr><w:tcW w:type="dxa" w:w="8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编号</w:t></w:r></w:p></w:tc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问题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影响模块</w:t></w:r></w:p></w:tc><w:tc><w:tcPr><w:tcW w:type="dxa" w:w="21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负责人</w:t></w:r></w:p></w:tc></w:tr><w:tr><w:tc><w:tcPr><w:tcW w:type="dxa" w:w="8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P1</w:t></w:r></w:p></w:tc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多天养成期间断签是否允许？周期是否顺延？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5. 养成周期</w:t></w:r></w:p></w:tc><w:tc><w:tcPr><w:tcW w:type="dxa" w:w="21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产品</w:t></w:r></w:p></w:tc></w:tr><w:tr><w:tc><w:tcPr><w:tcW w:type="dxa" w:w="8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P2</w:t></w:r></w:p></w:tc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根系形态指标阈值需在开发后用真实数据校准，需排期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3.3.3 原型匹配</w:t></w:r></w:p></w:tc><w:tc><w:tcPr><w:tcW w:type="dxa" w:w="21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后端+产品</w:t></w:r></w:p></w:tc></w:tr><w:tr><w:tc><w:tcPr><w:tcW w:type="dxa" w:w="8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P3</w:t></w:r></w:p></w:tc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AI日记技术选型（外部API/自研），确认后补充prompt模板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6. AI日记</w:t></w:r></w:p></w:tc><w:tc><w:tcPr><w:tcW w:type="dxa" w:w="21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AI功能负责人</w:t></w:r></w:p></w:tc></w:tr><w:tr><w:tc><w:tcPr><w:tcW w:type="dxa" w:w="8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P4</w:t></w:r></w:p></w:tc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番茄钟/计时钟上线时间，上线前高专注条件如何临时处理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2.2.3 专注度</w:t></w:r></w:p></w:tc><w:tc><w:tcPr><w:tcW w:type="dxa" w:w="21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产品</w:t></w:r></w:p></w:tc></w:tr><w:tr><w:tc><w:tcPr><w:tcW w:type="dxa" w:w="8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P5</w:t></w:r></w:p></w:tc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素材库设计规范和交付格式确认（SVG/PNG、命名规范）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4. 素材库</w:t></w:r></w:p></w:tc><w:tc><w:tcPr><w:tcW w:type="dxa" w:w="21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设计</w:t></w:r></w:p></w:tc></w:tr><w:tr><w:tc><w:tcPr><w:tcW w:type="dxa" w:w="8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P6</w:t></w:r></w:p></w:tc><w:tc><w:tcPr><w:tcW w:type="dxa" w:w="40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根系渲染方案（Canvas/SVG/Lottie），影响动画实现方式</w:t></w:r></w:p></w:tc><w:tc><w:tcPr><w:tcW w:type="dxa" w:w="240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2. 根系生长</w:t></w:r></w:p></w:tc><w:tc><w:tcPr><w:tcW w:type="dxa" w:w="2160"/><w:tcBorders><w:top w:val="single" w:color="E0E0E0" w:sz="1"/><w:left w:val="single" w:color="E0E0E0" w:sz="1"/><w:bottom w:val="single" w:color="E0E0E0" w:sz="1"/><w:right w:val="single" w:color="E0E0E0" w:sz="1"/></w:tcBorders><w:shd w:fill="F5F5F5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前端</w:t></w:r></w:p></w:tc></w:tr></w:tbl><w:p><w:pPr><w:pBdr><w:bottom w:val="single" w:color="E0E0E0" w:sz="1" w:space="1"/></w:pBdr><w:spacing w:before="200" w:after="200"/></w:pPr></w:p><w:p><w:pPr><w:spacing w:before="200" w:after="80"/></w:pPr><w:r><w:rPr><w:rFonts w:ascii="Arial" w:cs="Arial" w:eastAsia="Arial" w:hAnsi="Arial"/><w:b/><w:bCs/><w:color w:val="757575"/><w:sz w:val="24"/><w:szCs w:val="24"/></w:rPr><w:t xml:space="preserve">文档版本记录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1800"/><w:gridCol w:w="6360"/></w:tblGrid><w:tr><w:trPr><w:tblHeader/></w:trPr><w:tc><w:tcPr><w:tcW w:type="dxa" w:w="12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版本</w:t></w:r></w:p></w:tc><w:tc><w:tcPr><w:tcW w:type="dxa" w:w="180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日期</w:t></w:r></w:p></w:tc><w:tc><w:tcPr><w:tcW w:type="dxa" w:w="6360"/><w:tcBorders><w:top w:val="single" w:color="E0E0E0" w:sz="1"/><w:left w:val="single" w:color="E0E0E0" w:sz="1"/><w:bottom w:val="single" w:color="E0E0E0" w:sz="1"/><w:right w:val="single" w:color="E0E0E0" w:sz="1"/></w:tcBorders><w:shd w:fill="1A6B3A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FFFFFF"/><w:sz w:val="20"/><w:szCs w:val="20"/></w:rPr><w:t xml:space="preserve">说明</w:t></w:r></w:p></w:tc></w:tr><w:tr><w:tc><w:tcPr><w:tcW w:type="dxa" w:w="12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v1.0</w:t></w:r></w:p></w:tc><w:tc><w:tcPr><w:tcW w:type="dxa" w:w="180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2026-03-15</w:t></w:r></w:p></w:tc><w:tc><w:tcPr><w:tcW w:type="dxa" w:w="6360"/><w:tcBorders><w:top w:val="single" w:color="E0E0E0" w:sz="1"/><w:left w:val="single" w:color="E0E0E0" w:sz="1"/><w:bottom w:val="single" w:color="E0E0E0" w:sz="1"/><w:right w:val="single" w:color="E0E0E0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初稿，覆盖一期全部功能需求</w:t></w:r></w:p></w:tc></w:tr></w:tbl><w:p><w:r><w:br w:type="page"/></w:r></w:p><w:p><w:pPr><w:spacing w:before="240" w:after="240"/></w:pPr><w:r><w:rPr><w:rFonts w:ascii="Arial" w:cs="Arial" w:eastAsia="Arial" w:hAnsi="Arial"/><w:b/><w:bCs/><w:color w:val="212121"/><w:sz w:val="28"/><w:szCs w:val="28"/></w:rPr><w:t xml:space="preserve">附录：实现补充规则 v1.0</w:t></w:r></w:p><w:p><w:pPr/><w:r><w:rPr><w:rFonts w:ascii="Arial" w:cs="Arial" w:eastAsia="Arial" w:hAnsi="Arial"/><w:color w:val="666666"/><w:sz w:val="18"/><w:szCs w:val="18"/></w:rPr><w:t xml:space="preserve">本附录补充 PRD v1.0 中待确认的实现细节，开发以本附录为准。确认日期：2026-03-15</w:t></w:r></w:p><w:p><w:pPr><w:spacing w:before="280" w:after="120"/></w:pPr><w:r><w:rPr><w:rFonts w:ascii="Arial" w:cs="Arial" w:eastAsia="Arial" w:hAnsi="Arial"/><w:b/><w:bCs/><w:color w:val="212121"/><w:sz w:val="24"/><w:szCs w:val="24"/></w:rPr><w:t xml:space="preserve">A. 养成周期：一期范围收敛</w:t></w:r></w:p><w:p><w:pPr><w:spacing w:before="0" w:after="80"/></w:pPr><w:r><w:rPr><w:rFonts w:ascii="Arial" w:cs="Arial" w:eastAsia="Arial" w:hAnsi="Arial"/><w:color w:val="212121"/><w:sz w:val="20"/><w:szCs w:val="20"/></w:rPr><w:t xml:space="preserve">一期只做 1 天模式。3天/7天养成周期功能整体移至二期，包括：</w:t></w:r></w:p><w:p><w:pPr><w:spacing w:before="0" w:after="60"/><w:ind w:left="360"/></w:pPr><w:r><w:rPr><w:rFonts w:ascii="Arial" w:cs="Arial" w:eastAsia="Arial" w:hAnsi="Arial"/><w:color w:val="212121"/><w:sz w:val="20"/><w:szCs w:val="20"/></w:rPr><w:t xml:space="preserve">• 多天养成期间的阶段预览（early/mid/late 渐进展示）</w:t></w:r></w:p><w:p><w:pPr><w:spacing w:before="0" w:after="60"/><w:ind w:left="360"/></w:pPr><w:r><w:rPr><w:rFonts w:ascii="Arial" w:cs="Arial" w:eastAsia="Arial" w:hAnsi="Arial"/><w:color w:val="212121"/><w:sz w:val="20"/><w:szCs w:val="20"/></w:rPr><w:t xml:space="preserve">• 周期内每日临时植物匹配逻辑</w:t></w:r></w:p><w:p><w:pPr><w:spacing w:before="0" w:after="60"/><w:ind w:left="360"/></w:pPr><w:r><w:rPr><w:rFonts w:ascii="Arial" w:cs="Arial" w:eastAsia="Arial" w:hAnsi="Arial"/><w:color w:val="212121"/><w:sz w:val="20"/><w:szCs w:val="20"/></w:rPr><w:t xml:space="preserve">• 养成周期表（cycle_final_plant、cycle_day_index 等字段）</w:t></w:r></w:p><w:p><w:pPr><w:spacing w:before="0" w:after="60"/><w:ind w:left="360"/></w:pPr><w:r><w:rPr><w:rFonts w:ascii="Arial" w:cs="Arial" w:eastAsia="Arial" w:hAnsi="Arial"/><w:color w:val="212121"/><w:sz w:val="20"/><w:szCs w:val="20"/></w:rPr><w:t xml:space="preserve">• 连续使用满 7/30 天解锁更长周期的机制及解锁提示 UI</w:t></w:r></w:p><w:p><w:pPr><w:spacing w:before="80" w:after="80"/></w:pPr><w:r><w:rPr><w:rFonts w:ascii="Arial" w:cs="Arial" w:eastAsia="Arial" w:hAnsi="Arial"/><w:color w:val="212121"/><w:sz w:val="20"/><w:szCs w:val="20"/></w:rPr><w:t xml:space="preserve">一期数据模型说明：daily_plant_record 表沿用 PRD 7.1 字段，cycle_id 字段一期始终为 null，不做关联。PRD 第 5 章中 5.2（多天每日体验）、5.3（多天根系累计规则）在一期不实现，仅保留 5.1 中「新用户默认 1 天」部分。</w:t></w:r></w:p><w:p><w:pPr><w:spacing w:before="280" w:after="120"/></w:pPr><w:r><w:rPr><w:rFonts w:ascii="Arial" w:cs="Arial" w:eastAsia="Arial" w:hAnsi="Arial"/><w:b/><w:bCs/><w:color w:val="212121"/><w:sz w:val="24"/><w:szCs w:val="24"/></w:rPr><w:t xml:space="preserve">B. 植物生成判定优先级总表</w:t></w:r></w:p><w:p><w:pPr><w:spacing w:before="0" w:after="100"/></w:pPr><w:r><w:rPr><w:rFonts w:ascii="Arial" w:cs="Arial" w:eastAsia="Arial" w:hAnsi="Arial"/><w:color w:val="212121"/><w:sz w:val="20"/><w:szCs w:val="20"/></w:rPr><w:t xml:space="preserve">后端在每日结算时严格按以下顺序执行，第一个命中即终止，不继续往下走：</w:t></w:r></w:p><w:tbl><w:tblPr><w:tblW w:type="dxa" w:w="9360"/><w:tblBorders><w:top w:val="single" w:color="C5CAE9" w:sz="4"/><w:left w:val="single" w:color="C5CAE9" w:sz="4"/><w:bottom w:val="single" w:color="C5CAE9" w:sz="4"/><w:right w:val="single" w:color="C5CAE9" w:sz="4"/><w:insideH w:val="single" w:color="C5CAE9" w:sz="4"/><w:insideV w:val="single" w:color="C5CAE9" w:sz="4"/></w:tblBorders></w:tblPr><w:tblGrid><w:gridCol w:w="600"/><w:gridCol w:w="1600"/><w:gridCol w:w="2800"/><w:gridCol w:w="4360"/></w:tblGrid><w:tr><w:trPr><w:tblHeader/></w:trPr><w:tc><w:tcPr><w:tcW w:type="dxa" w:w="600"/><w:tcBorders><w:top w:val="single" w:color="C5CAE9" w:sz="1"/><w:left w:val="single" w:color="C5CAE9" w:sz="1"/><w:bottom w:val="single" w:color="C5CAE9" w:sz="1"/><w:right w:val="single" w:color="C5CAE9" w:sz="1"/></w:tcBorders><w:shd w:fill="E8EAF6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212121"/><w:sz w:val="20"/><w:szCs w:val="20"/></w:rPr><w:t xml:space="preserve">优先级</w:t></w:r></w:p></w:tc><w:tc><w:tcPr><w:tcW w:type="dxa" w:w="1600"/><w:tcBorders><w:top w:val="single" w:color="C5CAE9" w:sz="1"/><w:left w:val="single" w:color="C5CAE9" w:sz="1"/><w:bottom w:val="single" w:color="C5CAE9" w:sz="1"/><w:right w:val="single" w:color="C5CAE9" w:sz="1"/></w:tcBorders><w:shd w:fill="E8EAF6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212121"/><w:sz w:val="20"/><w:szCs w:val="20"/></w:rPr><w:t xml:space="preserve">场景</w:t></w:r></w:p></w:tc><w:tc><w:tcPr><w:tcW w:type="dxa" w:w="2800"/><w:tcBorders><w:top w:val="single" w:color="C5CAE9" w:sz="1"/><w:left w:val="single" w:color="C5CAE9" w:sz="1"/><w:bottom w:val="single" w:color="C5CAE9" w:sz="1"/><w:right w:val="single" w:color="C5CAE9" w:sz="1"/></w:tcBorders><w:shd w:fill="E8EAF6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212121"/><w:sz w:val="20"/><w:szCs w:val="20"/></w:rPr><w:t xml:space="preserve">触发条件</w:t></w:r></w:p></w:tc><w:tc><w:tcPr><w:tcW w:type="dxa" w:w="4360"/><w:tcBorders><w:top w:val="single" w:color="C5CAE9" w:sz="1"/><w:left w:val="single" w:color="C5CAE9" w:sz="1"/><w:bottom w:val="single" w:color="C5CAE9" w:sz="1"/><w:right w:val="single" w:color="C5CAE9" w:sz="1"/></w:tcBorders><w:shd w:fill="E8EAF6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212121"/><w:sz w:val="20"/><w:szCs w:val="20"/></w:rPr><w:t xml:space="preserve">处理结果</w:t></w:r></w:p></w:tc></w:tr><w:tr><w:trPr/><w:tc><w:tcPr><w:tcW w:type="dxa" w:w="6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①</w:t></w:r></w:p></w:tc><w:tc><w:tcPr><w:tcW w:type="dxa" w:w="16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无记录</w:t></w:r></w:p></w:tc><w:tc><w:tcPr><w:tcW w:type="dxa" w:w="28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当日无任何活动记录</w:t></w:r></w:p></w:tc><w:tc><w:tcPr><w:tcW w:type="dxa" w:w="43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不生成植物和日记，展示兜底文案</w:t></w:r></w:p></w:tc></w:tr><w:tr><w:trPr/><w:tc><w:tcPr><w:tcW w:type="dxa" w:w="6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②</w:t></w:r></w:p></w:tc><w:tc><w:tcPr><w:tcW w:type="dxa" w:w="16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极少记录 → 空气植物</w:t></w:r></w:p></w:tc><w:tc><w:tcPr><w:tcW w:type="dxa" w:w="28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记录条数 ≤ 2 AND 总时长 &lt; 30 分钟</w:t></w:r></w:p></w:tc><w:tc><w:tcPr><w:tcW w:type="dxa" w:w="43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生成空气植物，走空气植物日记基调（PRD 3.4.2）</w:t></w:r></w:p></w:tc></w:tr><w:tr><w:trPr/><w:tc><w:tcPr><w:tcW w:type="dxa" w:w="6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③</w:t></w:r></w:p></w:tc><w:tc><w:tcPr><w:tcW w:type="dxa" w:w="16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娱乐主导 → 慵懒可爱植物</w:t></w:r></w:p></w:tc><w:tc><w:tcPr><w:tcW w:type="dxa" w:w="28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娱乐方向根系占比 ≥ 60%</w:t></w:r></w:p></w:tc><w:tc><w:tcPr><w:tcW w:type="dxa" w:w="43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生成蘑菇/多肉类植物，走摆烂日记基调（PRD 3.4.1）</w:t></w:r></w:p></w:tc></w:tr><w:tr><w:trPr/><w:tc><w:tcPr><w:tcW w:type="dxa" w:w="6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④</w:t></w:r></w:p></w:tc><w:tc><w:tcPr><w:tcW w:type="dxa" w:w="16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正常匹配流程</w:t></w:r></w:p></w:tc><w:tc><w:tcPr><w:tcW w:type="dxa" w:w="28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不满足以上任何条件</w:t></w:r></w:p></w:tc><w:tc><w:tcPr><w:tcW w:type="dxa" w:w="43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计算5项特征（dominant_ratio/top2_gap/depth_score/evenness/branchiness）→ 评分制选出根型 → 检查sup修饰层 → 映射植物品种 → 叠加心情姿态</w:t></w:r></w:p></w:tc></w:tr></w:tbl><w:p><w:pPr><w:spacing w:before="80" w:after="80"/></w:pPr><w:r><w:rPr><w:rFonts w:ascii="Arial" w:cs="Arial" w:eastAsia="Arial" w:hAnsi="Arial"/><w:color w:val="B71C1C"/><w:sz w:val="18"/><w:szCs w:val="18"/></w:rPr><w:t xml:space="preserve">⚠️ 注意：②空气植物触发条件为 AND（两项同时满足）。③慵懒植物触发条件为娱乐方向时长/真实总时长≥60%。两者不重叠，按优先级顺序执行即可。</w:t></w:r></w:p><w:p><w:pPr><w:spacing w:before="280" w:after="120"/></w:pPr><w:r><w:rPr><w:rFonts w:ascii="Arial" w:cs="Arial" w:eastAsia="Arial" w:hAnsi="Arial"/><w:b/><w:bCs/><w:color w:val="212121"/><w:sz w:val="24"/><w:szCs w:val="24"/></w:rPr><w:t xml:space="preserve">C. 一期专注度临时规则</w:t></w:r></w:p><w:p><w:pPr><w:spacing w:before="0" w:after="80"/></w:pPr><w:r><w:rPr><w:rFonts w:ascii="Arial" w:cs="Arial" w:eastAsia="Arial" w:hAnsi="Arial"/><w:color w:val="212121"/><w:sz w:val="20"/><w:szCs w:val="20"/></w:rPr><w:t xml:space="preserve">番茄钟/计时钟功能尚未上线，高专注触发条件使用以下临时规则代替：</w:t></w:r></w:p><w:p><w:pPr><w:spacing w:before="0" w:after="60"/><w:ind w:left="360"/></w:pPr><w:r><w:rPr><w:rFonts w:ascii="Arial" w:cs="Arial" w:eastAsia="Arial" w:hAnsi="Arial"/><w:color w:val="212121"/><w:sz w:val="20"/><w:szCs w:val="20"/></w:rPr><w:t xml:space="preserve">• 单次活动记录时长 ≥ 90 分钟 → 高专注</w:t></w:r></w:p><w:p><w:pPr><w:spacing w:before="0" w:after="80"/><w:ind w:left="360"/></w:pPr><w:r><w:rPr><w:rFonts w:ascii="Arial" w:cs="Arial" w:eastAsia="Arial" w:hAnsi="Arial"/><w:color w:val="212121"/><w:sz w:val="20"/><w:szCs w:val="20"/></w:rPr><w:t xml:space="preserve">• 其余情况 → 中等专注（默认）</w:t></w:r></w:p><w:p><w:pPr><w:spacing w:before="0" w:after="80"/></w:pPr><w:r><w:rPr><w:rFonts w:ascii="Arial" w:cs="Arial" w:eastAsia="Arial" w:hAnsi="Arial"/><w:color w:val="212121"/><w:sz w:val="20"/><w:szCs w:val="20"/></w:rPr><w:t xml:space="preserve">连带影响：「块根/储藏型」原型在临时规则下理论可达，概率较低，一期保留该原型不做调整。番茄钟上线后删除此临时规则，切换为 PRD 2.2.3 正式定义。</w:t></w:r></w:p><w:p><w:pPr><w:spacing w:before="280" w:after="120"/></w:pPr><w:r><w:rPr><w:rFonts w:ascii="Arial" w:cs="Arial" w:eastAsia="Arial" w:hAnsi="Arial"/><w:b/><w:bCs/><w:color w:val="212121"/><w:sz w:val="24"/><w:szCs w:val="24"/></w:rPr><w:t xml:space="preserve">D. 渲染技术选型（P6 确认）</w:t></w:r></w:p><w:p><w:pPr><w:spacing w:before="0" w:after="80"/></w:pPr><w:r><w:rPr><w:rFonts w:ascii="Arial" w:cs="Arial" w:eastAsia="Arial" w:hAnsi="Arial"/><w:color w:val="212121"/><w:sz w:val="20"/><w:szCs w:val="20"/></w:rPr><w:t xml:space="preserve">一期根系渲染方案选定：SVG + stroke-dashoffset 路径动画。</w:t></w:r></w:p><w:p><w:pPr><w:spacing w:before="0" w:after="80"/></w:pPr><w:r><w:rPr><w:rFonts w:ascii="Arial" w:cs="Arial" w:eastAsia="Arial" w:hAnsi="Arial"/><w:color w:val="212121"/><w:sz w:val="20"/><w:szCs w:val="20"/></w:rPr><w:t xml:space="preserve">选型理由：根系需要支持点击/长按触发详情气泡（PRD 2.5），SVG 每条 path 可直接绑定事件；Canvas 需要自行计算点击坐标命中判断，实现成本高出数倍。Lottie 不适合数据驱动的动态生成场景。Canvas 方案推迟至二期，届时视性能需求决定是否迁移。</w:t></w:r></w:p><w:p><w:pPr><w:spacing w:before="280" w:after="120"/></w:pPr><w:r><w:rPr><w:rFonts w:ascii="Arial" w:cs="Arial" w:eastAsia="Arial" w:hAnsi="Arial"/><w:b/><w:bCs/><w:color w:val="212121"/><w:sz w:val="24"/><w:szCs w:val="24"/></w:rPr><w:t xml:space="preserve">E. 根系视觉风格规范</w:t></w:r></w:p><w:p><w:pPr><w:spacing w:before="0" w:after="100"/></w:pPr><w:r><w:rPr><w:rFonts w:ascii="Arial" w:cs="Arial" w:eastAsia="Arial" w:hAnsi="Arial"/><w:color w:val="212121"/><w:sz w:val="20"/><w:szCs w:val="20"/></w:rPr><w:t xml:space="preserve">风格定位：对标植物插画的「细线素描」语言，而非水彩填色。参考风格：针管笔细线 + 轻微手绘颤抖感，低饱和度，无纯色填充，和地上手绘插画属于同一美术世界但有层次区分。</w:t></w:r></w:p><w:tbl><w:tblPr><w:tblW w:type="dxa" w:w="9360"/><w:tblBorders><w:top w:val="single" w:color="C5CAE9" w:sz="4"/><w:left w:val="single" w:color="C5CAE9" w:sz="4"/><w:bottom w:val="single" w:color="C5CAE9" w:sz="4"/><w:right w:val="single" w:color="C5CAE9" w:sz="4"/><w:insideH w:val="single" w:color="C5CAE9" w:sz="4"/><w:insideV w:val="single" w:color="C5CAE9" w:sz="4"/></w:tblBorders></w:tblPr><w:tblGrid><w:gridCol w:w="2000"/><w:gridCol w:w="7360"/></w:tblGrid><w:tr><w:trPr><w:tblHeader/></w:trPr><w:tc><w:tcPr><w:tcW w:type="dxa" w:w="2000"/><w:tcBorders><w:top w:val="single" w:color="C5CAE9" w:sz="1"/><w:left w:val="single" w:color="C5CAE9" w:sz="1"/><w:bottom w:val="single" w:color="C5CAE9" w:sz="1"/><w:right w:val="single" w:color="C5CAE9" w:sz="1"/></w:tcBorders><w:shd w:fill="E8EAF6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212121"/><w:sz w:val="20"/><w:szCs w:val="20"/></w:rPr><w:t xml:space="preserve">规则项</w:t></w:r></w:p></w:tc><w:tc><w:tcPr><w:tcW w:type="dxa" w:w="7360"/><w:tcBorders><w:top w:val="single" w:color="C5CAE9" w:sz="1"/><w:left w:val="single" w:color="C5CAE9" w:sz="1"/><w:bottom w:val="single" w:color="C5CAE9" w:sz="1"/><w:right w:val="single" w:color="C5CAE9" w:sz="1"/></w:tcBorders><w:shd w:fill="E8EAF6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212121"/><w:sz w:val="20"/><w:szCs w:val="20"/></w:rPr><w:t xml:space="preserve">规范内容</w:t></w:r></w:p></w:tc></w:tr><w:tr><w:trPr/><w:tc><w:tcPr><w:tcW w:type="dxa" w:w="20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线条语言</w:t></w:r></w:p></w:tc><w:tc><w:tcPr><w:tcW w:type="dxa" w:w="73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圆头（stroke-linecap: round）、圆角（stroke-linejoin: round）、无锐利折线、无纯黑描边</w:t></w:r></w:p></w:tc></w:tr><w:tr><w:trPr/><w:tc><w:tcPr><w:tcW w:type="dxa" w:w="20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颜色范围</w:t></w:r></w:p></w:tc><w:tc><w:tcPr><w:tcW w:type="dxa" w:w="73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低饱和棕灰系为主（如 rgba(116,98,84,0.85)），可根据心情数据做轻微色调偏移，不超过 ±10% 饱和度</w:t></w:r></w:p></w:tc></w:tr><w:tr><w:trPr/><w:tc><w:tcPr><w:tcW w:type="dxa" w:w="20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手绘质感</w:t></w:r></w:p></w:tc><w:tc><w:tcPr><w:tcW w:type="dxa" w:w="73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使用 SVG feTurbulence 滤镜（baseFrequency≈0.04，scale≈1.2）给整体根系组加轻微噪声位移</w:t></w:r></w:p></w:tc></w:tr><w:tr><w:trPr/><w:tc><w:tcPr><w:tcW w:type="dxa" w:w="20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双描边</w:t></w:r></w:p></w:tc><w:tc><w:tcPr><w:tcW w:type="dxa" w:w="73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每条根画两遍：主描边正常粗细 + 第二遍同色更细更透明（opacity≈0.18），模拟笔触不均匀感</w:t></w:r></w:p></w:tc></w:tr><w:tr><w:trPr/><w:tc><w:tcPr><w:tcW w:type="dxa" w:w="20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控制点扰动</w:t></w:r></w:p></w:tc><w:tc><w:tcPr><w:tcW w:type="dxa" w:w="73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贝塞尔曲线控制点加固定 seed 的小随机值（±6-8px），同一天同一条根刷新后形态不变</w:t></w:r></w:p></w:tc></w:tr><w:tr><w:trPr/><w:tc><w:tcPr><w:tcW w:type="dxa" w:w="20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根末端</w:t></w:r></w:p></w:tc><w:tc><w:tcPr><w:tcW w:type="dxa" w:w="73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收尖处理，不截断；底部可加小卷曲装饰（参考植物插画底部藤蔓语言）</w:t></w:r></w:p></w:tc></w:tr><w:tr><w:trPr/><w:tc><w:tcPr><w:tcW w:type="dxa" w:w="20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与植物连接</w:t></w:r></w:p></w:tc><w:tc><w:tcPr><w:tcW w:type="dxa" w:w="73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根顶部通过土层遮罩过渡，不硬连接植物茎部底端；土层区域保留 20-30px 渐变过渡带</w:t></w:r></w:p></w:tc></w:tr><w:tr><w:trPr/><w:tc><w:tcPr><w:tcW w:type="dxa" w:w="20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不允许项</w:t></w:r></w:p></w:tc><w:tc><w:tcPr><w:tcW w:type="dxa" w:w="73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发光效果、高对比描边、纯几何直线根、饱和彩色根、程序感强的完美弧线</w:t></w:r></w:p></w:tc></w:tr></w:tbl><w:p><w:pPr><w:spacing w:before="280" w:after="120"/></w:pPr><w:r><w:rPr><w:rFonts w:ascii="Arial" w:cs="Arial" w:eastAsia="Arial" w:hAnsi="Arial"/><w:b/><w:bCs/><w:color w:val="212121"/><w:sz w:val="24"/><w:szCs w:val="24"/></w:rPr><w:t xml:space="preserve">F. 时间边界口径</w:t></w:r></w:p><w:p><w:pPr><w:spacing w:before="0" w:after="80"/></w:pPr><w:r><w:rPr><w:rFonts w:ascii="Arial" w:cs="Arial" w:eastAsia="Arial" w:hAnsi="Arial"/><w:color w:val="212121"/><w:sz w:val="20"/><w:szCs w:val="20"/></w:rPr><w:t xml:space="preserve">所有时间判断（根系实时窗口、20:00 生成窗口、次日自动兜底、自然日划分）均以用户设备本地时区为准。根系实时窗口口径：当天未生成前持续生长到 24:00，点击“生成今日植物”后当日锁定不再回刷。后端存储活动记录和植物记录时同步落 timezone 字段（IANA 格式，如 Asia/Shanghai）。跨时区场景下以记录创建时的本地时区为准，不做追溯修正。</w:t></w:r></w:p><w:p><w:pPr><w:spacing w:before="280" w:after="120"/></w:pPr><w:r><w:rPr><w:rFonts w:ascii="Arial" w:cs="Arial" w:eastAsia="Arial" w:hAnsi="Arial"/><w:b/><w:bCs/><w:color w:val="212121"/><w:sz w:val="24"/><w:szCs w:val="24"/></w:rPr><w:t xml:space="preserve">G. 待确认事项更新</w:t></w:r></w:p><w:tbl><w:tblPr><w:tblW w:type="dxa" w:w="9360"/><w:tblBorders><w:top w:val="single" w:color="C5CAE9" w:sz="4"/><w:left w:val="single" w:color="C5CAE9" w:sz="4"/><w:bottom w:val="single" w:color="C5CAE9" w:sz="4"/><w:right w:val="single" w:color="C5CAE9" w:sz="4"/><w:insideH w:val="single" w:color="C5CAE9" w:sz="4"/><w:insideV w:val="single" w:color="C5CAE9" w:sz="4"/></w:tblBorders></w:tblPr><w:tblGrid><w:gridCol w:w="1800"/><w:gridCol w:w="1400"/><w:gridCol w:w="6160"/></w:tblGrid><w:tr><w:trPr><w:tblHeader/></w:trPr><w:tc><w:tcPr><w:tcW w:type="dxa" w:w="1800"/><w:tcBorders><w:top w:val="single" w:color="C5CAE9" w:sz="1"/><w:left w:val="single" w:color="C5CAE9" w:sz="1"/><w:bottom w:val="single" w:color="C5CAE9" w:sz="1"/><w:right w:val="single" w:color="C5CAE9" w:sz="1"/></w:tcBorders><w:shd w:fill="E8EAF6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212121"/><w:sz w:val="20"/><w:szCs w:val="20"/></w:rPr><w:t xml:space="preserve">编号</w:t></w:r></w:p></w:tc><w:tc><w:tcPr><w:tcW w:type="dxa" w:w="1400"/><w:tcBorders><w:top w:val="single" w:color="C5CAE9" w:sz="1"/><w:left w:val="single" w:color="C5CAE9" w:sz="1"/><w:bottom w:val="single" w:color="C5CAE9" w:sz="1"/><w:right w:val="single" w:color="C5CAE9" w:sz="1"/></w:tcBorders><w:shd w:fill="E8EAF6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212121"/><w:sz w:val="20"/><w:szCs w:val="20"/></w:rPr><w:t xml:space="preserve">状态</w:t></w:r></w:p></w:tc><w:tc><w:tcPr><w:tcW w:type="dxa" w:w="6160"/><w:tcBorders><w:top w:val="single" w:color="C5CAE9" w:sz="1"/><w:left w:val="single" w:color="C5CAE9" w:sz="1"/><w:bottom w:val="single" w:color="C5CAE9" w:sz="1"/><w:right w:val="single" w:color="C5CAE9" w:sz="1"/></w:tcBorders><w:shd w:fill="E8EAF6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212121"/><w:sz w:val="20"/><w:szCs w:val="20"/></w:rPr><w:t xml:space="preserve">结论</w:t></w:r></w:p></w:tc></w:tr><w:tr><w:trPr/><w:tc><w:tcPr><w:tcW w:type="dxa" w:w="18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P1 断签处理</w:t></w:r></w:p></w:tc><w:tc><w:tcPr><w:tcW w:type="dxa" w:w="14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✅ 已确认</w:t></w:r></w:p></w:tc><w:tc><w:tcPr><w:tcW w:type="dxa" w:w="61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一期不涉及（多天养成移至二期）</w:t></w:r></w:p></w:tc></w:tr><w:tr><w:trPr/><w:tc><w:tcPr><w:tcW w:type="dxa" w:w="18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P2 阈值校准</w:t></w:r></w:p></w:tc><w:tc><w:tcPr><w:tcW w:type="dxa" w:w="14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⏳ 待排期</w:t></w:r></w:p></w:tc><w:tc><w:tcPr><w:tcW w:type="dxa" w:w="61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开发完成后用模拟数据校准，后台须提供阈值配置入口</w:t></w:r></w:p></w:tc></w:tr><w:tr><w:trPr/><w:tc><w:tcPr><w:tcW w:type="dxa" w:w="18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P3 AI日记选型</w:t></w:r></w:p></w:tc><w:tc><w:tcPr><w:tcW w:type="dxa" w:w="14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⏳ 待确认</w:t></w:r></w:p></w:tc><w:tc><w:tcPr><w:tcW w:type="dxa" w:w="61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确认后补充 prompt 模板和接口文档</w:t></w:r></w:p></w:tc></w:tr><w:tr><w:trPr/><w:tc><w:tcPr><w:tcW w:type="dxa" w:w="18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P4 番茄钟临时规则</w:t></w:r></w:p></w:tc><w:tc><w:tcPr><w:tcW w:type="dxa" w:w="14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✅ 已确认</w:t></w:r></w:p></w:tc><w:tc><w:tcPr><w:tcW w:type="dxa" w:w="61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单次活动时长 ≥ 90 分钟视为高专注（见 C 节）</w:t></w:r></w:p></w:tc></w:tr><w:tr><w:trPr/><w:tc><w:tcPr><w:tcW w:type="dxa" w:w="18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P5 素材规范</w:t></w:r></w:p></w:tc><w:tc><w:tcPr><w:tcW w:type="dxa" w:w="14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⚠️ 紧急</w:t></w:r></w:p></w:tc><w:tc><w:tcPr><w:tcW w:type="dxa" w:w="61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须与开发并行推进，不得晚于开发启动后 2 周交付，否则影响上线节点</w:t></w:r></w:p></w:tc></w:tr><w:tr><w:trPr/><w:tc><w:tcPr><w:tcW w:type="dxa" w:w="18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P6 渲染方案</w:t></w:r></w:p></w:tc><w:tc><w:tcPr><w:tcW w:type="dxa" w:w="14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✅ 已确认</w:t></w:r></w:p></w:tc><w:tc><w:tcPr><w:tcW w:type="dxa" w:w="61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SVG（见 D 节）</w:t></w:r></w:p></w:tc></w:tr></w:tbl><w:p><w:pPr><w:spacing w:before="280" w:after="120"/></w:pPr><w:r><w:rPr><w:rFonts w:ascii="Arial" w:cs="Arial" w:eastAsia="Arial" w:hAnsi="Arial"/><w:b/><w:bCs/><w:color w:val="212121"/><w:sz w:val="24"/><w:szCs w:val="24"/></w:rPr><w:t xml:space="preserve">H. 文档版本更新</w:t></w:r></w:p><w:tbl><w:tblPr><w:tblW w:type="dxa" w:w="9360"/><w:tblBorders><w:top w:val="single" w:color="C5CAE9" w:sz="4"/><w:left w:val="single" w:color="C5CAE9" w:sz="4"/><w:bottom w:val="single" w:color="C5CAE9" w:sz="4"/><w:right w:val="single" w:color="C5CAE9" w:sz="4"/><w:insideH w:val="single" w:color="C5CAE9" w:sz="4"/><w:insideV w:val="single" w:color="C5CAE9" w:sz="4"/></w:tblBorders></w:tblPr><w:tblGrid><w:gridCol w:w="1200"/><w:gridCol w:w="1800"/><w:gridCol w:w="6360"/></w:tblGrid><w:tr><w:trPr><w:tblHeader/></w:trPr><w:tc><w:tcPr><w:tcW w:type="dxa" w:w="1200"/><w:tcBorders><w:top w:val="single" w:color="C5CAE9" w:sz="1"/><w:left w:val="single" w:color="C5CAE9" w:sz="1"/><w:bottom w:val="single" w:color="C5CAE9" w:sz="1"/><w:right w:val="single" w:color="C5CAE9" w:sz="1"/></w:tcBorders><w:shd w:fill="E8EAF6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212121"/><w:sz w:val="20"/><w:szCs w:val="20"/></w:rPr><w:t xml:space="preserve">版本</w:t></w:r></w:p></w:tc><w:tc><w:tcPr><w:tcW w:type="dxa" w:w="1800"/><w:tcBorders><w:top w:val="single" w:color="C5CAE9" w:sz="1"/><w:left w:val="single" w:color="C5CAE9" w:sz="1"/><w:bottom w:val="single" w:color="C5CAE9" w:sz="1"/><w:right w:val="single" w:color="C5CAE9" w:sz="1"/></w:tcBorders><w:shd w:fill="E8EAF6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212121"/><w:sz w:val="20"/><w:szCs w:val="20"/></w:rPr><w:t xml:space="preserve">日期</w:t></w:r></w:p></w:tc><w:tc><w:tcPr><w:tcW w:type="dxa" w:w="6360"/><w:tcBorders><w:top w:val="single" w:color="C5CAE9" w:sz="1"/><w:left w:val="single" w:color="C5CAE9" w:sz="1"/><w:bottom w:val="single" w:color="C5CAE9" w:sz="1"/><w:right w:val="single" w:color="C5CAE9" w:sz="1"/></w:tcBorders><w:shd w:fill="E8EAF6" w:val="clear"/><w:tcMar><w:top w:type="dxa" w:w="80"/><w:left w:type="dxa" w:w="160"/><w:bottom w:type="dxa" w:w="80"/><w:right w:type="dxa" w:w="160"/></w:tcMar></w:tcPr><w:p><w:r><w:rPr><w:rFonts w:ascii="Arial" w:cs="Arial" w:eastAsia="Arial" w:hAnsi="Arial"/><w:b/><w:bCs/><w:color w:val="212121"/><w:sz w:val="20"/><w:szCs w:val="20"/></w:rPr><w:t xml:space="preserve">说明</w:t></w:r></w:p></w:tc></w:tr><w:tr><w:trPr/><w:tc><w:tcPr><w:tcW w:type="dxa" w:w="12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v1.0</w:t></w:r></w:p></w:tc><w:tc><w:tcPr><w:tcW w:type="dxa" w:w="18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2026-03-15</w:t></w:r></w:p></w:tc><w:tc><w:tcPr><w:tcW w:type="dxa" w:w="63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初稿确认版，覆盖一期全部功能需求</w:t></w:r></w:p></w:tc></w:tr><w:tr><w:trPr/><w:tc><w:tcPr><w:tcW w:type="dxa" w:w="12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v1.1</w:t></w:r></w:p></w:tc><w:tc><w:tcPr><w:tcW w:type="dxa" w:w="18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2026-03-15</w:t></w:r></w:p></w:tc><w:tc><w:tcPr><w:tcW w:type="dxa" w:w="63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新增附录：实现补充规则，收敛多天养成至二期，确认SVG渲染方案，补充根系视觉规范，修正待确认事项状态</w:t></w:r></w:p></w:tc></w:tr><w:tr><w:tc><w:tcPr><w:tcW w:type="dxa" w:w="108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v1.2</w:t></w:r></w:p></w:tc><w:tc><w:tcPr><w:tcW w:type="dxa" w:w="180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2026-03-18</w:t></w:r></w:p></w:tc><w:tc><w:tcPr><w:tcW w:type="dxa" w:w="6360"/><w:tcBorders><w:top w:val="single" w:color="C5CAE9" w:sz="1"/><w:left w:val="single" w:color="C5CAE9" w:sz="1"/><w:bottom w:val="single" w:color="C5CAE9" w:sz="1"/><w:right w:val="single" w:color="C5CAE9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统一口径：一期范围收敛至1天养成模式；方向配置权限改为「调换位置」（不可改名）；空气植物时长阈值统一为30分钟；专注度临时规则统一为≥90分钟=高专注</w:t></w:r></w:p></w:tc></w:tr><w:tr><w:tc><w:tcPr><w:tcW w:type="dxa" w:w="1440"/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v1.3</w:t></w:r></w:p></w:tc><w:tc><w:tcPr><w:tcW w:type="dxa" w:w="1440"/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2026-03-18</w:t></w:r></w:p></w:tc><w:tc><w:tcPr><w:tcW w:type="dxa" w:w="6480"/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根型判定系统全面升级：旧瀑布流改为评分制竞争；引入5项新特征（dominant_ratio/top2_gap/depth_score/evenness/branchiness）；生活方向权重降为0.3；支撑型改为修饰层；空气植物条件OR改AND；删除avg_focus的low档；时长基准改为720min</w:t></w:r></w:p></w:tc></w:tr><w:tr><w:tc><w:tcPr><w:tcW w:type="dxa" w:w="1440"/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v1.4</w:t></w:r></w:p></w:tc><w:tc><w:tcPr><w:tcW w:type="dxa" w:w="1440"/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2026-03-18</w:t></w:r></w:p></w:tc><w:tc><w:tcPr><w:tcW w:type="dxa" w:w="6480"/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参数调优：depth_score时长权重0.55→0.40，质量权重0.45→0.60；bra门槛上限0.75→0.78；根型文案去领域绑定，改为行为形态描述；补充位置与根型解耦原则说明</w:t></w:r></w:p></w:tc></w:tr><w:tr><w:tc><w:tcPr><w:tcW w:type="dxa" w:w="1440"/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v1.5</w:t></w:r></w:p></w:tc><w:tc><w:tcPr><w:tcW w:type="dxa" w:w="1440"/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2026-03-18</w:t></w:r></w:p></w:tc><w:tc><w:tcPr><w:tcW w:type="dxa" w:w="6480"/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补充3.3.6节（sup修饰层完整定义）；封存一期开发口径</w:t></w:r></w:p></w:tc></w:tr><w:tr><w:tc><w:tcPr><w:tcW w:type="dxa" w:w="1440"/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v1.6</w:t></w:r></w:p></w:tc><w:tc><w:tcPr><w:tcW w:type="dxa" w:w="1440"/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2026-03-18</w:t></w:r></w:p></w:tc><w:tc><w:tcPr><w:tcW w:type="dxa" w:w="6480"/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第5章5.1/5.2/5.3加【二期，一期不实现】标签，防止开发误读；封存开发口径</w:t></w:r></w:p></w:tc></w:tr><w:tr><w:tc><w:tcPr><w:tcW w:type="dxa" w:w="1440"/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v1.7</w:t></w:r></w:p></w:tc><w:tc><w:tcPr><w:tcW w:type="dxa" w:w="1440"/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2026-03-18</w:t></w:r></w:p></w:tc><w:tc><w:tcPr><w:tcW w:type="dxa" w:w="6480"/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212121"/><w:sz w:val="20"/><w:szCs w:val="20"/></w:rPr><w:t xml:space="preserve">7.1补is_support_variant字段；素材命名规范统一为{rootType}_{stage}_sup_{number}；第8章降级兜底更新为4步逻辑</w:t></w:r></w:p></w:tc></w:tr></w:tbl><w:p><w:r><w:t xml:space=preserve>【实现补充决议（2026-03-18）】</w:t></w:r></w:p><w:p><w:r><w:t xml:space=preserve>1) 信息架构冻结：植物根系展示不再作为独立页面入口，统一并入报告页（/report）。</w:t></w:r></w:p><w:p><w:r><w:t xml:space=preserve>2) 展示位置冻结：根系区固定放在“周报 / 月报 / 自定义报告”按钮下方。</w:t></w:r></w:p><w:p><w:r><w:t xml:space=preserve>3) 交互冻结：用户进入报告页无需额外点击即可直接看到根系；点击/长按仅用于查看详情。</w:t></w:r></w:p><w:p><w:r><w:t xml:space=preserve>4) 路由约束：一期不新增 /plant 主入口，避免分散主路径。</w:t></w:r></w:p><w:p><w:r><w:t xml:space=preserve>5) 移动端约束：考虑后续 Capacitor 套壳，页面必须满足 safe-area、44x44 触控目标、非 hover 依赖、底部导航避让与 WebView 流畅性要求。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6B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21212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2026-03-10T17:22:19.489Z</dcterms:created>
  <dcterms:modified xsi:type="dcterms:W3CDTF">2026-03-10T17:22:19.490Z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