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2EC56">
      <w:pPr>
        <w:pStyle w:val="2"/>
        <w:jc w:val="center"/>
        <w:rPr>
          <w:rFonts w:hint="eastAsia" w:asciiTheme="majorEastAsia" w:hAnsiTheme="majorEastAsia" w:eastAsiaTheme="majorEastAsia" w:cstheme="majorEastAsia"/>
          <w:b/>
          <w:sz w:val="48"/>
        </w:rPr>
      </w:pPr>
      <w:r>
        <w:rPr>
          <w:rFonts w:hint="eastAsia" w:asciiTheme="majorEastAsia" w:hAnsiTheme="majorEastAsia" w:eastAsiaTheme="majorEastAsia" w:cstheme="majorEastAsia"/>
          <w:b/>
          <w:sz w:val="48"/>
          <w:lang w:val="en-US" w:eastAsia="zh-CN"/>
        </w:rPr>
        <w:t>售后补发配件</w:t>
      </w:r>
      <w:r>
        <w:rPr>
          <w:rFonts w:hint="eastAsia" w:asciiTheme="majorEastAsia" w:hAnsiTheme="majorEastAsia" w:eastAsiaTheme="majorEastAsia" w:cstheme="majorEastAsia"/>
          <w:b/>
          <w:sz w:val="48"/>
        </w:rPr>
        <w:t>流程</w:t>
      </w:r>
    </w:p>
    <w:p w14:paraId="09D3E8B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4PX网址：</w:t>
      </w:r>
      <w:r>
        <w:rPr>
          <w:rFonts w:hint="default" w:eastAsia="宋体"/>
          <w:lang w:val="en-US" w:eastAsia="zh-CN"/>
        </w:rPr>
        <w:t>https://b.4px.com/dist/</w:t>
      </w:r>
    </w:p>
    <w:p w14:paraId="59E851D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账号：</w:t>
      </w:r>
      <w:r>
        <w:rPr>
          <w:rFonts w:hint="eastAsia" w:eastAsia="宋体"/>
          <w:lang w:val="en-US" w:eastAsia="zh-CN"/>
        </w:rPr>
        <w:t>HNKUANGKE</w:t>
      </w:r>
      <w:r>
        <w:rPr>
          <w:rFonts w:hint="default" w:eastAsia="宋体"/>
          <w:lang w:val="en-US" w:eastAsia="zh-CN"/>
        </w:rPr>
        <w:t xml:space="preserve"> 密码：</w:t>
      </w:r>
      <w:r>
        <w:rPr>
          <w:rFonts w:hint="eastAsia" w:eastAsia="宋体"/>
          <w:lang w:val="en-US" w:eastAsia="zh-CN"/>
        </w:rPr>
        <w:t>[已移除]</w:t>
      </w:r>
    </w:p>
    <w:p w14:paraId="013E498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eastAsia="宋体"/>
          <w:lang w:val="en-US" w:eastAsia="zh-CN"/>
        </w:rPr>
      </w:pPr>
      <w:bookmarkStart w:id="0" w:name="_GoBack"/>
      <w:bookmarkEnd w:id="0"/>
    </w:p>
    <w:p w14:paraId="60C0889C">
      <w:pPr>
        <w:rPr>
          <w:rFonts w:hint="default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一、补发流程</w:t>
      </w:r>
    </w:p>
    <w:p w14:paraId="5B688A9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1、需要</w:t>
      </w:r>
      <w:r>
        <w:rPr>
          <w:rFonts w:hint="eastAsia" w:asciiTheme="majorEastAsia" w:hAnsiTheme="majorEastAsia" w:eastAsiaTheme="majorEastAsia" w:cstheme="majorEastAsia"/>
        </w:rPr>
        <w:t>确认缺失是哪个配件，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可以</w:t>
      </w:r>
      <w:r>
        <w:rPr>
          <w:rFonts w:hint="eastAsia" w:asciiTheme="majorEastAsia" w:hAnsiTheme="majorEastAsia" w:eastAsiaTheme="majorEastAsia" w:cstheme="majorEastAsia"/>
        </w:rPr>
        <w:t>通过配货单/说明书/买家图片来确认，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如果还是不确定是哪个配件，需要找产品部（杨龙波或者苏锭华）去确认。</w:t>
      </w:r>
    </w:p>
    <w:p w14:paraId="7C9D729B">
      <w:pPr>
        <w:rPr>
          <w:rFonts w:hint="eastAsia" w:asciiTheme="majorEastAsia" w:hAnsiTheme="majorEastAsia" w:eastAsiaTheme="majorEastAsia" w:cstheme="majorEastAsia"/>
          <w:color w:val="FF000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FF0000"/>
          <w:lang w:val="en-US" w:eastAsia="zh-CN"/>
        </w:rPr>
        <w:t>配货单查看方法1：（\\Desktop-amul90j\5 各部门设计需求资料\产品开发部\杨龙波（配货单）\ky店铺）</w:t>
      </w:r>
    </w:p>
    <w:p w14:paraId="55645FE2">
      <w:pPr>
        <w:rPr>
          <w:rFonts w:hint="default" w:asciiTheme="majorEastAsia" w:hAnsiTheme="majorEastAsia" w:eastAsiaTheme="majorEastAsia" w:cstheme="majorEastAsia"/>
          <w:color w:val="FF000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FF0000"/>
          <w:lang w:val="en-US" w:eastAsia="zh-CN"/>
        </w:rPr>
        <w:t>配货单查看方法2：\\Desktop-amul90j\5 各部门设计需求资料\产品开发部，搜索需要配货单的型号</w:t>
      </w:r>
    </w:p>
    <w:p w14:paraId="476F3738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2、如果因为补发配件的问题，第一封邮件中就需要</w:t>
      </w:r>
      <w:r>
        <w:rPr>
          <w:rFonts w:hint="eastAsia" w:asciiTheme="majorEastAsia" w:hAnsiTheme="majorEastAsia" w:eastAsiaTheme="majorEastAsia" w:cstheme="majorEastAsia"/>
        </w:rPr>
        <w:t>询问买家收货地址</w:t>
      </w:r>
    </w:p>
    <w:p w14:paraId="5BC4B1F0">
      <w:p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3、</w:t>
      </w:r>
      <w:r>
        <w:rPr>
          <w:rFonts w:hint="eastAsia" w:asciiTheme="majorEastAsia" w:hAnsiTheme="majorEastAsia" w:eastAsiaTheme="majorEastAsia" w:cstheme="majorEastAsia"/>
        </w:rPr>
        <w:t>在4px后台创建补发订单，打印面单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标签</w:t>
      </w:r>
      <w:r>
        <w:rPr>
          <w:rFonts w:hint="eastAsia" w:asciiTheme="majorEastAsia" w:hAnsiTheme="majorEastAsia" w:eastAsiaTheme="majorEastAsia" w:cstheme="majorEastAsia"/>
        </w:rPr>
        <w:t>出来，面单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标签命名：</w:t>
      </w:r>
      <w:r>
        <w:rPr>
          <w:rFonts w:hint="eastAsia" w:asciiTheme="majorEastAsia" w:hAnsiTheme="majorEastAsia" w:eastAsiaTheme="majorEastAsia" w:cstheme="majorEastAsia"/>
          <w:color w:val="FF0000"/>
          <w:lang w:val="en-US" w:eastAsia="zh-CN"/>
        </w:rPr>
        <w:t>亚马逊订单号-产品型号-版本-几号袋或配件名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，然后发送面单标签给仓库张仕英</w:t>
      </w:r>
      <w:r>
        <w:rPr>
          <w:rFonts w:hint="eastAsia" w:asciiTheme="majorEastAsia" w:hAnsiTheme="majorEastAsia" w:eastAsiaTheme="majorEastAsia" w:cstheme="majorEastAsia"/>
        </w:rPr>
        <w:t>进行配货发货</w:t>
      </w:r>
      <w:r>
        <w:rPr>
          <w:rFonts w:hint="eastAsia" w:asciiTheme="majorEastAsia" w:hAnsiTheme="majorEastAsia" w:eastAsiaTheme="majorEastAsia" w:cstheme="majorEastAsia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并附带说明 </w:t>
      </w:r>
      <w:r>
        <w:rPr>
          <w:rFonts w:hint="eastAsia" w:asciiTheme="majorEastAsia" w:hAnsiTheme="majorEastAsia" w:eastAsiaTheme="majorEastAsia" w:cstheme="majorEastAsia"/>
          <w:color w:val="FF0000"/>
          <w:lang w:val="en-US" w:eastAsia="zh-CN"/>
        </w:rPr>
        <w:t>产品型号-版本-几号袋或配件名</w:t>
      </w:r>
    </w:p>
    <w:p w14:paraId="18B6E836">
      <w:pPr>
        <w:rPr>
          <w:rFonts w:hint="eastAsia" w:asciiTheme="majorEastAsia" w:hAnsiTheme="majorEastAsia" w:eastAsiaTheme="majorEastAsia" w:cstheme="majorEastAsia"/>
          <w:color w:val="0000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0000FF"/>
          <w:lang w:val="en-US" w:eastAsia="zh-CN"/>
        </w:rPr>
        <w:t>4、</w:t>
      </w:r>
      <w:r>
        <w:rPr>
          <w:rFonts w:hint="eastAsia" w:asciiTheme="majorEastAsia" w:hAnsiTheme="majorEastAsia" w:eastAsiaTheme="majorEastAsia" w:cstheme="majorEastAsia"/>
          <w:color w:val="0000FF"/>
        </w:rPr>
        <w:t>补发订单的追踪号要发送给买家</w:t>
      </w:r>
      <w:r>
        <w:rPr>
          <w:rFonts w:hint="eastAsia" w:asciiTheme="majorEastAsia" w:hAnsiTheme="majorEastAsia" w:eastAsiaTheme="majorEastAsia" w:cstheme="majorEastAsia"/>
          <w:color w:val="0000FF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color w:val="0000FF"/>
          <w:lang w:val="en-US" w:eastAsia="zh-CN"/>
        </w:rPr>
        <w:t>并告知在4px平台查询物流进度</w:t>
      </w:r>
    </w:p>
    <w:p w14:paraId="2EE25825">
      <w:pPr>
        <w:rPr>
          <w:rFonts w:hint="default" w:asciiTheme="majorEastAsia" w:hAnsiTheme="majorEastAsia" w:eastAsiaTheme="majorEastAsia" w:cstheme="majorEastAsia"/>
          <w:color w:val="0000FF"/>
          <w:lang w:val="en-US" w:eastAsia="zh-CN"/>
        </w:rPr>
      </w:pPr>
    </w:p>
    <w:p w14:paraId="03A04A64">
      <w:pPr>
        <w:rPr>
          <w:rFonts w:hint="eastAsia" w:asciiTheme="majorEastAsia" w:hAnsiTheme="majorEastAsia" w:eastAsiaTheme="majorEastAsia" w:cstheme="majorEastAsia"/>
          <w:b/>
          <w:color w:val="0000FF"/>
        </w:rPr>
      </w:pPr>
    </w:p>
    <w:p w14:paraId="7F1F8369">
      <w:pP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二、4PX后台使用注意事项：</w:t>
      </w:r>
    </w:p>
    <w:p w14:paraId="0403E621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1.目的国家/地区：买家地址所处国家，不是买家订单所处站点。</w:t>
      </w:r>
    </w:p>
    <w:p w14:paraId="65C40E3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2.产品：即物流渠道，普通产品的渠道用“联邮通标准挂号-普货（QC）”，带电产品的渠道用“联邮通标准挂号-带电(OH)”，灯饰产品带电就只有遥控器中带了纽扣电池，其他的配件基本都是普通产品。</w:t>
      </w:r>
    </w:p>
    <w:p w14:paraId="2347B13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3.客户单号：需要自行命名，命名规则：买家订单号+AMZ+国家+渠道，举例：113-9606710-3369023-AMZ-US-QC</w:t>
      </w:r>
    </w:p>
    <w:p w14:paraId="372AC26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4.重量: 不超出0.12kg，填写范围在0.12kg以下</w:t>
      </w:r>
    </w:p>
    <w:p w14:paraId="04861BC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5.收件人信息：根据买家提供的地址填写，把标注星星的每项都填了，最好每次都询问一遍6.买家地址，有些买家会换地址，比如想把包裹发送到公司/父母家等等，不会是订单页面的之前的收货地址，所以最好是跟买家确认一遍。</w:t>
      </w:r>
    </w:p>
    <w:p w14:paraId="04AA897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7.海关申报品信息：选择从库中添加，选择“led lighting kit”</w:t>
      </w:r>
    </w:p>
    <w:p w14:paraId="6ED6ADDC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8.买家地址：有些买家提供过来的地址没有隔开，是连在一起的，无法判断哪个是详细地址，哪个是城市，根据邮编去“国内国外邮编查询”网页查询，</w:t>
      </w:r>
    </w:p>
    <w:p w14:paraId="0F6F2534">
      <w:pPr>
        <w:rPr>
          <w:rFonts w:hint="eastAsia" w:asciiTheme="majorEastAsia" w:hAnsiTheme="majorEastAsia" w:eastAsiaTheme="majorEastAsia" w:cstheme="majorEastAsia"/>
          <w:color w:val="FF000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FF0000"/>
          <w:lang w:val="en-US" w:eastAsia="zh-CN"/>
        </w:rPr>
        <w:t>地址：https://www.nowmsg.com/findzip/findzip.asp?CityName=35238</w:t>
      </w:r>
    </w:p>
    <w:p w14:paraId="5E2D2FA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0" distR="0">
            <wp:extent cx="5269865" cy="2343150"/>
            <wp:effectExtent l="0" t="0" r="6382" b="0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468" cy="2343150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</w:p>
    <w:p w14:paraId="7CAC7E15">
      <w:pPr>
        <w:rPr>
          <w:rFonts w:hint="eastAsia" w:asciiTheme="majorEastAsia" w:hAnsiTheme="majorEastAsia" w:eastAsiaTheme="majorEastAsia" w:cstheme="majorEastAsia"/>
        </w:rPr>
      </w:pPr>
    </w:p>
    <w:p w14:paraId="305F66B4">
      <w:pPr>
        <w:rPr>
          <w:rFonts w:hint="default" w:asciiTheme="majorEastAsia" w:hAnsiTheme="majorEastAsia" w:eastAsiaTheme="majorEastAsia" w:cstheme="maj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32"/>
          <w:szCs w:val="32"/>
          <w:lang w:val="en-US" w:eastAsia="zh-CN"/>
        </w:rPr>
        <w:t>三、4px下单&amp;发送给仓库流程流程</w:t>
      </w:r>
    </w:p>
    <w:p w14:paraId="672E0746">
      <w:pP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1.选择直发-&gt;单票下单</w:t>
      </w:r>
    </w:p>
    <w:p w14:paraId="79B0AB9A">
      <w:r>
        <w:drawing>
          <wp:inline distT="0" distB="0" distL="114300" distR="114300">
            <wp:extent cx="5263515" cy="2115185"/>
            <wp:effectExtent l="0" t="0" r="1333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0C92">
      <w:pP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2.填写商品基本信息</w:t>
      </w:r>
    </w:p>
    <w:p w14:paraId="1341373D">
      <w:r>
        <w:drawing>
          <wp:inline distT="0" distB="0" distL="114300" distR="114300">
            <wp:extent cx="5266690" cy="1467485"/>
            <wp:effectExtent l="0" t="0" r="10160" b="1841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B00D">
      <w:pPr>
        <w:rPr>
          <w:rFonts w:hint="default" w:asciiTheme="majorEastAsia" w:hAnsiTheme="majorEastAsia" w:eastAsiaTheme="majorEastAsia" w:cstheme="maj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3.填写收件人（买家）地址，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32"/>
          <w:szCs w:val="32"/>
          <w:lang w:val="en-US" w:eastAsia="zh-CN"/>
        </w:rPr>
        <w:t>仔细检查自动识别的地址是否正确，不正确自己手动填写</w:t>
      </w:r>
    </w:p>
    <w:p w14:paraId="191C5BA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508885"/>
            <wp:effectExtent l="0" t="0" r="8255" b="571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0A6F">
      <w:pPr>
        <w:rPr>
          <w:rFonts w:hint="eastAsia" w:asciiTheme="majorEastAsia" w:hAnsiTheme="majorEastAsia" w:eastAsiaTheme="majorEastAsia" w:cstheme="majorEastAsia"/>
        </w:rPr>
      </w:pPr>
    </w:p>
    <w:p w14:paraId="4CAF1095">
      <w:pP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4.选择发件人（卖家）信息，从地址簿中选择</w:t>
      </w:r>
    </w:p>
    <w:p w14:paraId="7BA46ADE">
      <w:r>
        <w:drawing>
          <wp:inline distT="0" distB="0" distL="114300" distR="114300">
            <wp:extent cx="5266690" cy="1492250"/>
            <wp:effectExtent l="0" t="0" r="10160" b="12700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1B46">
      <w:pP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5.填写</w:t>
      </w:r>
      <w: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海关申报品信息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，从库中添加</w:t>
      </w:r>
    </w:p>
    <w:p w14:paraId="61C8DF15">
      <w:pPr>
        <w:rPr>
          <w:rFonts w:hint="default" w:eastAsiaTheme="minorEastAsia"/>
          <w:lang w:val="en-US" w:eastAsia="zh-CN"/>
        </w:rPr>
      </w:pPr>
    </w:p>
    <w:p w14:paraId="1CF5B2EE">
      <w:r>
        <w:drawing>
          <wp:inline distT="0" distB="0" distL="114300" distR="114300">
            <wp:extent cx="5266690" cy="1774825"/>
            <wp:effectExtent l="0" t="0" r="10160" b="15875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C1B4">
      <w:pP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6.保存并预报</w:t>
      </w:r>
    </w:p>
    <w:p w14:paraId="073EA0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909060"/>
            <wp:effectExtent l="0" t="0" r="5715" b="1524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7C72">
      <w:pP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7.打印标签</w:t>
      </w:r>
    </w:p>
    <w:p w14:paraId="7BCE0072">
      <w:r>
        <w:drawing>
          <wp:inline distT="0" distB="0" distL="114300" distR="114300">
            <wp:extent cx="5273675" cy="2311400"/>
            <wp:effectExtent l="0" t="0" r="3175" b="1270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A394">
      <w:pP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8.下载标签</w:t>
      </w:r>
    </w:p>
    <w:p w14:paraId="284FD619">
      <w:pP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drawing>
          <wp:inline distT="0" distB="0" distL="114300" distR="114300">
            <wp:extent cx="5268595" cy="4344670"/>
            <wp:effectExtent l="0" t="0" r="8255" b="1778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066F">
      <w:pP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9.查看订单复制订单号</w:t>
      </w:r>
    </w:p>
    <w:p w14:paraId="511ADC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9070" cy="2325370"/>
            <wp:effectExtent l="0" t="0" r="17780" b="1778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38C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10.打开下载标签的文件夹，粘贴刚才的订单号，并加上补发零件的产品型号版本和几号袋</w:t>
      </w:r>
      <w:r>
        <w:drawing>
          <wp:inline distT="0" distB="0" distL="114300" distR="114300">
            <wp:extent cx="5270500" cy="946150"/>
            <wp:effectExtent l="0" t="0" r="6350" b="6350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F06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9EC17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11.钉钉搜索张仕英</w:t>
      </w:r>
      <w:r>
        <w:drawing>
          <wp:inline distT="0" distB="0" distL="114300" distR="114300">
            <wp:extent cx="5266690" cy="2093595"/>
            <wp:effectExtent l="0" t="0" r="10160" b="1905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8C38">
      <w:pP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12.发送面单标签和产品型号版本以及所需要的几号袋</w:t>
      </w:r>
    </w:p>
    <w:p w14:paraId="1880CF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95750" cy="4639310"/>
            <wp:effectExtent l="0" t="0" r="0" b="889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5" w:h="16837"/>
      <w:pgMar w:top="1440" w:right="1800" w:bottom="1440" w:left="1800" w:header="850" w:footer="99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4A70F44"/>
    <w:rsid w:val="6D4F04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893</Words>
  <Characters>1076</Characters>
  <TotalTime>0</TotalTime>
  <ScaleCrop>false</ScaleCrop>
  <LinksUpToDate>false</LinksUpToDate>
  <CharactersWithSpaces>1082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WPS_1615269102</cp:lastModifiedBy>
  <dcterms:modified xsi:type="dcterms:W3CDTF">2026-05-26T03:11:20Z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eyJoZGlkIjoiMjY5ZGU0ZDdhMmJjZTg2MjkxY2UxNTE2YTcwMGRkNzciLCJ1c2VySWQiOiIxMTc4MjgzMzQ3In0=</vt:lpwstr>
  </property>
  <property fmtid="{D5CDD505-2E9C-101B-9397-08002B2CF9AE}" pid="3" name="KSOProductBuildVer">
    <vt:lpwstr>2052-12.1.0.24034</vt:lpwstr>
  </property>
  <property fmtid="{D5CDD505-2E9C-101B-9397-08002B2CF9AE}" pid="4" name="ICV">
    <vt:lpwstr>E565F99EC7D34D98B6D97E2D394FEE5A_12</vt:lpwstr>
  </property>
</Properties>
</file>