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7C9A9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检查并完善文案图片和视频</w:t>
      </w:r>
    </w:p>
    <w:p w14:paraId="151B5E75">
      <w:pPr>
        <w:numPr>
          <w:ilvl w:val="0"/>
          <w:numId w:val="1"/>
        </w:num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检查文案是否按模板书写</w:t>
      </w:r>
    </w:p>
    <w:p w14:paraId="2C5C7CE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1、库存 -&gt; 管理所有库存，在搜索框中输入需要检查的型号、SKU、ASIN, 点击右侧三点，选择编辑商品信息。</w:t>
      </w:r>
    </w:p>
    <w:p w14:paraId="43865F1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114925" cy="1953895"/>
            <wp:effectExtent l="0" t="0" r="952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D1A1">
      <w:pPr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切换到产品详情页面</w:t>
      </w:r>
    </w:p>
    <w:p w14:paraId="721C648F">
      <w:pPr>
        <w:numPr>
          <w:numId w:val="0"/>
        </w:numPr>
        <w:jc w:val="both"/>
      </w:pPr>
      <w:r>
        <w:drawing>
          <wp:inline distT="0" distB="0" distL="114300" distR="114300">
            <wp:extent cx="5010150" cy="244983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4CD8">
      <w:pPr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3、检查标题内容是否为最新模板格式</w:t>
      </w:r>
    </w:p>
    <w:p w14:paraId="78311403">
      <w:pPr>
        <w:numPr>
          <w:numId w:val="0"/>
        </w:numPr>
        <w:jc w:val="both"/>
      </w:pPr>
      <w:r>
        <w:drawing>
          <wp:inline distT="0" distB="0" distL="114300" distR="114300">
            <wp:extent cx="4932045" cy="2456815"/>
            <wp:effectExtent l="0" t="0" r="19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FA84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检查主副图是否为最新图片</w:t>
      </w:r>
    </w:p>
    <w:p w14:paraId="28E83A69">
      <w:pPr>
        <w:numPr>
          <w:ilvl w:val="0"/>
          <w:numId w:val="3"/>
        </w:numPr>
        <w:ind w:leftChars="0"/>
        <w:jc w:val="both"/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切换到图片，主要检查第一张首图是不是更新成带场景的首图，图片存放路径：</w:t>
      </w:r>
      <w: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  <w:t>\\Desktop-amul90j\1 灯饰\2025 年度及后续灯饰新品。从文件夹中找到需要的型号。</w:t>
      </w:r>
    </w:p>
    <w:p w14:paraId="28D622DA">
      <w:pPr>
        <w:numPr>
          <w:ilvl w:val="0"/>
          <w:numId w:val="3"/>
        </w:numPr>
        <w:ind w:leftChars="0"/>
        <w:jc w:val="both"/>
        <w:rPr>
          <w:rFonts w:hint="default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以及包装图是否为最新排版的包装图。BS和NM新包装图查看路径：</w:t>
      </w:r>
      <w: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  <w:t>\\Desktop-amul90j\1 灯饰\运营文件\通用资料\BS-NM新包装图</w:t>
      </w:r>
    </w:p>
    <w:p w14:paraId="165410DE">
      <w:pPr>
        <w:numPr>
          <w:ilvl w:val="0"/>
          <w:numId w:val="3"/>
        </w:numPr>
        <w:ind w:leftChars="0"/>
        <w:jc w:val="both"/>
        <w:rPr>
          <w:rFonts w:hint="default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  <w:t>确认完点击保存并完成</w:t>
      </w:r>
    </w:p>
    <w:p w14:paraId="3F08FD9B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1610" cy="2587625"/>
            <wp:effectExtent l="0" t="0" r="152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FCFE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检查A+是否为最新图片</w:t>
      </w:r>
    </w:p>
    <w:p w14:paraId="6662DDB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1、广告 -&gt; A+商品描述管理器，输入需要检查的型号，确认是哪个版本，右键打开这个A+</w:t>
      </w:r>
    </w:p>
    <w:p w14:paraId="2A944179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0975" cy="1992630"/>
            <wp:effectExtent l="0" t="0" r="1587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D8E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2、通过切换手机端和电脑端查看图片内容，对应网盘最新的图片，检查是否更新。</w:t>
      </w:r>
    </w:p>
    <w:p w14:paraId="2319EE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0"/>
        <w:jc w:val="center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3、需要注意所有A+的第一张都需要加上：</w:t>
      </w:r>
      <w:r>
        <w:rPr>
          <w:rFonts w:hint="default"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4"/>
          <w:lang w:val="en-US" w:eastAsia="zh-CN" w:bidi="ar-SA"/>
        </w:rPr>
        <w:t>Note：Light Kit ONLY - Building Blocks Not Included！！！</w:t>
      </w:r>
    </w:p>
    <w:p w14:paraId="3022A4E3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B566FC6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6174539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57800" cy="24860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1B1F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检查视频是否上传或者是否为最新的视频</w:t>
      </w:r>
    </w:p>
    <w:p w14:paraId="511B165B">
      <w:pPr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1、如果不知道具体ASIN，先通过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库存 -&gt; 管理所有库存，搜索型号确认需要检查的的具体ASIN</w:t>
      </w:r>
    </w:p>
    <w:p w14:paraId="17405051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040" cy="1574800"/>
            <wp:effectExtent l="0" t="0" r="381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90EB">
      <w:pPr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 -&gt; 上传和管理视频，在搜索框中输入需要检查的ASIN,会出现的情况有：</w:t>
      </w:r>
    </w:p>
    <w:p w14:paraId="1544FECA">
      <w:pPr>
        <w:numPr>
          <w:ilvl w:val="0"/>
          <w:numId w:val="5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如果没有搜索结果，说明没有上传视频</w:t>
      </w:r>
    </w:p>
    <w:p w14:paraId="42C03CC7">
      <w:pPr>
        <w:numPr>
          <w:ilvl w:val="0"/>
          <w:numId w:val="5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如果显示处理错误，点击管理，根据报错原因，修改视频后，重新上传</w:t>
      </w:r>
    </w:p>
    <w:p w14:paraId="114D0BB1">
      <w:pPr>
        <w:numPr>
          <w:ilvl w:val="0"/>
          <w:numId w:val="5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如果搜索结果显示已发布，说明视频上传成功，点击管理，播放视频，检查和对应网盘的最新视频是否一致</w:t>
      </w:r>
    </w:p>
    <w:p w14:paraId="1989FCD1">
      <w:pPr>
        <w:numPr>
          <w:numId w:val="0"/>
        </w:numPr>
        <w:jc w:val="left"/>
      </w:pPr>
      <w:r>
        <w:drawing>
          <wp:inline distT="0" distB="0" distL="114300" distR="114300">
            <wp:extent cx="5260975" cy="1537335"/>
            <wp:effectExtent l="0" t="0" r="1587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61A0">
      <w:pPr>
        <w:numPr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视频</w:t>
      </w:r>
      <w:bookmarkStart w:id="0" w:name="_GoBack"/>
      <w:bookmarkEnd w:id="0"/>
      <w:r>
        <w:rPr>
          <w:rFonts w:hint="eastAsia"/>
          <w:lang w:val="en-US" w:eastAsia="zh-CN"/>
        </w:rPr>
        <w:t>处理错误示例</w:t>
      </w:r>
    </w:p>
    <w:p w14:paraId="67D5BE34">
      <w:pPr>
        <w:numPr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08305"/>
            <wp:effectExtent l="0" t="0" r="635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5CC17"/>
    <w:multiLevelType w:val="singleLevel"/>
    <w:tmpl w:val="B475CC1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C1E1288"/>
    <w:multiLevelType w:val="singleLevel"/>
    <w:tmpl w:val="4C1E1288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5767FA2C"/>
    <w:multiLevelType w:val="singleLevel"/>
    <w:tmpl w:val="5767FA2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4C02448"/>
    <w:multiLevelType w:val="singleLevel"/>
    <w:tmpl w:val="64C02448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74990B13"/>
    <w:multiLevelType w:val="singleLevel"/>
    <w:tmpl w:val="74990B1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B70626"/>
    <w:rsid w:val="5258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</Words>
  <Characters>22</Characters>
  <Lines>0</Lines>
  <Paragraphs>0</Paragraphs>
  <TotalTime>28</TotalTime>
  <ScaleCrop>false</ScaleCrop>
  <LinksUpToDate>false</LinksUpToDate>
  <CharactersWithSpaces>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2026-05-21T07:43:00Z</dcterms:created>
  <dc:creator>admin</dc:creator>
  <cp:lastModifiedBy>WPS_1615269102</cp:lastModifiedBy>
  <dcterms:modified xsi:type="dcterms:W3CDTF">2026-05-21T08:17:03Z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BB3136FE023B450ABE5720BE4ED4B9B1_12</vt:lpwstr>
  </property>
</Properties>
</file>