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站外冷启动打收录方式推新品</w:t>
      </w:r>
    </w:p>
    <w:p>
      <w:pPr>
        <w:pStyle w:val="1"/>
        <w:spacing w:before="380" w:after="140" w:line="288" w:lineRule="auto"/>
        <w:ind w:left="0"/>
        <w:jc w:val="left"/>
        <w:outlineLvl w:val="0"/>
      </w:pPr>
      <w:bookmarkStart w:name="heading_0" w:id="0"/>
      <w:r>
        <w:rPr>
          <w:rFonts w:eastAsia="等线" w:ascii="Arial" w:cs="Arial" w:hAnsi="Arial"/>
          <w:b w:val="true"/>
          <w:sz w:val="36"/>
        </w:rPr>
        <w:t>一、</w:t>
      </w:r>
      <w:r>
        <w:rPr>
          <w:rFonts w:eastAsia="等线" w:ascii="Arial" w:cs="Arial" w:hAnsi="Arial"/>
          <w:b w:val="true"/>
          <w:sz w:val="36"/>
        </w:rPr>
        <w:t>新品上架前的精雕细琢</w:t>
      </w:r>
      <w:bookmarkEnd w:id="0"/>
    </w:p>
    <w:p>
      <w:pPr>
        <w:spacing w:before="120" w:after="120" w:line="288" w:lineRule="auto"/>
        <w:ind w:left="0"/>
        <w:jc w:val="left"/>
      </w:pPr>
      <w:r>
        <w:rPr>
          <w:rFonts w:eastAsia="等线" w:ascii="Arial" w:cs="Arial" w:hAnsi="Arial"/>
          <w:sz w:val="22"/>
        </w:rPr>
        <w:t xml:space="preserve">  结合</w:t>
      </w:r>
      <w:hyperlink r:id="rId4">
        <w:r>
          <w:rPr>
            <w:rFonts w:eastAsia="等线" w:ascii="Arial" w:cs="Arial" w:hAnsi="Arial"/>
            <w:color w:val="3370ff"/>
            <w:sz w:val="22"/>
          </w:rPr>
          <w:t>IT思维做运营 - 由点到面打收录方式推新品</w:t>
        </w:r>
      </w:hyperlink>
      <w:r>
        <w:rPr>
          <w:rFonts w:eastAsia="等线" w:ascii="Arial" w:cs="Arial" w:hAnsi="Arial"/>
          <w:sz w:val="22"/>
        </w:rPr>
        <w:t>将新品关键词属性全部填写，图片标签填写，高频词，直评和划线价等基本面全部完善，</w:t>
      </w:r>
      <w:r>
        <w:rPr>
          <w:rFonts w:eastAsia="等线" w:ascii="Arial" w:cs="Arial" w:hAnsi="Arial"/>
          <w:b w:val="true"/>
          <w:sz w:val="22"/>
          <w:shd w:fill="f76964"/>
        </w:rPr>
        <w:t>只有将各版块都做到比竞品优秀，这是决定一个链接是否能推广起来的基础</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在结合VC时，这里注意在发货时SC先发一个月可卖量，余下贴UPC发海外仓。SC卖一个月目标为：1.参加vine计划；2.提升核心关键词排名；3.收录更多长尾词到前三页；4.积累关联流量；</w:t>
      </w:r>
    </w:p>
    <w:p>
      <w:pPr>
        <w:pStyle w:val="1"/>
        <w:spacing w:before="380" w:after="140" w:line="288" w:lineRule="auto"/>
        <w:ind w:left="0"/>
        <w:jc w:val="left"/>
        <w:outlineLvl w:val="0"/>
      </w:pPr>
      <w:bookmarkStart w:name="heading_1" w:id="1"/>
      <w:r>
        <w:rPr>
          <w:rFonts w:eastAsia="等线" w:ascii="Arial" w:cs="Arial" w:hAnsi="Arial"/>
          <w:b w:val="true"/>
          <w:sz w:val="36"/>
        </w:rPr>
        <w:t>二、站外冷启动实现收录增加及关键词自然排名上涨</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 </w:t>
      </w:r>
      <w:r>
        <w:rPr>
          <w:rFonts w:eastAsia="等线" w:ascii="Arial" w:cs="Arial" w:hAnsi="Arial"/>
          <w:b w:val="true"/>
          <w:sz w:val="32"/>
        </w:rPr>
        <w:t>冷启动不同推广方式成本核算</w:t>
      </w:r>
      <w:bookmarkEnd w:id="2"/>
    </w:p>
    <w:p>
      <w:pPr>
        <w:spacing w:before="120" w:after="120" w:line="288" w:lineRule="auto"/>
        <w:ind w:left="0"/>
        <w:jc w:val="left"/>
      </w:pPr>
      <w:r>
        <w:rPr>
          <w:rFonts w:eastAsia="等线" w:ascii="Arial" w:cs="Arial" w:hAnsi="Arial"/>
          <w:sz w:val="22"/>
        </w:rPr>
        <w:t xml:space="preserve">  Listing上架后，推广第一步是冷启动，但冷启动的第一步应该是核算不同推广方式成本的差异，从而选择最适合这款产品的冷启动方式。目前市面上白帽用得比较多的方法是：</w:t>
      </w:r>
    </w:p>
    <w:p>
      <w:pPr>
        <w:numPr>
          <w:numId w:val="1"/>
        </w:numPr>
        <w:spacing w:before="120" w:after="120" w:line="288" w:lineRule="auto"/>
        <w:ind w:left="0"/>
        <w:jc w:val="left"/>
      </w:pPr>
      <w:r>
        <w:rPr>
          <w:rFonts w:eastAsia="等线" w:ascii="Arial" w:cs="Arial" w:hAnsi="Arial"/>
          <w:sz w:val="22"/>
        </w:rPr>
        <w:t xml:space="preserve">高价高coupon冷启动 </w:t>
      </w:r>
    </w:p>
    <w:p>
      <w:pPr>
        <w:numPr>
          <w:numId w:val="2"/>
        </w:numPr>
        <w:spacing w:before="120" w:after="120" w:line="288" w:lineRule="auto"/>
        <w:ind w:left="0"/>
        <w:jc w:val="left"/>
      </w:pPr>
      <w:r>
        <w:rPr>
          <w:rFonts w:eastAsia="等线" w:ascii="Arial" w:cs="Arial" w:hAnsi="Arial"/>
          <w:sz w:val="22"/>
        </w:rPr>
        <w:t xml:space="preserve">低价螺旋策略 </w:t>
      </w:r>
    </w:p>
    <w:p>
      <w:pPr>
        <w:numPr>
          <w:numId w:val="3"/>
        </w:numPr>
        <w:spacing w:before="120" w:after="120" w:line="288" w:lineRule="auto"/>
        <w:ind w:left="0"/>
        <w:jc w:val="left"/>
      </w:pPr>
      <w:r>
        <w:rPr>
          <w:rFonts w:eastAsia="等线" w:ascii="Arial" w:cs="Arial" w:hAnsi="Arial"/>
          <w:sz w:val="22"/>
        </w:rPr>
        <w:t>用站外进行冷启动</w:t>
      </w:r>
    </w:p>
    <w:p>
      <w:pPr>
        <w:spacing w:before="120" w:after="120" w:line="288" w:lineRule="auto"/>
        <w:ind w:left="0"/>
        <w:jc w:val="left"/>
      </w:pPr>
      <w:r>
        <w:rPr>
          <w:rFonts w:eastAsia="等线" w:ascii="Arial" w:cs="Arial" w:hAnsi="Arial"/>
          <w:sz w:val="22"/>
        </w:rPr>
        <w:t xml:space="preserve">  我们以网球设备这个类目举例： </w:t>
      </w:r>
    </w:p>
    <w:p>
      <w:pPr>
        <w:spacing w:before="120" w:after="120" w:line="288" w:lineRule="auto"/>
        <w:ind w:left="0"/>
        <w:jc w:val="left"/>
      </w:pPr>
      <w:r>
        <w:rPr>
          <w:rFonts w:eastAsia="等线" w:ascii="Arial" w:cs="Arial" w:hAnsi="Arial"/>
          <w:sz w:val="22"/>
        </w:rPr>
        <w:t>https://www.amazon.com/gp/bestsellers/sporting-goods/13287931/ref=pd_zg_hrsr_sporting-goods</w:t>
      </w:r>
    </w:p>
    <w:p>
      <w:pPr>
        <w:spacing w:before="120" w:after="120" w:line="288" w:lineRule="auto"/>
        <w:ind w:left="0"/>
        <w:jc w:val="center"/>
      </w:pPr>
      <w:r>
        <w:drawing>
          <wp:inline distT="0" distR="0" distB="0" distL="0">
            <wp:extent cx="4581525" cy="3152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4581525" cy="3152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以此类目的均价举例，39.99的销售，90的成本价，7.99fba配送费，13块的头程费用来核算</w:t>
      </w:r>
    </w:p>
    <w:p>
      <w:pPr>
        <w:spacing w:before="120" w:after="120" w:line="288" w:lineRule="auto"/>
        <w:ind w:left="0"/>
        <w:jc w:val="left"/>
      </w:pPr>
      <w:r>
        <w:rPr>
          <w:rFonts w:eastAsia="等线" w:ascii="Arial" w:cs="Arial" w:hAnsi="Arial"/>
          <w:sz w:val="22"/>
        </w:rPr>
        <w:t>这个品类的一些词的首页cpc基本上都是在3.5-4.5区间；</w:t>
      </w:r>
    </w:p>
    <w:p>
      <w:pPr>
        <w:spacing w:before="120" w:after="120" w:line="288" w:lineRule="auto"/>
        <w:ind w:left="0"/>
        <w:jc w:val="left"/>
      </w:pPr>
      <w:r>
        <w:rPr>
          <w:rFonts w:eastAsia="等线" w:ascii="Arial" w:cs="Arial" w:hAnsi="Arial"/>
          <w:sz w:val="22"/>
        </w:rPr>
        <w:t>假设现在冷启动采用的高价高coupon冷启动以及低价螺旋策略，这个类目的平均转化率是11%，假设新</w:t>
      </w:r>
    </w:p>
    <w:p>
      <w:pPr>
        <w:spacing w:before="120" w:after="120" w:line="288" w:lineRule="auto"/>
        <w:ind w:left="0"/>
        <w:jc w:val="left"/>
      </w:pPr>
      <w:r>
        <w:rPr>
          <w:rFonts w:eastAsia="等线" w:ascii="Arial" w:cs="Arial" w:hAnsi="Arial"/>
          <w:sz w:val="22"/>
        </w:rPr>
        <w:t>品上架广告转化率是10%，前期基本都是广告单：那出一单的广告成本大概：10*2.5=25美金，即使成本价出售。</w:t>
      </w:r>
    </w:p>
    <w:p>
      <w:pPr>
        <w:spacing w:before="120" w:after="120" w:line="288" w:lineRule="auto"/>
        <w:ind w:left="0"/>
        <w:jc w:val="left"/>
      </w:pPr>
      <w:r>
        <w:rPr>
          <w:rFonts w:eastAsia="等线" w:ascii="Arial" w:cs="Arial" w:hAnsi="Arial"/>
          <w:sz w:val="22"/>
        </w:rPr>
        <w:t>新品前期想达到10单，一天的推广成本在250美金。如果新品广告转化率没达到10%，那每单的推广成本</w:t>
      </w:r>
    </w:p>
    <w:p>
      <w:pPr>
        <w:spacing w:before="120" w:after="120" w:line="288" w:lineRule="auto"/>
        <w:ind w:left="0"/>
        <w:jc w:val="left"/>
      </w:pPr>
      <w:r>
        <w:rPr>
          <w:rFonts w:eastAsia="等线" w:ascii="Arial" w:cs="Arial" w:hAnsi="Arial"/>
          <w:sz w:val="22"/>
        </w:rPr>
        <w:t>更高。</w:t>
      </w:r>
    </w:p>
    <w:p>
      <w:pPr>
        <w:spacing w:before="120" w:after="120" w:line="288" w:lineRule="auto"/>
        <w:ind w:left="0"/>
        <w:jc w:val="left"/>
      </w:pPr>
      <w:r>
        <w:rPr>
          <w:rFonts w:eastAsia="等线" w:ascii="Arial" w:cs="Arial" w:hAnsi="Arial"/>
          <w:sz w:val="22"/>
        </w:rPr>
        <w:t>如果是从站外开始进行冷启动：</w:t>
      </w:r>
    </w:p>
    <w:p>
      <w:pPr>
        <w:spacing w:before="120" w:after="120" w:line="288" w:lineRule="auto"/>
        <w:ind w:left="0"/>
        <w:jc w:val="left"/>
      </w:pPr>
      <w:r>
        <w:rPr>
          <w:rFonts w:eastAsia="等线" w:ascii="Arial" w:cs="Arial" w:hAnsi="Arial"/>
          <w:sz w:val="22"/>
        </w:rPr>
        <w:t xml:space="preserve">49.99*50%=24.99，回款95RMB, 一单亏头程 </w:t>
      </w:r>
    </w:p>
    <w:p>
      <w:pPr>
        <w:spacing w:before="120" w:after="120" w:line="288" w:lineRule="auto"/>
        <w:ind w:left="0"/>
        <w:jc w:val="left"/>
      </w:pPr>
      <w:r>
        <w:rPr>
          <w:rFonts w:eastAsia="等线" w:ascii="Arial" w:cs="Arial" w:hAnsi="Arial"/>
          <w:sz w:val="22"/>
        </w:rPr>
        <w:t xml:space="preserve">49.99*60%=19.99，回款65RMB，一单亏5美金 </w:t>
      </w:r>
    </w:p>
    <w:p>
      <w:pPr>
        <w:spacing w:before="120" w:after="120" w:line="288" w:lineRule="auto"/>
        <w:ind w:left="0"/>
        <w:jc w:val="left"/>
      </w:pPr>
      <w:r>
        <w:rPr>
          <w:rFonts w:eastAsia="等线" w:ascii="Arial" w:cs="Arial" w:hAnsi="Arial"/>
          <w:sz w:val="22"/>
        </w:rPr>
        <w:t>45.99*50%=22.99，回款83RMB, 一单亏2.7美金</w:t>
      </w:r>
    </w:p>
    <w:p>
      <w:pPr>
        <w:spacing w:before="120" w:after="120" w:line="288" w:lineRule="auto"/>
        <w:ind w:left="0"/>
        <w:jc w:val="left"/>
      </w:pPr>
      <w:r>
        <w:rPr>
          <w:rFonts w:eastAsia="等线" w:ascii="Arial" w:cs="Arial" w:hAnsi="Arial"/>
          <w:sz w:val="22"/>
        </w:rPr>
        <w:t>45.99*60%=18.39，回款55RMB，一单亏6.7美金</w:t>
      </w:r>
    </w:p>
    <w:p>
      <w:pPr>
        <w:spacing w:before="120" w:after="120" w:line="288" w:lineRule="auto"/>
        <w:ind w:left="0"/>
        <w:jc w:val="left"/>
      </w:pPr>
      <w:r>
        <w:rPr>
          <w:rFonts w:eastAsia="等线" w:ascii="Arial" w:cs="Arial" w:hAnsi="Arial"/>
          <w:sz w:val="22"/>
        </w:rPr>
        <w:t>出10单的成本比站内广告直接推广的成本低很多。</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 </w:t>
      </w:r>
      <w:r>
        <w:rPr>
          <w:rFonts w:eastAsia="等线" w:ascii="Arial" w:cs="Arial" w:hAnsi="Arial"/>
          <w:b w:val="true"/>
          <w:sz w:val="32"/>
        </w:rPr>
        <w:t>第一阶段：站外5天</w:t>
      </w:r>
      <w:bookmarkEnd w:id="3"/>
    </w:p>
    <w:p>
      <w:pPr>
        <w:spacing w:before="120" w:after="120" w:line="288" w:lineRule="auto"/>
        <w:ind w:left="0"/>
        <w:jc w:val="left"/>
      </w:pPr>
      <w:r>
        <w:rPr>
          <w:rFonts w:eastAsia="等线" w:ascii="Arial" w:cs="Arial" w:hAnsi="Arial"/>
          <w:sz w:val="22"/>
        </w:rPr>
        <w:t xml:space="preserve">  价格设置49.99，设置社媒40%-50%的折扣，站外5天，每天控制单量在</w:t>
      </w:r>
      <w:r>
        <w:rPr>
          <w:rFonts w:eastAsia="等线" w:ascii="Arial" w:cs="Arial" w:hAnsi="Arial"/>
          <w:b w:val="true"/>
          <w:sz w:val="22"/>
        </w:rPr>
        <w:t>3-5单</w:t>
      </w:r>
      <w:r>
        <w:rPr>
          <w:rFonts w:eastAsia="等线" w:ascii="Arial" w:cs="Arial" w:hAnsi="Arial"/>
          <w:sz w:val="22"/>
        </w:rPr>
        <w:t>即可（需要根据产品在</w:t>
      </w:r>
    </w:p>
    <w:p>
      <w:pPr>
        <w:spacing w:before="120" w:after="120" w:line="288" w:lineRule="auto"/>
        <w:ind w:left="0"/>
        <w:jc w:val="left"/>
      </w:pPr>
      <w:r>
        <w:rPr>
          <w:rFonts w:eastAsia="等线" w:ascii="Arial" w:cs="Arial" w:hAnsi="Arial"/>
          <w:sz w:val="22"/>
        </w:rPr>
        <w:t>站外的价格来定最基础的测试折扣），连续出单2天达到目标后，用软件查询链接关键词收录，排名情况，</w:t>
      </w:r>
      <w:r>
        <w:rPr>
          <w:rFonts w:eastAsia="等线" w:ascii="Arial" w:cs="Arial" w:hAnsi="Arial"/>
          <w:b w:val="true"/>
          <w:sz w:val="22"/>
          <w:shd w:fill="f76964"/>
        </w:rPr>
        <w:t>复盘链接关键词坑位变化，有多少关键词到前3页；</w:t>
      </w:r>
    </w:p>
    <w:p>
      <w:pPr>
        <w:spacing w:before="120" w:after="120" w:line="288" w:lineRule="auto"/>
        <w:ind w:left="0"/>
        <w:jc w:val="left"/>
      </w:pPr>
      <w:r>
        <w:rPr>
          <w:rFonts w:eastAsia="等线" w:ascii="Arial" w:cs="Arial" w:hAnsi="Arial"/>
          <w:sz w:val="22"/>
        </w:rPr>
        <w:t xml:space="preserve">  同时VC：DF上架-安排测评，出测评计划，测评关键词目标坑位；至少回评1个，跟进测评词坑位变化，是否达到目标；</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 </w:t>
      </w:r>
      <w:r>
        <w:rPr>
          <w:rFonts w:eastAsia="等线" w:ascii="Arial" w:cs="Arial" w:hAnsi="Arial"/>
          <w:b w:val="true"/>
          <w:sz w:val="32"/>
        </w:rPr>
        <w:t>第二阶段：站外7天</w:t>
      </w:r>
      <w:bookmarkEnd w:id="4"/>
    </w:p>
    <w:p>
      <w:pPr>
        <w:spacing w:before="120" w:after="120" w:line="288" w:lineRule="auto"/>
        <w:ind w:left="0"/>
        <w:jc w:val="left"/>
      </w:pPr>
      <w:r>
        <w:rPr>
          <w:rFonts w:eastAsia="等线" w:ascii="Arial" w:cs="Arial" w:hAnsi="Arial"/>
          <w:sz w:val="22"/>
        </w:rPr>
        <w:t xml:space="preserve">  安排新的站外计划，目标提升大类排名，价格设置49.99，设置社媒40%-50%的折扣+</w:t>
      </w:r>
      <w:r>
        <w:rPr>
          <w:rFonts w:eastAsia="等线" w:ascii="Arial" w:cs="Arial" w:hAnsi="Arial"/>
          <w:b w:val="true"/>
          <w:sz w:val="22"/>
        </w:rPr>
        <w:t>10%Coupon</w:t>
      </w:r>
      <w:r>
        <w:rPr>
          <w:rFonts w:eastAsia="等线" w:ascii="Arial" w:cs="Arial" w:hAnsi="Arial"/>
          <w:sz w:val="22"/>
        </w:rPr>
        <w:t>，站外7天，每天控制单量在</w:t>
      </w:r>
      <w:r>
        <w:rPr>
          <w:rFonts w:eastAsia="等线" w:ascii="Arial" w:cs="Arial" w:hAnsi="Arial"/>
          <w:b w:val="true"/>
          <w:sz w:val="22"/>
        </w:rPr>
        <w:t>10单左右</w:t>
      </w:r>
      <w:r>
        <w:rPr>
          <w:rFonts w:eastAsia="等线" w:ascii="Arial" w:cs="Arial" w:hAnsi="Arial"/>
          <w:sz w:val="22"/>
        </w:rPr>
        <w:t>即可，复盘链接关键词坑位变化，有多少关键词到首页，又增加多少词到前3页，需每日记录变化；</w:t>
      </w:r>
    </w:p>
    <w:p>
      <w:pPr>
        <w:spacing w:before="120" w:after="120" w:line="288" w:lineRule="auto"/>
        <w:ind w:left="0"/>
        <w:jc w:val="left"/>
      </w:pPr>
      <w:r>
        <w:rPr>
          <w:rFonts w:eastAsia="等线" w:ascii="Arial" w:cs="Arial" w:hAnsi="Arial"/>
          <w:sz w:val="22"/>
        </w:rPr>
        <w:t xml:space="preserve">  同时VC：准备提报23天后BD，活动价按照制定好的价格报活动（分析市场价格变动大不大），有可能会开始来PO单；</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4. </w:t>
      </w:r>
      <w:r>
        <w:rPr>
          <w:rFonts w:eastAsia="等线" w:ascii="Arial" w:cs="Arial" w:hAnsi="Arial"/>
          <w:b w:val="true"/>
          <w:sz w:val="32"/>
        </w:rPr>
        <w:t>第三阶段：站外7天</w:t>
      </w:r>
      <w:bookmarkEnd w:id="5"/>
    </w:p>
    <w:p>
      <w:pPr>
        <w:spacing w:before="120" w:after="120" w:line="288" w:lineRule="auto"/>
        <w:ind w:left="0"/>
        <w:jc w:val="left"/>
      </w:pPr>
      <w:r>
        <w:rPr>
          <w:rFonts w:eastAsia="等线" w:ascii="Arial" w:cs="Arial" w:hAnsi="Arial"/>
          <w:sz w:val="22"/>
        </w:rPr>
        <w:t xml:space="preserve">  价格设置45.99，设置社媒40%-50%+10%的折扣，站外7天，每天控制单量在</w:t>
      </w:r>
      <w:r>
        <w:rPr>
          <w:rFonts w:eastAsia="等线" w:ascii="Arial" w:cs="Arial" w:hAnsi="Arial"/>
          <w:b w:val="true"/>
          <w:sz w:val="22"/>
        </w:rPr>
        <w:t>10-20单</w:t>
      </w:r>
      <w:r>
        <w:rPr>
          <w:rFonts w:eastAsia="等线" w:ascii="Arial" w:cs="Arial" w:hAnsi="Arial"/>
          <w:sz w:val="22"/>
        </w:rPr>
        <w:t>以内即可，拿到NR标（一周内需要获得new release标签，提升链接转化率）复盘链接关键词坑位变化，有多少关键词到首页，有多少关键词到前3页；</w:t>
      </w:r>
    </w:p>
    <w:p>
      <w:pPr>
        <w:spacing w:before="120" w:after="120" w:line="288" w:lineRule="auto"/>
        <w:ind w:left="0"/>
        <w:jc w:val="left"/>
      </w:pPr>
      <w:r>
        <w:rPr>
          <w:rFonts w:eastAsia="等线" w:ascii="Arial" w:cs="Arial" w:hAnsi="Arial"/>
          <w:b w:val="true"/>
          <w:sz w:val="22"/>
          <w:shd w:fill="f76964"/>
        </w:rPr>
        <w:t xml:space="preserve">  第三阶段可视第二阶段情况确定是否需要，若第二阶段效果较好可直接开始第四阶段站内推广；</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5. </w:t>
      </w:r>
      <w:r>
        <w:rPr>
          <w:rFonts w:eastAsia="等线" w:ascii="Arial" w:cs="Arial" w:hAnsi="Arial"/>
          <w:b w:val="true"/>
          <w:sz w:val="32"/>
        </w:rPr>
        <w:t>第四阶段：开启站内推广</w:t>
      </w:r>
      <w:bookmarkEnd w:id="6"/>
    </w:p>
    <w:p>
      <w:pPr>
        <w:spacing w:before="120" w:after="120" w:line="288" w:lineRule="auto"/>
        <w:ind w:left="0"/>
        <w:jc w:val="left"/>
      </w:pPr>
      <w:r>
        <w:rPr>
          <w:rFonts w:eastAsia="等线" w:ascii="Arial" w:cs="Arial" w:hAnsi="Arial"/>
          <w:sz w:val="22"/>
        </w:rPr>
        <w:t xml:space="preserve">  大部分词的自然关键词排名在第一页第二页，调价到正常销售价开始正常广告推广，因为有关键词自然排名权重叠加NR标，广告的权重会比新品刚上架的时候高；</w:t>
      </w:r>
    </w:p>
    <w:p>
      <w:pPr>
        <w:spacing w:before="120" w:after="120" w:line="288" w:lineRule="auto"/>
        <w:ind w:left="0"/>
        <w:jc w:val="left"/>
      </w:pPr>
      <w:r>
        <w:rPr>
          <w:rFonts w:eastAsia="等线" w:ascii="Arial" w:cs="Arial" w:hAnsi="Arial"/>
          <w:sz w:val="22"/>
        </w:rPr>
        <w:t xml:space="preserve">  注意：</w:t>
      </w:r>
      <w:r>
        <w:rPr>
          <w:rFonts w:eastAsia="等线" w:ascii="Arial" w:cs="Arial" w:hAnsi="Arial"/>
          <w:b w:val="true"/>
          <w:sz w:val="22"/>
          <w:shd w:fill="f76964"/>
        </w:rPr>
        <w:t>第一二个阶段，不要投放广告</w:t>
      </w:r>
      <w:r>
        <w:rPr>
          <w:rFonts w:eastAsia="等线" w:ascii="Arial" w:cs="Arial" w:hAnsi="Arial"/>
          <w:sz w:val="22"/>
        </w:rPr>
        <w:t>。因为Listing还没有标签，又在跑站外，站外的流量是比较杂的，这个时候如果去跑广告，会导致链接的标签很混乱广告权重也很差。第三个阶段可以少量投放广告，也可以不投放广告。</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shd w:fill="f76964"/>
        </w:rPr>
        <w:t>因为listing的标签不是很精准，这个时候不要投放自动广告</w:t>
      </w:r>
      <w:r>
        <w:rPr>
          <w:rFonts w:eastAsia="等线" w:ascii="Arial" w:cs="Arial" w:hAnsi="Arial"/>
          <w:sz w:val="22"/>
        </w:rPr>
        <w:t>，如果这个时候投放自动广告会被混乱的标签带</w:t>
      </w:r>
    </w:p>
    <w:p>
      <w:pPr>
        <w:spacing w:before="120" w:after="120" w:line="288" w:lineRule="auto"/>
        <w:ind w:left="0"/>
        <w:jc w:val="left"/>
      </w:pPr>
      <w:r>
        <w:rPr>
          <w:rFonts w:eastAsia="等线" w:ascii="Arial" w:cs="Arial" w:hAnsi="Arial"/>
          <w:sz w:val="22"/>
        </w:rPr>
        <w:t>跑导致listing流量跑的很不精准，带跑偏流量标签也拉低整体转化率。</w:t>
      </w:r>
    </w:p>
    <w:p>
      <w:pPr>
        <w:spacing w:before="120" w:after="120" w:line="288" w:lineRule="auto"/>
        <w:ind w:left="0"/>
        <w:jc w:val="left"/>
      </w:pPr>
      <w:r>
        <w:rPr>
          <w:rFonts w:eastAsia="等线" w:ascii="Arial" w:cs="Arial" w:hAnsi="Arial"/>
          <w:sz w:val="22"/>
        </w:rPr>
        <w:t xml:space="preserve">  因为这个时候大部分的关键词都在前三页有关键词排名，广告的推广有3个阶段：</w:t>
      </w:r>
    </w:p>
    <w:p>
      <w:pPr>
        <w:numPr>
          <w:numId w:val="4"/>
        </w:numPr>
        <w:spacing w:before="120" w:after="120" w:line="288" w:lineRule="auto"/>
        <w:ind w:left="0"/>
        <w:jc w:val="left"/>
      </w:pPr>
      <w:r>
        <w:rPr>
          <w:rFonts w:eastAsia="等线" w:ascii="Arial" w:cs="Arial" w:hAnsi="Arial"/>
          <w:b w:val="true"/>
          <w:sz w:val="22"/>
        </w:rPr>
        <w:t>第1阶段</w:t>
      </w:r>
      <w:r>
        <w:rPr>
          <w:rFonts w:eastAsia="等线" w:ascii="Arial" w:cs="Arial" w:hAnsi="Arial"/>
          <w:sz w:val="22"/>
        </w:rPr>
        <w:t>：通过手动跑广泛增加Listing收录提高流量入口+推进一些核心词精准词的自然关键词排名;</w:t>
      </w:r>
    </w:p>
    <w:p>
      <w:pPr>
        <w:spacing w:before="120" w:after="120" w:line="288" w:lineRule="auto"/>
        <w:ind w:left="0"/>
        <w:jc w:val="left"/>
      </w:pPr>
      <w:r>
        <w:rPr>
          <w:rFonts w:eastAsia="等线" w:ascii="Arial" w:cs="Arial" w:hAnsi="Arial"/>
          <w:sz w:val="22"/>
        </w:rPr>
        <w:t xml:space="preserve">因为不能用自动拉收录改为用大词跑收录，整体的广告结构： </w:t>
      </w:r>
    </w:p>
    <w:p>
      <w:pPr>
        <w:spacing w:before="120" w:after="120" w:line="288" w:lineRule="auto"/>
        <w:ind w:left="0"/>
        <w:jc w:val="left"/>
      </w:pPr>
      <w:r>
        <w:rPr>
          <w:rFonts w:eastAsia="等线" w:ascii="Arial" w:cs="Arial" w:hAnsi="Arial"/>
          <w:sz w:val="22"/>
        </w:rPr>
        <w:t xml:space="preserve">第1天：2-3个核心精准词的广泛； </w:t>
      </w:r>
    </w:p>
    <w:p>
      <w:pPr>
        <w:spacing w:before="120" w:after="120" w:line="288" w:lineRule="auto"/>
        <w:ind w:left="0"/>
        <w:jc w:val="left"/>
      </w:pPr>
      <w:r>
        <w:rPr>
          <w:rFonts w:eastAsia="等线" w:ascii="Arial" w:cs="Arial" w:hAnsi="Arial"/>
          <w:sz w:val="22"/>
        </w:rPr>
        <w:t xml:space="preserve">第2天：增加2-3个大词的低bid的词组，拉listing的流量跟收录； </w:t>
      </w:r>
    </w:p>
    <w:p>
      <w:pPr>
        <w:spacing w:before="120" w:after="120" w:line="288" w:lineRule="auto"/>
        <w:ind w:left="0"/>
        <w:jc w:val="left"/>
      </w:pPr>
      <w:r>
        <w:rPr>
          <w:rFonts w:eastAsia="等线" w:ascii="Arial" w:cs="Arial" w:hAnsi="Arial"/>
          <w:sz w:val="22"/>
        </w:rPr>
        <w:t>第4天：新增1-2核心词的精准组跑首页，精准拉listing的标签跟精准度；</w:t>
      </w:r>
    </w:p>
    <w:p>
      <w:pPr>
        <w:spacing w:before="120" w:after="120" w:line="288" w:lineRule="auto"/>
        <w:ind w:left="0"/>
        <w:jc w:val="left"/>
      </w:pPr>
      <w:r>
        <w:rPr>
          <w:rFonts w:eastAsia="等线" w:ascii="Arial" w:cs="Arial" w:hAnsi="Arial"/>
          <w:sz w:val="22"/>
        </w:rPr>
        <w:t xml:space="preserve">第6天：新增2-3大词的广泛跑收录； </w:t>
      </w:r>
    </w:p>
    <w:p>
      <w:pPr>
        <w:spacing w:before="120" w:after="120" w:line="288" w:lineRule="auto"/>
        <w:ind w:left="0"/>
        <w:jc w:val="left"/>
      </w:pPr>
      <w:r>
        <w:rPr>
          <w:rFonts w:eastAsia="等线" w:ascii="Arial" w:cs="Arial" w:hAnsi="Arial"/>
          <w:sz w:val="22"/>
        </w:rPr>
        <w:t xml:space="preserve">第8天：新增1-2个核心词的精准组跑首页，拉动自然关键词排名； </w:t>
      </w:r>
    </w:p>
    <w:p>
      <w:pPr>
        <w:spacing w:before="120" w:after="120" w:line="288" w:lineRule="auto"/>
        <w:ind w:left="0"/>
        <w:jc w:val="left"/>
      </w:pPr>
      <w:r>
        <w:rPr>
          <w:rFonts w:eastAsia="等线" w:ascii="Arial" w:cs="Arial" w:hAnsi="Arial"/>
          <w:sz w:val="22"/>
        </w:rPr>
        <w:t>第十10天：继续新增2-3大词低bid的广泛以及2-3一般精准词的广泛布局；</w:t>
      </w:r>
    </w:p>
    <w:p>
      <w:pPr>
        <w:numPr>
          <w:numId w:val="5"/>
        </w:numPr>
        <w:spacing w:before="120" w:after="120" w:line="288" w:lineRule="auto"/>
        <w:ind w:left="0"/>
        <w:jc w:val="left"/>
      </w:pPr>
      <w:r>
        <w:rPr>
          <w:rFonts w:eastAsia="等线" w:ascii="Arial" w:cs="Arial" w:hAnsi="Arial"/>
          <w:b w:val="true"/>
          <w:sz w:val="22"/>
        </w:rPr>
        <w:t>第2阶段</w:t>
      </w:r>
      <w:r>
        <w:rPr>
          <w:rFonts w:eastAsia="等线" w:ascii="Arial" w:cs="Arial" w:hAnsi="Arial"/>
          <w:sz w:val="22"/>
        </w:rPr>
        <w:t>：通过自动跑收录跟增加流量入口+推进一些一般精准词的自然关键词排名+SBV+SD各种广告类</w:t>
      </w:r>
    </w:p>
    <w:p>
      <w:pPr>
        <w:spacing w:before="120" w:after="120" w:line="288" w:lineRule="auto"/>
        <w:ind w:left="0"/>
        <w:jc w:val="left"/>
      </w:pPr>
      <w:r>
        <w:rPr>
          <w:rFonts w:eastAsia="等线" w:ascii="Arial" w:cs="Arial" w:hAnsi="Arial"/>
          <w:sz w:val="22"/>
        </w:rPr>
        <w:t>型的布局;</w:t>
      </w:r>
    </w:p>
    <w:p>
      <w:pPr>
        <w:numPr>
          <w:numId w:val="6"/>
        </w:numPr>
        <w:spacing w:before="120" w:after="120" w:line="288" w:lineRule="auto"/>
        <w:ind w:left="0"/>
        <w:jc w:val="left"/>
      </w:pPr>
      <w:r>
        <w:rPr>
          <w:rFonts w:eastAsia="等线" w:ascii="Arial" w:cs="Arial" w:hAnsi="Arial"/>
          <w:b w:val="true"/>
          <w:sz w:val="22"/>
        </w:rPr>
        <w:t>第3阶段</w:t>
      </w:r>
      <w:r>
        <w:rPr>
          <w:rFonts w:eastAsia="等线" w:ascii="Arial" w:cs="Arial" w:hAnsi="Arial"/>
          <w:sz w:val="22"/>
        </w:rPr>
        <w:t>：推进流量大词的自然关键词排名;</w:t>
      </w:r>
    </w:p>
    <w:p>
      <w:pPr>
        <w:spacing w:before="120" w:after="120" w:line="288" w:lineRule="auto"/>
        <w:ind w:left="0"/>
        <w:jc w:val="left"/>
      </w:pPr>
      <w:r>
        <w:rPr>
          <w:rFonts w:eastAsia="等线" w:ascii="Arial" w:cs="Arial" w:hAnsi="Arial"/>
          <w:sz w:val="22"/>
        </w:rPr>
        <w:t>第2阶段及第3阶段就是到了我们正常推广产品的广告节奏了，各种广告类型的布局，增加各个流量入口，以及推广关键词的自然排名。</w:t>
      </w:r>
    </w:p>
    <w:p>
      <w:pPr>
        <w:spacing w:before="120" w:after="120" w:line="288" w:lineRule="auto"/>
        <w:ind w:left="0"/>
        <w:jc w:val="left"/>
      </w:pPr>
      <w:r>
        <w:rPr>
          <w:rFonts w:eastAsia="等线" w:ascii="Arial" w:cs="Arial" w:hAnsi="Arial"/>
          <w:sz w:val="22"/>
        </w:rPr>
        <w:t>复盘会议：复盘推广目标，分析推广计划里执行事项，对链接带来的变化，查缺补漏；制定新的一周计划目标；</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6. </w:t>
      </w:r>
      <w:r>
        <w:rPr>
          <w:rFonts w:eastAsia="等线" w:ascii="Arial" w:cs="Arial" w:hAnsi="Arial"/>
          <w:b w:val="true"/>
          <w:sz w:val="32"/>
        </w:rPr>
        <w:t>第五阶段：切Woot/VC跑BD</w:t>
      </w:r>
      <w:bookmarkEnd w:id="7"/>
    </w:p>
    <w:p>
      <w:pPr>
        <w:spacing w:before="120" w:after="120" w:line="288" w:lineRule="auto"/>
        <w:ind w:left="0"/>
        <w:jc w:val="left"/>
      </w:pPr>
      <w:r>
        <w:rPr>
          <w:rFonts w:eastAsia="等线" w:ascii="Arial" w:cs="Arial" w:hAnsi="Arial"/>
          <w:sz w:val="22"/>
        </w:rPr>
        <w:t xml:space="preserve">  SC配合VCBD放站外，加大BD效果，提升关键词坑位和大类排名；BD效果分析，销量是否翻倍，关键词有无再上升，是否再盈利，广告表现，目标完成度；</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阳亚运 8038"/>
          <v:fill opacity="0.3"/>
        </v:shape>
      </w:pict>
    </w:r>
  </w:p>
</w:hdr>
</file>

<file path=word/numbering.xml><?xml version="1.0" encoding="utf-8"?>
<w:numbering xmlns:w="http://schemas.openxmlformats.org/wordprocessingml/2006/main">
  <w:abstractNum w:abstractNumId="51976">
    <w:lvl>
      <w:start w:val="1"/>
      <w:numFmt w:val="decimal"/>
      <w:suff w:val="tab"/>
      <w:lvlText w:val="%1."/>
      <w:rPr>
        <w:color w:val="3370ff"/>
      </w:rPr>
    </w:lvl>
  </w:abstractNum>
  <w:abstractNum w:abstractNumId="51977">
    <w:lvl>
      <w:start w:val="2"/>
      <w:numFmt w:val="decimal"/>
      <w:suff w:val="tab"/>
      <w:lvlText w:val="%1."/>
      <w:rPr>
        <w:color w:val="3370ff"/>
      </w:rPr>
    </w:lvl>
  </w:abstractNum>
  <w:abstractNum w:abstractNumId="51978">
    <w:lvl>
      <w:start w:val="3"/>
      <w:numFmt w:val="decimal"/>
      <w:suff w:val="tab"/>
      <w:lvlText w:val="%1."/>
      <w:rPr>
        <w:color w:val="3370ff"/>
      </w:rPr>
    </w:lvl>
  </w:abstractNum>
  <w:abstractNum w:abstractNumId="51979">
    <w:lvl>
      <w:numFmt w:val="bullet"/>
      <w:suff w:val="tab"/>
      <w:lvlText w:val="•"/>
      <w:rPr>
        <w:color w:val="3370ff"/>
      </w:rPr>
    </w:lvl>
  </w:abstractNum>
  <w:abstractNum w:abstractNumId="51980">
    <w:lvl>
      <w:numFmt w:val="bullet"/>
      <w:suff w:val="tab"/>
      <w:lvlText w:val="•"/>
      <w:rPr>
        <w:color w:val="3370ff"/>
      </w:rPr>
    </w:lvl>
  </w:abstractNum>
  <w:abstractNum w:abstractNumId="51981">
    <w:lvl>
      <w:numFmt w:val="bullet"/>
      <w:suff w:val="tab"/>
      <w:lvlText w:val="•"/>
      <w:rPr>
        <w:color w:val="3370ff"/>
      </w:rPr>
    </w:lvl>
  </w:abstractNum>
  <w:num w:numId="1">
    <w:abstractNumId w:val="51976"/>
  </w:num>
  <w:num w:numId="2">
    <w:abstractNumId w:val="51977"/>
  </w:num>
  <w:num w:numId="3">
    <w:abstractNumId w:val="51978"/>
  </w:num>
  <w:num w:numId="4">
    <w:abstractNumId w:val="51979"/>
  </w:num>
  <w:num w:numId="5">
    <w:abstractNumId w:val="51980"/>
  </w:num>
  <w:num w:numId="6">
    <w:abstractNumId w:val="519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fabdtml3v0i.feishu.cn/wiki/Y8h1wCtayiWtsikmrjvcLi6knug"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2025-01-09T06:17:47Z</dcterms:created>
  <dc:creator>Apache POI</dc:creator>
</cp:coreProperties>
</file>