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13D41">
      <w:pPr>
        <w:rPr>
          <w:rFonts w:hint="eastAsia"/>
          <w:lang w:val="en-US" w:eastAsia="zh-CN"/>
        </w:rPr>
      </w:pPr>
      <w:r>
        <w:rPr>
          <w:rFonts w:hint="eastAsia"/>
          <w:lang w:val="en-US" w:eastAsia="zh-CN"/>
        </w:rPr>
        <w:t>分享</w:t>
      </w:r>
    </w:p>
    <w:p w14:paraId="6258E00F">
      <w:pPr>
        <w:rPr>
          <w:rFonts w:hint="eastAsia"/>
          <w:lang w:val="en-US" w:eastAsia="zh-CN"/>
        </w:rPr>
      </w:pPr>
      <w:r>
        <w:rPr>
          <w:rFonts w:hint="eastAsia"/>
          <w:lang w:val="en-US" w:eastAsia="zh-CN"/>
        </w:rPr>
        <w:t>前言 在亚马逊运营中，选品有很多种方法类型，有榜单选品，大数据监控增长选品，竞品店铺模仿选品，延伸品线选品等等。除此之外，我补充介绍一种是已经有了产品方向或者大致品类方向，基于运营推广视角逆推的选品思路：通过分析类目关建词及目标竞品的流量结构分析等来确定应该选择做什么细分款式/产品，或者到底适不适合做该方向的选品项目。</w:t>
      </w:r>
    </w:p>
    <w:p w14:paraId="1C4B4665">
      <w:pPr>
        <w:rPr>
          <w:rFonts w:hint="eastAsia"/>
          <w:lang w:val="en-US" w:eastAsia="zh-CN"/>
        </w:rPr>
      </w:pPr>
    </w:p>
    <w:p w14:paraId="5E100A1D">
      <w:pPr>
        <w:rPr>
          <w:rFonts w:hint="eastAsia"/>
          <w:lang w:val="en-US" w:eastAsia="zh-CN"/>
        </w:rPr>
      </w:pPr>
    </w:p>
    <w:p w14:paraId="631F9933">
      <w:pPr>
        <w:rPr>
          <w:rFonts w:hint="eastAsia"/>
          <w:lang w:val="en-US" w:eastAsia="zh-CN"/>
        </w:rPr>
      </w:pPr>
      <w:r>
        <w:rPr>
          <w:rFonts w:hint="eastAsia"/>
          <w:lang w:val="en-US" w:eastAsia="zh-CN"/>
        </w:rPr>
        <w:t>底层逻辑是基于运营推广视角判断：</w:t>
      </w:r>
    </w:p>
    <w:p w14:paraId="358EF36E">
      <w:pPr>
        <w:rPr>
          <w:rFonts w:hint="eastAsia"/>
          <w:lang w:val="en-US" w:eastAsia="zh-CN"/>
        </w:rPr>
      </w:pPr>
    </w:p>
    <w:p w14:paraId="42C3FFCA">
      <w:pPr>
        <w:rPr>
          <w:rFonts w:hint="eastAsia"/>
          <w:lang w:val="en-US" w:eastAsia="zh-CN"/>
        </w:rPr>
      </w:pPr>
      <w:r>
        <w:rPr>
          <w:rFonts w:hint="eastAsia"/>
          <w:lang w:val="en-US" w:eastAsia="zh-CN"/>
        </w:rPr>
        <w:t>①该目标类目/品类关建词是否存在结构性的细分机会</w:t>
      </w:r>
    </w:p>
    <w:p w14:paraId="200292D4">
      <w:pPr>
        <w:rPr>
          <w:rFonts w:hint="eastAsia"/>
          <w:lang w:val="en-US" w:eastAsia="zh-CN"/>
        </w:rPr>
      </w:pPr>
    </w:p>
    <w:p w14:paraId="56F686B4">
      <w:pPr>
        <w:rPr>
          <w:rFonts w:hint="eastAsia"/>
          <w:lang w:val="en-US" w:eastAsia="zh-CN"/>
        </w:rPr>
      </w:pPr>
    </w:p>
    <w:p w14:paraId="2741761F">
      <w:pPr>
        <w:rPr>
          <w:rFonts w:hint="eastAsia"/>
          <w:lang w:val="en-US" w:eastAsia="zh-CN"/>
        </w:rPr>
      </w:pPr>
      <w:r>
        <w:rPr>
          <w:rFonts w:hint="eastAsia"/>
          <w:lang w:val="en-US" w:eastAsia="zh-CN"/>
        </w:rPr>
        <w:t>②该细分机会需要什么样的推广资源力度去倒推是否符合我们当下能做的。</w:t>
      </w:r>
    </w:p>
    <w:p w14:paraId="1636B2B2">
      <w:pPr>
        <w:rPr>
          <w:rFonts w:hint="eastAsia"/>
          <w:lang w:val="en-US" w:eastAsia="zh-CN"/>
        </w:rPr>
      </w:pPr>
    </w:p>
    <w:p w14:paraId="09C755B4">
      <w:pPr>
        <w:rPr>
          <w:rFonts w:hint="eastAsia"/>
          <w:lang w:val="en-US" w:eastAsia="zh-CN"/>
        </w:rPr>
      </w:pPr>
      <w:r>
        <w:rPr>
          <w:rFonts w:hint="eastAsia"/>
          <w:lang w:val="en-US" w:eastAsia="zh-CN"/>
        </w:rPr>
        <w:t>如果是类目垄断型流量结构，细分机会不存在，可以直接省去后续大多调研步骤。反之，如果细分机会存在，进一步确定推广实现条件及难度是否符合我们当下实际情况，不符合也可以规避一个注定推广失败的选品，从而提高我们的选品成功率及产品推款成功率</w:t>
      </w:r>
    </w:p>
    <w:p w14:paraId="32C9F9F7">
      <w:pPr>
        <w:rPr>
          <w:rFonts w:hint="eastAsia"/>
          <w:lang w:val="en-US" w:eastAsia="zh-CN"/>
        </w:rPr>
      </w:pPr>
    </w:p>
    <w:p w14:paraId="43433381">
      <w:pPr>
        <w:rPr>
          <w:rFonts w:hint="eastAsia"/>
          <w:lang w:val="en-US" w:eastAsia="zh-CN"/>
        </w:rPr>
      </w:pPr>
    </w:p>
    <w:p w14:paraId="09102E94">
      <w:pPr>
        <w:rPr>
          <w:rFonts w:hint="eastAsia"/>
          <w:lang w:val="en-US" w:eastAsia="zh-CN"/>
        </w:rPr>
      </w:pPr>
      <w:r>
        <w:rPr>
          <w:rFonts w:hint="eastAsia"/>
          <w:lang w:val="en-US" w:eastAsia="zh-CN"/>
        </w:rPr>
        <w:t>接下来，我会从多个数据视角来判断类目的流量结构，以及目标竞品的流量结构进行逆推我们是否应该做这个目标选品项目</w:t>
      </w:r>
    </w:p>
    <w:p w14:paraId="39FD53CC">
      <w:pPr>
        <w:rPr>
          <w:rFonts w:hint="eastAsia"/>
          <w:lang w:val="en-US" w:eastAsia="zh-CN"/>
        </w:rPr>
      </w:pPr>
    </w:p>
    <w:p w14:paraId="64D04E7C">
      <w:pPr>
        <w:rPr>
          <w:rFonts w:hint="eastAsia"/>
          <w:lang w:val="en-US" w:eastAsia="zh-CN"/>
        </w:rPr>
      </w:pPr>
      <w:r>
        <w:rPr>
          <w:rFonts w:hint="eastAsia"/>
          <w:lang w:val="en-US" w:eastAsia="zh-CN"/>
        </w:rPr>
        <w:t>--</w:t>
      </w:r>
    </w:p>
    <w:p w14:paraId="49517D2C">
      <w:pPr>
        <w:keepNext w:val="0"/>
        <w:keepLines w:val="0"/>
        <w:widowControl/>
        <w:suppressLineNumbers w:val="0"/>
        <w:jc w:val="left"/>
      </w:pPr>
      <w:r>
        <w:rPr>
          <w:rFonts w:ascii="宋体" w:hAnsi="宋体" w:eastAsia="宋体" w:cs="宋体"/>
          <w:b/>
          <w:bCs/>
          <w:kern w:val="0"/>
          <w:sz w:val="24"/>
          <w:szCs w:val="24"/>
          <w:lang w:val="en-US" w:eastAsia="zh-CN" w:bidi="ar"/>
        </w:rPr>
        <w:t>一、什么是流量结构？</w:t>
      </w:r>
      <w:r>
        <w:rPr>
          <w:rFonts w:ascii="宋体" w:hAnsi="宋体" w:eastAsia="宋体" w:cs="宋体"/>
          <w:kern w:val="0"/>
          <w:sz w:val="24"/>
          <w:szCs w:val="24"/>
          <w:lang w:val="en-US" w:eastAsia="zh-CN" w:bidi="ar"/>
        </w:rPr>
        <w:t xml:space="preserve"> 在类目分析中，我们会统计BSR前100的销量分布，这其实也是一种流量结构--销量（出单）分布结构。 在做关建词调研中，我们会做该类目或细分产品的关建词库，关建词的ABA排名-搜索需求排名分布，也是一种流量结构分布。 在竞对分析中，我们一般会反查该竞对的流量词，分析它的流量结构，然后把反查的关建词进行归类，为后续做文案的布局和埋词，以及广告投放的主推词。这属于一种反爬竞对的流量结构。某种程度上也是在查竞对的“出单构成”，它的流量构成主要是哪些由哪几部分构成，哪些流量词有自然排名和广告排名靠前等。</w:t>
      </w:r>
    </w:p>
    <w:p w14:paraId="1A3AF505">
      <w:pPr>
        <w:keepNext w:val="0"/>
        <w:keepLines w:val="0"/>
        <w:widowControl/>
        <w:suppressLineNumbers w:val="0"/>
        <w:jc w:val="left"/>
      </w:pPr>
      <w:r>
        <w:rPr>
          <w:rFonts w:ascii="宋体" w:hAnsi="宋体" w:eastAsia="宋体" w:cs="宋体"/>
          <w:kern w:val="0"/>
          <w:sz w:val="24"/>
          <w:szCs w:val="24"/>
          <w:lang w:val="en-US" w:eastAsia="zh-CN" w:bidi="ar"/>
        </w:rPr>
        <w:t>所以，我定义的流量结构，本质上就是搜索需求及出单分布的结构透视，一般有如下三种维度的流量结构分析：</w:t>
      </w:r>
    </w:p>
    <w:p w14:paraId="63DFDC76">
      <w:pPr>
        <w:keepNext w:val="0"/>
        <w:keepLines w:val="0"/>
        <w:widowControl/>
        <w:numPr>
          <w:ilvl w:val="0"/>
          <w:numId w:val="0"/>
        </w:numPr>
        <w:suppressLineNumbers w:val="0"/>
        <w:spacing w:before="0" w:beforeAutospacing="1" w:after="0" w:afterAutospacing="1"/>
      </w:pPr>
      <w:r>
        <w:rPr>
          <w:rFonts w:asciiTheme="minorHAnsi" w:hAnsiTheme="minorHAnsi" w:eastAsiaTheme="minorEastAsia" w:cstheme="minorBidi"/>
          <w:kern w:val="2"/>
          <w:sz w:val="24"/>
          <w:szCs w:val="24"/>
          <w:lang w:val="en-US" w:eastAsia="zh-CN" w:bidi="ar-SA"/>
        </w:rPr>
        <w:t>1.</w:t>
      </w:r>
      <w:r>
        <w:rPr>
          <w:rFonts w:ascii="宋体" w:hAnsi="宋体" w:eastAsia="宋体" w:cs="宋体"/>
          <w:kern w:val="0"/>
          <w:sz w:val="24"/>
          <w:szCs w:val="24"/>
          <w:lang w:val="en-US" w:eastAsia="zh-CN" w:bidi="ar"/>
        </w:rPr>
        <w:t>整个细分品类的关建词库的ABA排名搜索需求分布--类目关键词流量结构（见第二部分）</w:t>
      </w:r>
    </w:p>
    <w:p w14:paraId="4ACD5CD0">
      <w:pPr>
        <w:keepNext w:val="0"/>
        <w:keepLines w:val="0"/>
        <w:widowControl/>
        <w:numPr>
          <w:ilvl w:val="0"/>
          <w:numId w:val="0"/>
        </w:numPr>
        <w:suppressLineNumbers w:val="0"/>
        <w:spacing w:before="0" w:beforeAutospacing="1" w:after="0" w:afterAutospacing="1"/>
      </w:pPr>
      <w:r>
        <w:rPr>
          <w:rFonts w:hint="eastAsia"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整个类目的头部/腰部/尾部商品排名的销量分布--类目商品销量结构（见第三部分）</w:t>
      </w:r>
    </w:p>
    <w:p w14:paraId="1DC29F6A">
      <w:pPr>
        <w:keepNext w:val="0"/>
        <w:keepLines w:val="0"/>
        <w:widowControl/>
        <w:suppressLineNumbers w:val="0"/>
        <w:jc w:val="left"/>
      </w:pPr>
      <w:r>
        <w:rPr>
          <w:rFonts w:hint="eastAsia" w:ascii="宋体" w:hAnsi="宋体" w:eastAsia="宋体" w:cs="宋体"/>
          <w:kern w:val="0"/>
          <w:sz w:val="24"/>
          <w:szCs w:val="24"/>
          <w:lang w:val="en-US" w:eastAsia="zh-CN" w:bidi="ar"/>
        </w:rPr>
        <w:t>3.</w:t>
      </w:r>
      <w:r>
        <w:rPr>
          <w:rFonts w:ascii="宋体" w:hAnsi="宋体" w:eastAsia="宋体" w:cs="宋体"/>
          <w:kern w:val="0"/>
          <w:sz w:val="24"/>
          <w:szCs w:val="24"/>
          <w:lang w:val="en-US" w:eastAsia="zh-CN" w:bidi="ar"/>
        </w:rPr>
        <w:t>某个竞品的反查搜索+关联或者自然+付费的流量结构分布--目标竞品流量结构（见第四部分）</w:t>
      </w:r>
    </w:p>
    <w:p w14:paraId="3347400C">
      <w:pPr>
        <w:keepNext w:val="0"/>
        <w:keepLines w:val="0"/>
        <w:widowControl/>
        <w:numPr>
          <w:ilvl w:val="0"/>
          <w:numId w:val="0"/>
        </w:numPr>
        <w:suppressLineNumbers w:val="0"/>
        <w:spacing w:before="0" w:beforeAutospacing="1" w:after="0" w:afterAutospacing="1"/>
        <w:ind w:left="1080" w:leftChars="0"/>
      </w:pPr>
    </w:p>
    <w:p w14:paraId="20BF1272">
      <w:pPr>
        <w:keepNext w:val="0"/>
        <w:keepLines w:val="0"/>
        <w:widowControl/>
        <w:suppressLineNumbers w:val="0"/>
        <w:jc w:val="left"/>
      </w:pPr>
      <w:r>
        <w:rPr>
          <w:rFonts w:ascii="宋体" w:hAnsi="宋体" w:eastAsia="宋体" w:cs="宋体"/>
          <w:kern w:val="0"/>
          <w:sz w:val="24"/>
          <w:szCs w:val="24"/>
          <w:lang w:val="en-US" w:eastAsia="zh-CN" w:bidi="ar"/>
        </w:rPr>
        <w:t>而我们要做得就是准确分类及拆解这三个维度的流量结构构成，通过关建词ABA排名差异、卖家款式数量差异、价格分布差异等综合去判断是否存在结构性切入机会，以及该目标款式/细分产品所需的推广资源难度。</w:t>
      </w:r>
    </w:p>
    <w:p w14:paraId="7A3CAF73">
      <w:pPr>
        <w:rPr>
          <w:rFonts w:hint="default"/>
          <w:lang w:val="en-US" w:eastAsia="zh-CN"/>
        </w:rPr>
      </w:pPr>
    </w:p>
    <w:p w14:paraId="4C7D840C">
      <w:pPr>
        <w:rPr>
          <w:rFonts w:hint="default"/>
          <w:lang w:val="en-US" w:eastAsia="zh-CN"/>
        </w:rPr>
      </w:pPr>
    </w:p>
    <w:p w14:paraId="5EBDD094">
      <w:pPr>
        <w:rPr>
          <w:rFonts w:hint="default"/>
          <w:lang w:val="en-US" w:eastAsia="zh-CN"/>
        </w:rPr>
      </w:pPr>
      <w:r>
        <w:rPr>
          <w:rFonts w:hint="default"/>
          <w:lang w:val="en-US" w:eastAsia="zh-CN"/>
        </w:rPr>
        <w:t>二、类目关键词流量结构分析 这部分分析有两类，第一类是为了熟悉了解类目特性，搭建该细分品类的关建词库，从而可以大致判断该类目的流量层级梯度及关建词分类，比如是否存在绝对断层的流量词分布，或者存在多词根多属性的流量词入口等。第二类是，做该目标类目的品类核心词分析，比如瑜伽裤这个品类，有两大品类代表词，分别是leggings 和 yoga pants等，我们就选1-2个头部品类核心大词去做具体的关建词分析。</w:t>
      </w:r>
    </w:p>
    <w:p w14:paraId="2F743338">
      <w:pPr>
        <w:rPr>
          <w:rFonts w:hint="default"/>
          <w:lang w:val="en-US" w:eastAsia="zh-CN"/>
        </w:rPr>
      </w:pPr>
    </w:p>
    <w:p w14:paraId="60E65D23">
      <w:pPr>
        <w:keepNext w:val="0"/>
        <w:keepLines w:val="0"/>
        <w:widowControl/>
        <w:numPr>
          <w:ilvl w:val="0"/>
          <w:numId w:val="1"/>
        </w:numPr>
        <w:suppressLineNumbers w:val="0"/>
        <w:spacing w:before="0" w:beforeAutospacing="1" w:after="0" w:afterAutospacing="1"/>
        <w:ind w:left="1440" w:hanging="360"/>
      </w:pPr>
    </w:p>
    <w:p w14:paraId="7B9676FC">
      <w:pPr>
        <w:keepNext w:val="0"/>
        <w:keepLines w:val="0"/>
        <w:widowControl/>
        <w:suppressLineNumbers w:val="0"/>
        <w:ind w:left="720"/>
        <w:jc w:val="left"/>
      </w:pPr>
      <w:r>
        <w:rPr>
          <w:rFonts w:ascii="宋体" w:hAnsi="宋体" w:eastAsia="宋体" w:cs="宋体"/>
          <w:b/>
          <w:bCs/>
          <w:kern w:val="0"/>
          <w:sz w:val="24"/>
          <w:szCs w:val="24"/>
          <w:lang w:val="en-US" w:eastAsia="zh-CN" w:bidi="ar"/>
        </w:rPr>
        <w:t>搭建细分品类的关建词库</w:t>
      </w:r>
    </w:p>
    <w:p w14:paraId="0E9E9114">
      <w:pPr>
        <w:keepNext w:val="0"/>
        <w:keepLines w:val="0"/>
        <w:widowControl/>
        <w:numPr>
          <w:ilvl w:val="0"/>
          <w:numId w:val="1"/>
        </w:numPr>
        <w:suppressLineNumbers w:val="0"/>
        <w:spacing w:before="0" w:beforeAutospacing="1" w:after="0" w:afterAutospacing="1"/>
        <w:ind w:left="1440" w:hanging="360"/>
      </w:pPr>
    </w:p>
    <w:p w14:paraId="28301CFF">
      <w:pPr>
        <w:keepNext w:val="0"/>
        <w:keepLines w:val="0"/>
        <w:widowControl/>
        <w:suppressLineNumbers w:val="0"/>
        <w:jc w:val="left"/>
      </w:pPr>
      <w:r>
        <w:rPr>
          <w:rFonts w:ascii="宋体" w:hAnsi="宋体" w:eastAsia="宋体" w:cs="宋体"/>
          <w:b/>
          <w:bCs/>
          <w:kern w:val="0"/>
          <w:sz w:val="24"/>
          <w:szCs w:val="24"/>
          <w:lang w:val="en-US" w:eastAsia="zh-CN" w:bidi="ar"/>
        </w:rPr>
        <w:t>以男士腰带类目mens belt为例</w:t>
      </w:r>
      <w:r>
        <w:rPr>
          <w:rFonts w:ascii="宋体" w:hAnsi="宋体" w:eastAsia="宋体" w:cs="宋体"/>
          <w:kern w:val="0"/>
          <w:sz w:val="24"/>
          <w:szCs w:val="24"/>
          <w:lang w:val="en-US" w:eastAsia="zh-CN" w:bidi="ar"/>
        </w:rPr>
        <w:t>，男士腰带类目有合成皮革腰带，编织腰带，尼龙腰带，真皮腰带，战术腰带等不同材质功能场景的细分款式，假如我们选中的目标款式是编织腰带。</w:t>
      </w:r>
    </w:p>
    <w:p w14:paraId="0D63C42A">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"https://www.amazon.com/gp/bestsellers/fashion/2474947011/ref=pd_zg_hrsr_fashion" \t "_blank" </w:instrText>
      </w:r>
      <w:r>
        <w:rPr>
          <w:rFonts w:ascii="宋体" w:hAnsi="宋体" w:eastAsia="宋体" w:cs="宋体"/>
          <w:kern w:val="0"/>
          <w:sz w:val="24"/>
          <w:szCs w:val="24"/>
          <w:lang w:val="en-US" w:eastAsia="zh-CN" w:bidi="ar"/>
        </w:rPr>
        <w:fldChar w:fldCharType="separate"/>
      </w:r>
      <w:r>
        <w:rPr>
          <w:rStyle w:val="4"/>
          <w:rFonts w:ascii="宋体" w:hAnsi="宋体" w:eastAsia="宋体" w:cs="宋体"/>
          <w:sz w:val="24"/>
          <w:szCs w:val="24"/>
        </w:rPr>
        <w:t>https://www.amazon.com/gp/bestsellers/fashion/2474947011/ref=pd_zg_hrsr_fashion</w:t>
      </w:r>
      <w:r>
        <w:rPr>
          <w:rFonts w:ascii="宋体" w:hAnsi="宋体" w:eastAsia="宋体" w:cs="宋体"/>
          <w:kern w:val="0"/>
          <w:sz w:val="24"/>
          <w:szCs w:val="24"/>
          <w:lang w:val="en-US" w:eastAsia="zh-CN" w:bidi="ar"/>
        </w:rPr>
        <w:fldChar w:fldCharType="end"/>
      </w:r>
    </w:p>
    <w:p w14:paraId="411293DE">
      <w:pPr>
        <w:keepNext w:val="0"/>
        <w:keepLines w:val="0"/>
        <w:widowControl/>
        <w:suppressLineNumbers w:val="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304800" cy="3048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t>https://www.amazon.com/gp/bestsellers/fashion/2474947011/ref=pd_zg_hrsr_fashion</w:t>
      </w:r>
    </w:p>
    <w:p w14:paraId="52571208">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5268595" cy="2106295"/>
            <wp:effectExtent l="0" t="0" r="4445" b="12065"/>
            <wp:docPr id="4" name="图片 4" descr="img_v3_02ml_acbed06d-6ec8-4787-a8c8-1e47ff20f1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v3_02ml_acbed06d-6ec8-4787-a8c8-1e47ff20f1ag"/>
                    <pic:cNvPicPr>
                      <a:picLocks noChangeAspect="1"/>
                    </pic:cNvPicPr>
                  </pic:nvPicPr>
                  <pic:blipFill>
                    <a:blip r:embed="rId5"/>
                    <a:stretch>
                      <a:fillRect/>
                    </a:stretch>
                  </pic:blipFill>
                  <pic:spPr>
                    <a:xfrm>
                      <a:off x="0" y="0"/>
                      <a:ext cx="5268595" cy="2106295"/>
                    </a:xfrm>
                    <a:prstGeom prst="rect">
                      <a:avLst/>
                    </a:prstGeom>
                  </pic:spPr>
                </pic:pic>
              </a:graphicData>
            </a:graphic>
          </wp:inline>
        </w:drawing>
      </w:r>
    </w:p>
    <w:p w14:paraId="1BDEC18A">
      <w:pPr>
        <w:keepNext w:val="0"/>
        <w:keepLines w:val="0"/>
        <w:widowControl/>
        <w:suppressLineNumbers w:val="0"/>
        <w:jc w:val="left"/>
      </w:pPr>
      <w:r>
        <w:rPr>
          <w:rFonts w:ascii="宋体" w:hAnsi="宋体" w:eastAsia="宋体" w:cs="宋体"/>
          <w:kern w:val="0"/>
          <w:sz w:val="24"/>
          <w:szCs w:val="24"/>
          <w:lang w:val="en-US" w:eastAsia="zh-CN" w:bidi="ar"/>
        </w:rPr>
        <w:t>www.amazon.com</w:t>
      </w:r>
    </w:p>
    <w:p w14:paraId="05BD1981">
      <w:pPr>
        <w:keepNext w:val="0"/>
        <w:keepLines w:val="0"/>
        <w:widowControl/>
        <w:suppressLineNumbers w:val="0"/>
        <w:jc w:val="left"/>
      </w:pPr>
      <w:r>
        <w:rPr>
          <w:rFonts w:ascii="宋体" w:hAnsi="宋体" w:eastAsia="宋体" w:cs="宋体"/>
          <w:kern w:val="0"/>
          <w:sz w:val="24"/>
          <w:szCs w:val="24"/>
          <w:lang w:val="en-US" w:eastAsia="zh-CN" w:bidi="ar"/>
        </w:rPr>
        <w:t>www.amazon.com</w:t>
      </w:r>
    </w:p>
    <w:p w14:paraId="15B80AAE">
      <w:pPr>
        <w:keepNext w:val="0"/>
        <w:keepLines w:val="0"/>
        <w:widowControl/>
        <w:suppressLineNumbers w:val="0"/>
        <w:jc w:val="left"/>
      </w:pPr>
      <w:r>
        <w:rPr>
          <w:rFonts w:ascii="宋体" w:hAnsi="宋体" w:eastAsia="宋体" w:cs="宋体"/>
          <w:kern w:val="0"/>
          <w:sz w:val="24"/>
          <w:szCs w:val="24"/>
          <w:lang w:val="en-US" w:eastAsia="zh-CN" w:bidi="ar"/>
        </w:rPr>
        <w:t>Best Sellers in Men's Belts</w:t>
      </w:r>
    </w:p>
    <w:p w14:paraId="53C0AEB5">
      <w:pPr>
        <w:keepNext w:val="0"/>
        <w:keepLines w:val="0"/>
        <w:widowControl/>
        <w:suppressLineNumbers w:val="0"/>
        <w:jc w:val="left"/>
      </w:pPr>
      <w:r>
        <w:rPr>
          <w:rFonts w:ascii="宋体" w:hAnsi="宋体" w:eastAsia="宋体" w:cs="宋体"/>
          <w:kern w:val="0"/>
          <w:sz w:val="24"/>
          <w:szCs w:val="24"/>
          <w:lang w:val="en-US" w:eastAsia="zh-CN" w:bidi="ar"/>
        </w:rPr>
        <w:t>Amazon Music Stream millions of songs Amazon Ads Reach customers wherever they spend their time 6pm Score deals on fashion brands AbeBooks Books, art &amp; collectibles ACX Audiobook Publishing Made E</w:t>
      </w:r>
    </w:p>
    <w:p w14:paraId="300F625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Step 1: BSR 榜单利用SIF插件点击目标相似竞品“加入拓词收集箱”，一键拓词筛选最近30天，并点击“下载标记结果”导出数据表</w:t>
      </w:r>
    </w:p>
    <w:p w14:paraId="449DDECD">
      <w:pPr>
        <w:keepNext w:val="0"/>
        <w:keepLines w:val="0"/>
        <w:widowControl/>
        <w:suppressLineNumbers w:val="0"/>
        <w:jc w:val="left"/>
        <w:rPr>
          <w:rFonts w:ascii="宋体" w:hAnsi="宋体" w:eastAsia="宋体" w:cs="宋体"/>
          <w:kern w:val="0"/>
          <w:sz w:val="24"/>
          <w:szCs w:val="24"/>
          <w:lang w:val="en-US" w:eastAsia="zh-CN" w:bidi="ar"/>
        </w:rPr>
      </w:pPr>
    </w:p>
    <w:p w14:paraId="2858584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057775" cy="5648325"/>
            <wp:effectExtent l="0" t="0" r="1905" b="5715"/>
            <wp:docPr id="5" name="图片 5" descr="img_v3_02ml_4b001e54-279b-4faa-9a7a-66bc9e2864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v3_02ml_4b001e54-279b-4faa-9a7a-66bc9e28648g"/>
                    <pic:cNvPicPr>
                      <a:picLocks noChangeAspect="1"/>
                    </pic:cNvPicPr>
                  </pic:nvPicPr>
                  <pic:blipFill>
                    <a:blip r:embed="rId6"/>
                    <a:stretch>
                      <a:fillRect/>
                    </a:stretch>
                  </pic:blipFill>
                  <pic:spPr>
                    <a:xfrm>
                      <a:off x="0" y="0"/>
                      <a:ext cx="5057775" cy="5648325"/>
                    </a:xfrm>
                    <a:prstGeom prst="rect">
                      <a:avLst/>
                    </a:prstGeom>
                  </pic:spPr>
                </pic:pic>
              </a:graphicData>
            </a:graphic>
          </wp:inline>
        </w:drawing>
      </w:r>
    </w:p>
    <w:p w14:paraId="6C78DA3B">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4800" cy="304800"/>
            <wp:effectExtent l="0" t="0" r="0" b="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D9A20AC">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4800" cy="3048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C01A1F4">
      <w:pPr>
        <w:keepNext w:val="0"/>
        <w:keepLines w:val="0"/>
        <w:widowControl/>
        <w:suppressLineNumbers w:val="0"/>
        <w:jc w:val="left"/>
      </w:pPr>
      <w:r>
        <w:rPr>
          <w:rFonts w:ascii="宋体" w:hAnsi="宋体" w:eastAsia="宋体" w:cs="宋体"/>
          <w:kern w:val="0"/>
          <w:sz w:val="24"/>
          <w:szCs w:val="24"/>
          <w:lang w:val="en-US" w:eastAsia="zh-CN" w:bidi="ar"/>
        </w:rPr>
        <w:t>Step2：复制上面SIF用的ASIN，进入卖家精灵“拓展流量词”，用全部变体拓词，默认最近30天，并导出数据表。</w:t>
      </w:r>
    </w:p>
    <w:p w14:paraId="12B99F33">
      <w:pPr>
        <w:rPr>
          <w:rFonts w:hint="default"/>
          <w:lang w:val="en-US" w:eastAsia="zh-CN"/>
        </w:rPr>
      </w:pPr>
    </w:p>
    <w:p w14:paraId="12017234">
      <w:pPr>
        <w:rPr>
          <w:rFonts w:hint="default"/>
          <w:lang w:val="en-US" w:eastAsia="zh-CN"/>
        </w:rPr>
      </w:pPr>
    </w:p>
    <w:p w14:paraId="33A419DD">
      <w:pPr>
        <w:rPr>
          <w:rFonts w:hint="default"/>
          <w:lang w:val="en-US" w:eastAsia="zh-CN"/>
        </w:rPr>
      </w:pPr>
      <w:r>
        <w:rPr>
          <w:rFonts w:hint="default"/>
          <w:lang w:val="en-US" w:eastAsia="zh-CN"/>
        </w:rPr>
        <w:drawing>
          <wp:inline distT="0" distB="0" distL="114300" distR="114300">
            <wp:extent cx="5256530" cy="1782445"/>
            <wp:effectExtent l="0" t="0" r="1270" b="635"/>
            <wp:docPr id="6" name="图片 6" descr="img_v3_02ml_8092c2ef-4611-4815-9d00-1f7fc5bc0f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v3_02ml_8092c2ef-4611-4815-9d00-1f7fc5bc0f7g"/>
                    <pic:cNvPicPr>
                      <a:picLocks noChangeAspect="1"/>
                    </pic:cNvPicPr>
                  </pic:nvPicPr>
                  <pic:blipFill>
                    <a:blip r:embed="rId7"/>
                    <a:stretch>
                      <a:fillRect/>
                    </a:stretch>
                  </pic:blipFill>
                  <pic:spPr>
                    <a:xfrm>
                      <a:off x="0" y="0"/>
                      <a:ext cx="5256530" cy="1782445"/>
                    </a:xfrm>
                    <a:prstGeom prst="rect">
                      <a:avLst/>
                    </a:prstGeom>
                  </pic:spPr>
                </pic:pic>
              </a:graphicData>
            </a:graphic>
          </wp:inline>
        </w:drawing>
      </w:r>
    </w:p>
    <w:p w14:paraId="1CBE1CE0">
      <w:pPr>
        <w:keepNext w:val="0"/>
        <w:keepLines w:val="0"/>
        <w:widowControl/>
        <w:suppressLineNumbers w:val="0"/>
        <w:jc w:val="left"/>
      </w:pPr>
      <w:r>
        <w:rPr>
          <w:rFonts w:hint="eastAsia"/>
          <w:lang w:val="en-US" w:eastAsia="zh-CN"/>
        </w:rPr>
        <w:t>S</w:t>
      </w:r>
      <w:r>
        <w:rPr>
          <w:rFonts w:ascii="宋体" w:hAnsi="宋体" w:eastAsia="宋体" w:cs="宋体"/>
          <w:kern w:val="0"/>
          <w:sz w:val="24"/>
          <w:szCs w:val="24"/>
          <w:lang w:val="en-US" w:eastAsia="zh-CN" w:bidi="ar"/>
        </w:rPr>
        <w:t>tep2：复制上面SIF用的ASIN，进入卖家精灵“拓展流量词”，用全部变体拓词，默认最近30天，并导出数据表。</w:t>
      </w:r>
    </w:p>
    <w:p w14:paraId="04DA6D5C">
      <w:pPr>
        <w:rPr>
          <w:rFonts w:hint="default"/>
          <w:lang w:val="en-US" w:eastAsia="zh-CN"/>
        </w:rPr>
      </w:pPr>
      <w:r>
        <w:rPr>
          <w:rFonts w:hint="default"/>
          <w:lang w:val="en-US" w:eastAsia="zh-CN"/>
        </w:rPr>
        <w:drawing>
          <wp:inline distT="0" distB="0" distL="114300" distR="114300">
            <wp:extent cx="5271135" cy="1561465"/>
            <wp:effectExtent l="0" t="0" r="1905" b="8255"/>
            <wp:docPr id="8" name="图片 8" descr="img_v3_02ml_0e5bab62-d411-4d89-ab99-c04a1a2cc2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v3_02ml_0e5bab62-d411-4d89-ab99-c04a1a2cc27g"/>
                    <pic:cNvPicPr>
                      <a:picLocks noChangeAspect="1"/>
                    </pic:cNvPicPr>
                  </pic:nvPicPr>
                  <pic:blipFill>
                    <a:blip r:embed="rId8"/>
                    <a:stretch>
                      <a:fillRect/>
                    </a:stretch>
                  </pic:blipFill>
                  <pic:spPr>
                    <a:xfrm>
                      <a:off x="0" y="0"/>
                      <a:ext cx="5271135" cy="1561465"/>
                    </a:xfrm>
                    <a:prstGeom prst="rect">
                      <a:avLst/>
                    </a:prstGeom>
                  </pic:spPr>
                </pic:pic>
              </a:graphicData>
            </a:graphic>
          </wp:inline>
        </w:drawing>
      </w:r>
    </w:p>
    <w:p w14:paraId="70F4F387">
      <w:pPr>
        <w:rPr>
          <w:rFonts w:hint="default"/>
          <w:lang w:val="en-US" w:eastAsia="zh-CN"/>
        </w:rPr>
      </w:pPr>
      <w:r>
        <w:rPr>
          <w:rFonts w:hint="default"/>
          <w:lang w:val="en-US" w:eastAsia="zh-CN"/>
        </w:rPr>
        <w:drawing>
          <wp:inline distT="0" distB="0" distL="114300" distR="114300">
            <wp:extent cx="5264785" cy="2676525"/>
            <wp:effectExtent l="0" t="0" r="8255" b="5715"/>
            <wp:docPr id="7" name="图片 7" descr="img_v3_02ml_22a56fdd-f38f-48ec-b2f4-3c53756000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v3_02ml_22a56fdd-f38f-48ec-b2f4-3c537560002g"/>
                    <pic:cNvPicPr>
                      <a:picLocks noChangeAspect="1"/>
                    </pic:cNvPicPr>
                  </pic:nvPicPr>
                  <pic:blipFill>
                    <a:blip r:embed="rId9"/>
                    <a:stretch>
                      <a:fillRect/>
                    </a:stretch>
                  </pic:blipFill>
                  <pic:spPr>
                    <a:xfrm>
                      <a:off x="0" y="0"/>
                      <a:ext cx="5264785" cy="2676525"/>
                    </a:xfrm>
                    <a:prstGeom prst="rect">
                      <a:avLst/>
                    </a:prstGeom>
                  </pic:spPr>
                </pic:pic>
              </a:graphicData>
            </a:graphic>
          </wp:inline>
        </w:drawing>
      </w:r>
    </w:p>
    <w:p w14:paraId="0088B0B9">
      <w:pPr>
        <w:keepNext w:val="0"/>
        <w:keepLines w:val="0"/>
        <w:widowControl/>
        <w:suppressLineNumbers w:val="0"/>
        <w:jc w:val="left"/>
      </w:pPr>
      <w:r>
        <w:rPr>
          <w:rFonts w:ascii="宋体" w:hAnsi="宋体" w:eastAsia="宋体" w:cs="宋体"/>
          <w:kern w:val="0"/>
          <w:sz w:val="24"/>
          <w:szCs w:val="24"/>
          <w:lang w:val="en-US" w:eastAsia="zh-CN" w:bidi="ar"/>
        </w:rPr>
        <w:t>Step3:打开卖家精灵的拓展流量词表，将SIF反查拓展流量词表移动子表放在一起，并在卖家精灵流量词表的AC推荐词列前插入两行，如下图，将SIF的相关性判定结果Vloo</w:t>
      </w:r>
      <w:r>
        <w:rPr>
          <w:rFonts w:hint="eastAsia" w:ascii="宋体" w:hAnsi="宋体" w:eastAsia="宋体" w:cs="宋体"/>
          <w:kern w:val="0"/>
          <w:sz w:val="24"/>
          <w:szCs w:val="24"/>
          <w:lang w:val="en-US" w:eastAsia="zh-CN" w:bidi="ar"/>
        </w:rPr>
        <w:t>k</w:t>
      </w:r>
      <w:r>
        <w:rPr>
          <w:rFonts w:ascii="宋体" w:hAnsi="宋体" w:eastAsia="宋体" w:cs="宋体"/>
          <w:kern w:val="0"/>
          <w:sz w:val="24"/>
          <w:szCs w:val="24"/>
          <w:lang w:val="en-US" w:eastAsia="zh-CN" w:bidi="ar"/>
        </w:rPr>
        <w:t>up过去，这样就能形成该细分款式的关建词库了。</w:t>
      </w:r>
    </w:p>
    <w:p w14:paraId="73773B6E">
      <w:pPr>
        <w:rPr>
          <w:rFonts w:hint="default"/>
          <w:lang w:val="en-US" w:eastAsia="zh-CN"/>
        </w:rPr>
      </w:pPr>
    </w:p>
    <w:p w14:paraId="6A1881D7">
      <w:pPr>
        <w:rPr>
          <w:rFonts w:hint="default"/>
          <w:lang w:val="en-US" w:eastAsia="zh-CN"/>
        </w:rPr>
      </w:pPr>
    </w:p>
    <w:p w14:paraId="396034B8">
      <w:pPr>
        <w:rPr>
          <w:rFonts w:hint="default"/>
          <w:lang w:val="en-US" w:eastAsia="zh-CN"/>
        </w:rPr>
      </w:pPr>
      <w:r>
        <w:rPr>
          <w:rFonts w:hint="default"/>
          <w:lang w:val="en-US" w:eastAsia="zh-CN"/>
        </w:rPr>
        <w:drawing>
          <wp:inline distT="0" distB="0" distL="114300" distR="114300">
            <wp:extent cx="5247640" cy="2534920"/>
            <wp:effectExtent l="0" t="0" r="10160" b="10160"/>
            <wp:docPr id="9" name="图片 9" descr="img_v3_02ml_bc60304d-5bdb-42a6-809b-e225a5cc5c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v3_02ml_bc60304d-5bdb-42a6-809b-e225a5cc5c2g"/>
                    <pic:cNvPicPr>
                      <a:picLocks noChangeAspect="1"/>
                    </pic:cNvPicPr>
                  </pic:nvPicPr>
                  <pic:blipFill>
                    <a:blip r:embed="rId10"/>
                    <a:stretch>
                      <a:fillRect/>
                    </a:stretch>
                  </pic:blipFill>
                  <pic:spPr>
                    <a:xfrm>
                      <a:off x="0" y="0"/>
                      <a:ext cx="5247640" cy="2534920"/>
                    </a:xfrm>
                    <a:prstGeom prst="rect">
                      <a:avLst/>
                    </a:prstGeom>
                  </pic:spPr>
                </pic:pic>
              </a:graphicData>
            </a:graphic>
          </wp:inline>
        </w:drawing>
      </w:r>
    </w:p>
    <w:p w14:paraId="182A0BD0">
      <w:pPr>
        <w:rPr>
          <w:rFonts w:hint="default"/>
          <w:lang w:val="en-US" w:eastAsia="zh-CN"/>
        </w:rPr>
      </w:pPr>
      <w:r>
        <w:rPr>
          <w:rFonts w:hint="default"/>
          <w:lang w:val="en-US" w:eastAsia="zh-CN"/>
        </w:rPr>
        <w:drawing>
          <wp:inline distT="0" distB="0" distL="114300" distR="114300">
            <wp:extent cx="5272405" cy="908050"/>
            <wp:effectExtent l="0" t="0" r="635" b="6350"/>
            <wp:docPr id="10" name="图片 10" descr="img_v3_02ml_2bb9ee39-ec98-441d-acd3-452e141164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v3_02ml_2bb9ee39-ec98-441d-acd3-452e1411642g"/>
                    <pic:cNvPicPr>
                      <a:picLocks noChangeAspect="1"/>
                    </pic:cNvPicPr>
                  </pic:nvPicPr>
                  <pic:blipFill>
                    <a:blip r:embed="rId11"/>
                    <a:stretch>
                      <a:fillRect/>
                    </a:stretch>
                  </pic:blipFill>
                  <pic:spPr>
                    <a:xfrm>
                      <a:off x="0" y="0"/>
                      <a:ext cx="5272405" cy="908050"/>
                    </a:xfrm>
                    <a:prstGeom prst="rect">
                      <a:avLst/>
                    </a:prstGeom>
                  </pic:spPr>
                </pic:pic>
              </a:graphicData>
            </a:graphic>
          </wp:inline>
        </w:drawing>
      </w:r>
    </w:p>
    <w:p w14:paraId="01F5D8F5">
      <w:pPr>
        <w:keepNext w:val="0"/>
        <w:keepLines w:val="0"/>
        <w:widowControl/>
        <w:suppressLineNumbers w:val="0"/>
        <w:jc w:val="left"/>
      </w:pPr>
      <w:r>
        <w:rPr>
          <w:rFonts w:ascii="宋体" w:hAnsi="宋体" w:eastAsia="宋体" w:cs="宋体"/>
          <w:kern w:val="0"/>
          <w:sz w:val="24"/>
          <w:szCs w:val="24"/>
          <w:lang w:val="en-US" w:eastAsia="zh-CN" w:bidi="ar"/>
        </w:rPr>
        <w:t>这个关建词库就会相对全面，有相关性判断参考，有ABA排名、搜索量等流量层级参考，还有PPC竞价，TOP3点击转化份额、SPR竞争指数等参考。子表2的词频也可以辅助我们快速了解该款式关建词属性大致分类等。做得细的卖家还可以针对该关建词库打标签分类，这样就可以清晰完整得到一份结构化的流量词表了。</w:t>
      </w:r>
    </w:p>
    <w:p w14:paraId="537A7063">
      <w:pPr>
        <w:rPr>
          <w:rFonts w:hint="default"/>
          <w:lang w:val="en-US" w:eastAsia="zh-CN"/>
        </w:rPr>
      </w:pPr>
    </w:p>
    <w:p w14:paraId="02755DAB">
      <w:pPr>
        <w:keepNext w:val="0"/>
        <w:keepLines w:val="0"/>
        <w:widowControl/>
        <w:suppressLineNumbers w:val="0"/>
        <w:jc w:val="left"/>
      </w:pPr>
      <w:r>
        <w:rPr>
          <w:rFonts w:ascii="宋体" w:hAnsi="宋体" w:eastAsia="宋体" w:cs="宋体"/>
          <w:kern w:val="0"/>
          <w:sz w:val="24"/>
          <w:szCs w:val="24"/>
          <w:lang w:val="en-US" w:eastAsia="zh-CN" w:bidi="ar"/>
        </w:rPr>
        <w:t>那怎样分析及利用好上述mens belt的关建词库做出一份结构化的流量词表呢？参考如下，将关建词库打标签划分成按流量大小及不同属性的关建词分类。</w:t>
      </w:r>
    </w:p>
    <w:p w14:paraId="7382FDD4">
      <w:pPr>
        <w:keepNext w:val="0"/>
        <w:keepLines w:val="0"/>
        <w:widowControl/>
        <w:suppressLineNumbers w:val="0"/>
        <w:jc w:val="left"/>
      </w:pPr>
      <w:r>
        <w:rPr>
          <w:rFonts w:ascii="宋体" w:hAnsi="宋体" w:eastAsia="宋体" w:cs="宋体"/>
          <w:kern w:val="0"/>
          <w:sz w:val="24"/>
          <w:szCs w:val="24"/>
          <w:lang w:val="en-US" w:eastAsia="zh-CN" w:bidi="ar"/>
        </w:rPr>
        <w:t>1.流量大小区分：比如我流量大小的划分是ABA排名十万为一个水平线区分。也可以参考西柚的关建词流量大小分类：头部词ABA TOP 1万内，腰部词ABA排名1万-10万关建词，长尾词ABA排名10万以上关建词。</w:t>
      </w:r>
    </w:p>
    <w:p w14:paraId="04D0C816">
      <w:pPr>
        <w:keepNext w:val="0"/>
        <w:keepLines w:val="0"/>
        <w:widowControl/>
        <w:suppressLineNumbers w:val="0"/>
        <w:jc w:val="left"/>
      </w:pPr>
      <w:r>
        <w:rPr>
          <w:rFonts w:ascii="宋体" w:hAnsi="宋体" w:eastAsia="宋体" w:cs="宋体"/>
          <w:kern w:val="0"/>
          <w:sz w:val="24"/>
          <w:szCs w:val="24"/>
          <w:lang w:val="en-US" w:eastAsia="zh-CN" w:bidi="ar"/>
        </w:rPr>
        <w:t>2.划分出不同属性词后，就可以结构化呈现哪些“需求”是比较强烈的，对应的竞争如何（可以看TOP3点击份额和转化份额等），比如mens belt男士腰带的颜色词，brown belt 和black belt的属性词流量差不多，但brown belt可以有更多的细分，有不同的棕色系，那这是不是可能是区别于blak blet的一个合适的切入口？</w:t>
      </w:r>
    </w:p>
    <w:p w14:paraId="06EF9714">
      <w:pPr>
        <w:rPr>
          <w:rFonts w:hint="default"/>
          <w:lang w:val="en-US" w:eastAsia="zh-CN"/>
        </w:rPr>
      </w:pPr>
      <w:r>
        <w:rPr>
          <w:rFonts w:hint="default"/>
          <w:lang w:val="en-US" w:eastAsia="zh-CN"/>
        </w:rPr>
        <w:drawing>
          <wp:inline distT="0" distB="0" distL="114300" distR="114300">
            <wp:extent cx="5272405" cy="8598535"/>
            <wp:effectExtent l="0" t="0" r="635" b="12065"/>
            <wp:docPr id="11" name="图片 11" descr="img_v3_02ml_c20c42ba-9e3d-45a7-9e83-61e457787a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v3_02ml_c20c42ba-9e3d-45a7-9e83-61e457787a2g"/>
                    <pic:cNvPicPr>
                      <a:picLocks noChangeAspect="1"/>
                    </pic:cNvPicPr>
                  </pic:nvPicPr>
                  <pic:blipFill>
                    <a:blip r:embed="rId12"/>
                    <a:stretch>
                      <a:fillRect/>
                    </a:stretch>
                  </pic:blipFill>
                  <pic:spPr>
                    <a:xfrm>
                      <a:off x="0" y="0"/>
                      <a:ext cx="5272405" cy="8598535"/>
                    </a:xfrm>
                    <a:prstGeom prst="rect">
                      <a:avLst/>
                    </a:prstGeom>
                  </pic:spPr>
                </pic:pic>
              </a:graphicData>
            </a:graphic>
          </wp:inline>
        </w:drawing>
      </w:r>
    </w:p>
    <w:p w14:paraId="2942991C">
      <w:pPr>
        <w:rPr>
          <w:rFonts w:hint="default"/>
          <w:lang w:val="en-US" w:eastAsia="zh-CN"/>
        </w:rPr>
      </w:pPr>
    </w:p>
    <w:p w14:paraId="55D61070">
      <w:pPr>
        <w:rPr>
          <w:rFonts w:hint="default"/>
          <w:lang w:val="en-US" w:eastAsia="zh-CN"/>
        </w:rPr>
      </w:pPr>
      <w:r>
        <w:rPr>
          <w:rFonts w:hint="default"/>
          <w:lang w:val="en-US" w:eastAsia="zh-CN"/>
        </w:rPr>
        <w:drawing>
          <wp:inline distT="0" distB="0" distL="114300" distR="114300">
            <wp:extent cx="5269865" cy="6162040"/>
            <wp:effectExtent l="0" t="0" r="3175" b="10160"/>
            <wp:docPr id="12" name="图片 12" descr="img_v3_02ml_a477f464-72f1-4cd5-965f-6c1dfa4ddf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v3_02ml_a477f464-72f1-4cd5-965f-6c1dfa4ddf8g"/>
                    <pic:cNvPicPr>
                      <a:picLocks noChangeAspect="1"/>
                    </pic:cNvPicPr>
                  </pic:nvPicPr>
                  <pic:blipFill>
                    <a:blip r:embed="rId13"/>
                    <a:stretch>
                      <a:fillRect/>
                    </a:stretch>
                  </pic:blipFill>
                  <pic:spPr>
                    <a:xfrm>
                      <a:off x="0" y="0"/>
                      <a:ext cx="5269865" cy="6162040"/>
                    </a:xfrm>
                    <a:prstGeom prst="rect">
                      <a:avLst/>
                    </a:prstGeom>
                  </pic:spPr>
                </pic:pic>
              </a:graphicData>
            </a:graphic>
          </wp:inline>
        </w:drawing>
      </w:r>
      <w:r>
        <w:rPr>
          <w:rFonts w:hint="default"/>
          <w:lang w:val="en-US" w:eastAsia="zh-CN"/>
        </w:rPr>
        <w:drawing>
          <wp:inline distT="0" distB="0" distL="114300" distR="114300">
            <wp:extent cx="5271770" cy="768350"/>
            <wp:effectExtent l="0" t="0" r="1270" b="8890"/>
            <wp:docPr id="13" name="图片 13" descr="img_v3_02ml_747bf8ec-410d-4b68-9358-cbf11ce2cf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v3_02ml_747bf8ec-410d-4b68-9358-cbf11ce2cf7g"/>
                    <pic:cNvPicPr>
                      <a:picLocks noChangeAspect="1"/>
                    </pic:cNvPicPr>
                  </pic:nvPicPr>
                  <pic:blipFill>
                    <a:blip r:embed="rId14"/>
                    <a:stretch>
                      <a:fillRect/>
                    </a:stretch>
                  </pic:blipFill>
                  <pic:spPr>
                    <a:xfrm>
                      <a:off x="0" y="0"/>
                      <a:ext cx="5271770" cy="768350"/>
                    </a:xfrm>
                    <a:prstGeom prst="rect">
                      <a:avLst/>
                    </a:prstGeom>
                  </pic:spPr>
                </pic:pic>
              </a:graphicData>
            </a:graphic>
          </wp:inline>
        </w:drawing>
      </w:r>
    </w:p>
    <w:p w14:paraId="47C4E8AE">
      <w:pPr>
        <w:rPr>
          <w:rFonts w:hint="default"/>
          <w:lang w:val="en-US" w:eastAsia="zh-CN"/>
        </w:rPr>
      </w:pPr>
      <w:r>
        <w:rPr>
          <w:rFonts w:hint="default"/>
          <w:lang w:val="en-US" w:eastAsia="zh-CN"/>
        </w:rPr>
        <w:drawing>
          <wp:inline distT="0" distB="0" distL="114300" distR="114300">
            <wp:extent cx="5273040" cy="789940"/>
            <wp:effectExtent l="0" t="0" r="0" b="2540"/>
            <wp:docPr id="14" name="图片 14" descr="img_v3_02ml_3d9baa19-2fbb-4a22-9c13-e31af97b07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v3_02ml_3d9baa19-2fbb-4a22-9c13-e31af97b074g"/>
                    <pic:cNvPicPr>
                      <a:picLocks noChangeAspect="1"/>
                    </pic:cNvPicPr>
                  </pic:nvPicPr>
                  <pic:blipFill>
                    <a:blip r:embed="rId15"/>
                    <a:stretch>
                      <a:fillRect/>
                    </a:stretch>
                  </pic:blipFill>
                  <pic:spPr>
                    <a:xfrm>
                      <a:off x="0" y="0"/>
                      <a:ext cx="5273040" cy="789940"/>
                    </a:xfrm>
                    <a:prstGeom prst="rect">
                      <a:avLst/>
                    </a:prstGeom>
                  </pic:spPr>
                </pic:pic>
              </a:graphicData>
            </a:graphic>
          </wp:inline>
        </w:drawing>
      </w:r>
    </w:p>
    <w:p w14:paraId="258BAE5D">
      <w:pPr>
        <w:keepNext w:val="0"/>
        <w:keepLines w:val="0"/>
        <w:widowControl/>
        <w:suppressLineNumbers w:val="0"/>
        <w:jc w:val="left"/>
      </w:pPr>
      <w:r>
        <w:rPr>
          <w:rFonts w:ascii="宋体" w:hAnsi="宋体" w:eastAsia="宋体" w:cs="宋体"/>
          <w:kern w:val="0"/>
          <w:sz w:val="24"/>
          <w:szCs w:val="24"/>
          <w:lang w:val="en-US" w:eastAsia="zh-CN" w:bidi="ar"/>
        </w:rPr>
        <w:t>作用意义： （1）结构化分析处理目标款式的关建词库，能够有效分析该细分类目是否存在断层式流量分级词，该头部流量词相关性如何，是否垄断等，判断我们是否可以进入。 （2）基于关建词需求作为选品开款切入的思路，为选品提供搜索关建词支撑。 （3）可以作为后续链接文案埋词及站内投放的关建词库应用</w:t>
      </w:r>
    </w:p>
    <w:p w14:paraId="3F51AEE0">
      <w:pPr>
        <w:rPr>
          <w:rFonts w:hint="default"/>
          <w:lang w:val="en-US" w:eastAsia="zh-CN"/>
        </w:rPr>
      </w:pPr>
    </w:p>
    <w:p w14:paraId="69A51F8C">
      <w:pPr>
        <w:rPr>
          <w:rFonts w:hint="eastAsia"/>
          <w:lang w:val="en-US" w:eastAsia="zh-CN"/>
        </w:rPr>
      </w:pPr>
      <w:r>
        <w:rPr>
          <w:rFonts w:hint="eastAsia"/>
          <w:lang w:val="en-US" w:eastAsia="zh-CN"/>
        </w:rPr>
        <w:t>2.</w:t>
      </w:r>
    </w:p>
    <w:p w14:paraId="6BBEA050">
      <w:pPr>
        <w:rPr>
          <w:rFonts w:hint="eastAsia"/>
          <w:lang w:val="en-US" w:eastAsia="zh-CN"/>
        </w:rPr>
      </w:pPr>
      <w:r>
        <w:rPr>
          <w:rFonts w:hint="eastAsia"/>
          <w:lang w:val="en-US" w:eastAsia="zh-CN"/>
        </w:rPr>
        <w:t>类目核心关建词分析</w:t>
      </w:r>
    </w:p>
    <w:p w14:paraId="70687EBD">
      <w:pPr>
        <w:rPr>
          <w:rFonts w:hint="eastAsia"/>
          <w:lang w:val="en-US" w:eastAsia="zh-CN"/>
        </w:rPr>
      </w:pPr>
    </w:p>
    <w:p w14:paraId="2A12CACF">
      <w:pPr>
        <w:rPr>
          <w:rFonts w:hint="eastAsia"/>
          <w:lang w:val="en-US" w:eastAsia="zh-CN"/>
        </w:rPr>
      </w:pPr>
      <w:r>
        <w:rPr>
          <w:rFonts w:hint="eastAsia"/>
          <w:lang w:val="en-US" w:eastAsia="zh-CN"/>
        </w:rPr>
        <w:t>继续以男士腰带为例，如上述关建词库搭建，我们可以很明显看到最大的关建词是mens belt/belt men/belt，我们选一个代表词mens belt进行分析</w:t>
      </w:r>
    </w:p>
    <w:p w14:paraId="185690DC">
      <w:pPr>
        <w:rPr>
          <w:rFonts w:hint="eastAsia"/>
          <w:lang w:val="en-US" w:eastAsia="zh-CN"/>
        </w:rPr>
      </w:pPr>
      <w:r>
        <w:rPr>
          <w:rFonts w:hint="eastAsia"/>
          <w:lang w:val="en-US" w:eastAsia="zh-CN"/>
        </w:rPr>
        <w:t>step1：打开西柚，进入关建词分析-&gt;mens belt，就可以看到该关建词的整体数据，ASIN流量分档，TOP ASIN的自然流量/广告流量占比排名等</w:t>
      </w:r>
    </w:p>
    <w:p w14:paraId="70DCD720">
      <w:pPr>
        <w:rPr>
          <w:rFonts w:hint="default"/>
          <w:lang w:val="en-US" w:eastAsia="zh-CN"/>
        </w:rPr>
      </w:pPr>
      <w:r>
        <w:rPr>
          <w:rFonts w:hint="default"/>
          <w:lang w:val="en-US" w:eastAsia="zh-CN"/>
        </w:rPr>
        <w:drawing>
          <wp:inline distT="0" distB="0" distL="114300" distR="114300">
            <wp:extent cx="5269230" cy="1570990"/>
            <wp:effectExtent l="0" t="0" r="3810" b="13970"/>
            <wp:docPr id="15" name="图片 15" descr="img_v3_02ml_cdf84408-df63-4188-b7c9-78323c376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v3_02ml_cdf84408-df63-4188-b7c9-78323c376ebg"/>
                    <pic:cNvPicPr>
                      <a:picLocks noChangeAspect="1"/>
                    </pic:cNvPicPr>
                  </pic:nvPicPr>
                  <pic:blipFill>
                    <a:blip r:embed="rId16"/>
                    <a:stretch>
                      <a:fillRect/>
                    </a:stretch>
                  </pic:blipFill>
                  <pic:spPr>
                    <a:xfrm>
                      <a:off x="0" y="0"/>
                      <a:ext cx="5269230" cy="1570990"/>
                    </a:xfrm>
                    <a:prstGeom prst="rect">
                      <a:avLst/>
                    </a:prstGeom>
                  </pic:spPr>
                </pic:pic>
              </a:graphicData>
            </a:graphic>
          </wp:inline>
        </w:drawing>
      </w:r>
    </w:p>
    <w:p w14:paraId="68598A88">
      <w:pPr>
        <w:keepNext w:val="0"/>
        <w:keepLines w:val="0"/>
        <w:widowControl/>
        <w:suppressLineNumbers w:val="0"/>
        <w:jc w:val="left"/>
      </w:pPr>
      <w:r>
        <w:rPr>
          <w:rFonts w:ascii="宋体" w:hAnsi="宋体" w:eastAsia="宋体" w:cs="宋体"/>
          <w:kern w:val="0"/>
          <w:sz w:val="24"/>
          <w:szCs w:val="24"/>
          <w:lang w:val="en-US" w:eastAsia="zh-CN" w:bidi="ar"/>
        </w:rPr>
        <w:t>(关建词自然位滚动率和关建词竞争难度释义如下）</w:t>
      </w:r>
    </w:p>
    <w:p w14:paraId="16CE0B7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4800" cy="304800"/>
            <wp:effectExtent l="0" t="0" r="0" b="0"/>
            <wp:docPr id="1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ADBE53D">
      <w:pPr>
        <w:rPr>
          <w:rFonts w:hint="default"/>
          <w:lang w:val="en-US" w:eastAsia="zh-CN"/>
        </w:rPr>
      </w:pPr>
    </w:p>
    <w:p w14:paraId="6535B3D3">
      <w:pPr>
        <w:rPr>
          <w:rFonts w:hint="default"/>
          <w:lang w:val="en-US" w:eastAsia="zh-CN"/>
        </w:rPr>
      </w:pPr>
      <w:r>
        <w:rPr>
          <w:rFonts w:hint="default"/>
          <w:lang w:val="en-US" w:eastAsia="zh-CN"/>
        </w:rPr>
        <w:drawing>
          <wp:inline distT="0" distB="0" distL="114300" distR="114300">
            <wp:extent cx="2314575" cy="2219325"/>
            <wp:effectExtent l="0" t="0" r="1905" b="5715"/>
            <wp:docPr id="17" name="图片 17" descr="img_v3_02ml_d2856ee3-9a60-4800-95f4-879037e1d1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v3_02ml_d2856ee3-9a60-4800-95f4-879037e1d14g"/>
                    <pic:cNvPicPr>
                      <a:picLocks noChangeAspect="1"/>
                    </pic:cNvPicPr>
                  </pic:nvPicPr>
                  <pic:blipFill>
                    <a:blip r:embed="rId17"/>
                    <a:stretch>
                      <a:fillRect/>
                    </a:stretch>
                  </pic:blipFill>
                  <pic:spPr>
                    <a:xfrm>
                      <a:off x="0" y="0"/>
                      <a:ext cx="2314575" cy="2219325"/>
                    </a:xfrm>
                    <a:prstGeom prst="rect">
                      <a:avLst/>
                    </a:prstGeom>
                  </pic:spPr>
                </pic:pic>
              </a:graphicData>
            </a:graphic>
          </wp:inline>
        </w:drawing>
      </w:r>
    </w:p>
    <w:p w14:paraId="6935D55D">
      <w:pPr>
        <w:rPr>
          <w:rFonts w:hint="eastAsia"/>
          <w:lang w:val="en-US" w:eastAsia="zh-CN"/>
        </w:rPr>
      </w:pPr>
      <w:r>
        <w:rPr>
          <w:rFonts w:hint="eastAsia"/>
          <w:lang w:val="en-US" w:eastAsia="zh-CN"/>
        </w:rPr>
        <w:t>文字 ，白然位滚动率</w:t>
      </w:r>
    </w:p>
    <w:p w14:paraId="298EC118">
      <w:pPr>
        <w:rPr>
          <w:rFonts w:hint="eastAsia"/>
          <w:lang w:val="en-US" w:eastAsia="zh-CN"/>
        </w:rPr>
      </w:pPr>
      <w:r>
        <w:rPr>
          <w:rFonts w:hint="eastAsia"/>
          <w:lang w:val="en-US" w:eastAsia="zh-CN"/>
        </w:rPr>
        <w:t>定义:关键词下自然位ASIN的滚动频率;根据关键词下自然位数量、自然位ASIN数量等数据综合计算得出。</w:t>
      </w:r>
    </w:p>
    <w:p w14:paraId="2FB3C6C0">
      <w:pPr>
        <w:rPr>
          <w:rFonts w:hint="eastAsia"/>
          <w:lang w:val="en-US" w:eastAsia="zh-CN"/>
        </w:rPr>
      </w:pPr>
      <w:r>
        <w:rPr>
          <w:rFonts w:hint="eastAsia"/>
          <w:lang w:val="en-US" w:eastAsia="zh-CN"/>
        </w:rPr>
        <w:t>滚动率越大说明关键词下ASIN排名变动频繁,ASIN容易出现自然排名,同时也代表着自然排名不是很稳定,有可能被竞品快速取代;</w:t>
      </w:r>
    </w:p>
    <w:p w14:paraId="6F32F413">
      <w:pPr>
        <w:rPr>
          <w:rFonts w:hint="eastAsia"/>
          <w:lang w:val="en-US" w:eastAsia="zh-CN"/>
        </w:rPr>
      </w:pPr>
      <w:r>
        <w:rPr>
          <w:rFonts w:hint="eastAsia"/>
          <w:lang w:val="en-US" w:eastAsia="zh-CN"/>
        </w:rPr>
        <w:t>滚动率越小说明关键词下ASIN排名固化可能需要差异化竞争,但如果能够占据高排名则可获得稳定的自然流量,</w:t>
      </w:r>
    </w:p>
    <w:p w14:paraId="50131BCE">
      <w:pPr>
        <w:rPr>
          <w:rFonts w:hint="eastAsia"/>
          <w:lang w:val="en-US" w:eastAsia="zh-CN"/>
        </w:rPr>
      </w:pPr>
      <w:r>
        <w:rPr>
          <w:rFonts w:hint="eastAsia"/>
          <w:lang w:val="en-US" w:eastAsia="zh-CN"/>
        </w:rPr>
        <w:t>更新频率:每周一更新</w:t>
      </w:r>
    </w:p>
    <w:p w14:paraId="7A5A27C4">
      <w:pPr>
        <w:rPr>
          <w:rFonts w:hint="default"/>
          <w:lang w:val="en-US" w:eastAsia="zh-CN"/>
        </w:rPr>
      </w:pPr>
      <w:r>
        <w:rPr>
          <w:rFonts w:hint="default"/>
          <w:lang w:val="en-US" w:eastAsia="zh-CN"/>
        </w:rPr>
        <w:drawing>
          <wp:inline distT="0" distB="0" distL="114300" distR="114300">
            <wp:extent cx="2362200" cy="2133600"/>
            <wp:effectExtent l="0" t="0" r="0" b="0"/>
            <wp:docPr id="18" name="图片 18" descr="img_v3_02ml_7b6ede0b-9383-4151-b8a0-cf5e7d6c94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v3_02ml_7b6ede0b-9383-4151-b8a0-cf5e7d6c94eg"/>
                    <pic:cNvPicPr>
                      <a:picLocks noChangeAspect="1"/>
                    </pic:cNvPicPr>
                  </pic:nvPicPr>
                  <pic:blipFill>
                    <a:blip r:embed="rId18"/>
                    <a:stretch>
                      <a:fillRect/>
                    </a:stretch>
                  </pic:blipFill>
                  <pic:spPr>
                    <a:xfrm>
                      <a:off x="0" y="0"/>
                      <a:ext cx="2362200" cy="2133600"/>
                    </a:xfrm>
                    <a:prstGeom prst="rect">
                      <a:avLst/>
                    </a:prstGeom>
                  </pic:spPr>
                </pic:pic>
              </a:graphicData>
            </a:graphic>
          </wp:inline>
        </w:drawing>
      </w:r>
    </w:p>
    <w:p w14:paraId="729FC6F6">
      <w:pPr>
        <w:rPr>
          <w:rFonts w:hint="default"/>
          <w:lang w:val="en-US" w:eastAsia="zh-CN"/>
        </w:rPr>
      </w:pPr>
    </w:p>
    <w:p w14:paraId="22D6B1F3">
      <w:pPr>
        <w:rPr>
          <w:rFonts w:hint="eastAsia"/>
          <w:lang w:val="en-US" w:eastAsia="zh-CN"/>
        </w:rPr>
      </w:pPr>
      <w:r>
        <w:rPr>
          <w:rFonts w:hint="eastAsia"/>
          <w:lang w:val="en-US" w:eastAsia="zh-CN"/>
        </w:rPr>
        <w:t>文章 竟争难度</w:t>
      </w:r>
    </w:p>
    <w:p w14:paraId="7A26744A">
      <w:pPr>
        <w:rPr>
          <w:rFonts w:hint="eastAsia"/>
          <w:lang w:val="en-US" w:eastAsia="zh-CN"/>
        </w:rPr>
      </w:pPr>
      <w:r>
        <w:rPr>
          <w:rFonts w:hint="eastAsia"/>
          <w:lang w:val="en-US" w:eastAsia="zh-CN"/>
        </w:rPr>
        <w:t>定义:关键词的竞争难度;根据关键词的搜索量、竞争度、广告竞争度等数据综合计算得出,分数越高表示该关键词的竞争越激烈。</w:t>
      </w:r>
    </w:p>
    <w:p w14:paraId="25F361F6">
      <w:pPr>
        <w:rPr>
          <w:rFonts w:hint="eastAsia"/>
          <w:lang w:val="en-US" w:eastAsia="zh-CN"/>
        </w:rPr>
      </w:pPr>
      <w:r>
        <w:rPr>
          <w:rFonts w:hint="eastAsia"/>
          <w:lang w:val="en-US" w:eastAsia="zh-CN"/>
        </w:rPr>
        <w:t>应用价值:该数据可以辅助您找到对您有竞争力优势的词,比如搜索量大、竞争难度小的关键词。</w:t>
      </w:r>
    </w:p>
    <w:p w14:paraId="28ABFFF3">
      <w:pPr>
        <w:rPr>
          <w:rFonts w:hint="eastAsia"/>
          <w:lang w:val="en-US" w:eastAsia="zh-CN"/>
        </w:rPr>
      </w:pPr>
      <w:r>
        <w:rPr>
          <w:rFonts w:hint="eastAsia"/>
          <w:lang w:val="en-US" w:eastAsia="zh-CN"/>
        </w:rPr>
        <w:t>更新频率:每周一更新</w:t>
      </w:r>
    </w:p>
    <w:p w14:paraId="3EA8CA4A">
      <w:pPr>
        <w:rPr>
          <w:rFonts w:hint="default"/>
          <w:lang w:val="en-US" w:eastAsia="zh-CN"/>
        </w:rPr>
      </w:pPr>
      <w:r>
        <w:rPr>
          <w:rFonts w:hint="default"/>
          <w:lang w:val="en-US" w:eastAsia="zh-CN"/>
        </w:rPr>
        <w:drawing>
          <wp:inline distT="0" distB="0" distL="114300" distR="114300">
            <wp:extent cx="5262880" cy="913765"/>
            <wp:effectExtent l="0" t="0" r="10160" b="635"/>
            <wp:docPr id="19" name="图片 19" descr="img_v3_02ml_10ea6396-9ea5-4ea8-ac0c-76293d2a1c5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v3_02ml_10ea6396-9ea5-4ea8-ac0c-76293d2a1c5g"/>
                    <pic:cNvPicPr>
                      <a:picLocks noChangeAspect="1"/>
                    </pic:cNvPicPr>
                  </pic:nvPicPr>
                  <pic:blipFill>
                    <a:blip r:embed="rId19"/>
                    <a:stretch>
                      <a:fillRect/>
                    </a:stretch>
                  </pic:blipFill>
                  <pic:spPr>
                    <a:xfrm>
                      <a:off x="0" y="0"/>
                      <a:ext cx="5262880" cy="913765"/>
                    </a:xfrm>
                    <a:prstGeom prst="rect">
                      <a:avLst/>
                    </a:prstGeom>
                  </pic:spPr>
                </pic:pic>
              </a:graphicData>
            </a:graphic>
          </wp:inline>
        </w:drawing>
      </w:r>
    </w:p>
    <w:p w14:paraId="065FA999">
      <w:pPr>
        <w:keepNext w:val="0"/>
        <w:keepLines w:val="0"/>
        <w:widowControl/>
        <w:suppressLineNumbers w:val="0"/>
        <w:jc w:val="left"/>
      </w:pPr>
      <w:r>
        <w:rPr>
          <w:rFonts w:ascii="宋体" w:hAnsi="宋体" w:eastAsia="宋体" w:cs="宋体"/>
          <w:kern w:val="0"/>
          <w:sz w:val="24"/>
          <w:szCs w:val="24"/>
          <w:lang w:val="en-US" w:eastAsia="zh-CN" w:bidi="ar"/>
        </w:rPr>
        <w:t>Step2：分析如下表，导出数据。图1，可以大致看TOP10，看其价格分布，评论基数，流量占比梯度以及流量类型分布。</w:t>
      </w:r>
    </w:p>
    <w:p w14:paraId="655552BA">
      <w:pPr>
        <w:rPr>
          <w:rFonts w:hint="default"/>
          <w:lang w:val="en-US" w:eastAsia="zh-CN"/>
        </w:rPr>
      </w:pPr>
      <w:r>
        <w:rPr>
          <w:rFonts w:hint="default"/>
          <w:lang w:val="en-US" w:eastAsia="zh-CN"/>
        </w:rPr>
        <w:drawing>
          <wp:inline distT="0" distB="0" distL="114300" distR="114300">
            <wp:extent cx="5272405" cy="1576070"/>
            <wp:effectExtent l="0" t="0" r="635" b="8890"/>
            <wp:docPr id="20" name="图片 20" descr="img_v3_02ml_488afe84-dd3a-4bd4-8329-a83e96e967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v3_02ml_488afe84-dd3a-4bd4-8329-a83e96e967eg"/>
                    <pic:cNvPicPr>
                      <a:picLocks noChangeAspect="1"/>
                    </pic:cNvPicPr>
                  </pic:nvPicPr>
                  <pic:blipFill>
                    <a:blip r:embed="rId20"/>
                    <a:stretch>
                      <a:fillRect/>
                    </a:stretch>
                  </pic:blipFill>
                  <pic:spPr>
                    <a:xfrm>
                      <a:off x="0" y="0"/>
                      <a:ext cx="5272405" cy="1576070"/>
                    </a:xfrm>
                    <a:prstGeom prst="rect">
                      <a:avLst/>
                    </a:prstGeom>
                  </pic:spPr>
                </pic:pic>
              </a:graphicData>
            </a:graphic>
          </wp:inline>
        </w:drawing>
      </w:r>
    </w:p>
    <w:p w14:paraId="1A7EC9CE">
      <w:pPr>
        <w:keepNext w:val="0"/>
        <w:keepLines w:val="0"/>
        <w:widowControl/>
        <w:suppressLineNumbers w:val="0"/>
        <w:jc w:val="left"/>
      </w:pPr>
      <w:r>
        <w:rPr>
          <w:rFonts w:ascii="宋体" w:hAnsi="宋体" w:eastAsia="宋体" w:cs="宋体"/>
          <w:kern w:val="0"/>
          <w:sz w:val="24"/>
          <w:szCs w:val="24"/>
          <w:lang w:val="en-US" w:eastAsia="zh-CN" w:bidi="ar"/>
        </w:rPr>
        <w:t>（图1）</w:t>
      </w:r>
    </w:p>
    <w:p w14:paraId="29020265">
      <w:pPr>
        <w:keepNext w:val="0"/>
        <w:keepLines w:val="0"/>
        <w:widowControl/>
        <w:suppressLineNumbers w:val="0"/>
        <w:jc w:val="left"/>
      </w:pPr>
      <w:r>
        <w:rPr>
          <w:rFonts w:ascii="宋体" w:hAnsi="宋体" w:eastAsia="宋体" w:cs="宋体"/>
          <w:kern w:val="0"/>
          <w:sz w:val="24"/>
          <w:szCs w:val="24"/>
          <w:lang w:val="en-US" w:eastAsia="zh-CN" w:bidi="ar"/>
        </w:rPr>
        <w:t>图1：</w:t>
      </w:r>
    </w:p>
    <w:p w14:paraId="21CCF391">
      <w:pPr>
        <w:keepNext w:val="0"/>
        <w:keepLines w:val="0"/>
        <w:widowControl/>
        <w:suppressLineNumbers w:val="0"/>
        <w:jc w:val="left"/>
      </w:pPr>
      <w:r>
        <w:rPr>
          <w:rFonts w:ascii="宋体" w:hAnsi="宋体" w:eastAsia="宋体" w:cs="宋体"/>
          <w:kern w:val="0"/>
          <w:sz w:val="24"/>
          <w:szCs w:val="24"/>
          <w:lang w:val="en-US" w:eastAsia="zh-CN" w:bidi="ar"/>
        </w:rPr>
        <w:t>一般流量占比如下图TOP1没超过5%平缓递减，TOP10大概不超20%，TOP20不超40%左右，侧面说明该词没被头部垄断，还有自然位上浮空间。</w:t>
      </w:r>
    </w:p>
    <w:p w14:paraId="57E5A239">
      <w:pPr>
        <w:keepNext w:val="0"/>
        <w:keepLines w:val="0"/>
        <w:widowControl/>
        <w:suppressLineNumbers w:val="0"/>
        <w:jc w:val="left"/>
      </w:pPr>
      <w:r>
        <w:rPr>
          <w:rFonts w:ascii="宋体" w:hAnsi="宋体" w:eastAsia="宋体" w:cs="宋体"/>
          <w:kern w:val="0"/>
          <w:sz w:val="24"/>
          <w:szCs w:val="24"/>
          <w:lang w:val="en-US" w:eastAsia="zh-CN" w:bidi="ar"/>
        </w:rPr>
        <w:t>其次，再看流量类型分布，该词下TOP ASIN还有广告排名且还需要较高广告流占比去维持该词的单量排名，也能侧面证明该关建词/类目代表词或该类目还有广告空间，广告效果能出单带动自然坑位排名。</w:t>
      </w:r>
    </w:p>
    <w:p w14:paraId="1FC27A72">
      <w:pPr>
        <w:keepNext w:val="0"/>
        <w:keepLines w:val="0"/>
        <w:widowControl/>
        <w:suppressLineNumbers w:val="0"/>
        <w:jc w:val="left"/>
      </w:pPr>
      <w:r>
        <w:rPr>
          <w:rFonts w:ascii="宋体" w:hAnsi="宋体" w:eastAsia="宋体" w:cs="宋体"/>
          <w:kern w:val="0"/>
          <w:sz w:val="24"/>
          <w:szCs w:val="24"/>
          <w:lang w:val="en-US" w:eastAsia="zh-CN" w:bidi="ar"/>
        </w:rPr>
        <w:t>反之，则该类目没有自然位上浮空间，广告效果意义不大，不适合进入。</w:t>
      </w:r>
    </w:p>
    <w:p w14:paraId="65C1D982">
      <w:pPr>
        <w:keepNext w:val="0"/>
        <w:keepLines w:val="0"/>
        <w:widowControl/>
        <w:suppressLineNumbers w:val="0"/>
        <w:jc w:val="left"/>
      </w:pPr>
      <w:r>
        <w:rPr>
          <w:rFonts w:ascii="宋体" w:hAnsi="宋体" w:eastAsia="宋体" w:cs="宋体"/>
          <w:kern w:val="0"/>
          <w:sz w:val="24"/>
          <w:szCs w:val="24"/>
          <w:lang w:val="en-US" w:eastAsia="zh-CN" w:bidi="ar"/>
        </w:rPr>
        <w:t>以图1分析为例，第一点，大家可以看到TOP 10 的ASIN除了自营的，第三方卖家基本在这个词要有稳定坑位都需要过半的广告流量占比去维持。</w:t>
      </w:r>
    </w:p>
    <w:p w14:paraId="09433334">
      <w:pPr>
        <w:keepNext w:val="0"/>
        <w:keepLines w:val="0"/>
        <w:widowControl/>
        <w:suppressLineNumbers w:val="0"/>
        <w:jc w:val="left"/>
      </w:pPr>
      <w:r>
        <w:rPr>
          <w:rFonts w:ascii="宋体" w:hAnsi="宋体" w:eastAsia="宋体" w:cs="宋体"/>
          <w:kern w:val="0"/>
          <w:sz w:val="24"/>
          <w:szCs w:val="24"/>
          <w:lang w:val="en-US" w:eastAsia="zh-CN" w:bidi="ar"/>
        </w:rPr>
        <w:t>第二点，流量分布从第一4.27%没超过5%，第二3.71%，第三2.31%然后第四开始平缓递减</w:t>
      </w:r>
    </w:p>
    <w:p w14:paraId="2458CB65">
      <w:pPr>
        <w:keepNext w:val="0"/>
        <w:keepLines w:val="0"/>
        <w:widowControl/>
        <w:suppressLineNumbers w:val="0"/>
        <w:jc w:val="left"/>
      </w:pPr>
      <w:r>
        <w:rPr>
          <w:rFonts w:ascii="宋体" w:hAnsi="宋体" w:eastAsia="宋体" w:cs="宋体"/>
          <w:kern w:val="0"/>
          <w:sz w:val="24"/>
          <w:szCs w:val="24"/>
          <w:lang w:val="en-US" w:eastAsia="zh-CN" w:bidi="ar"/>
        </w:rPr>
        <w:t>第三点，TOP 10 ASIN的评论基数基本90%是过万的，基本没有三位数评论甚至是二位数评论的ASIN。</w:t>
      </w:r>
    </w:p>
    <w:p w14:paraId="58014EFF">
      <w:pPr>
        <w:keepNext w:val="0"/>
        <w:keepLines w:val="0"/>
        <w:widowControl/>
        <w:suppressLineNumbers w:val="0"/>
        <w:jc w:val="left"/>
      </w:pPr>
      <w:r>
        <w:rPr>
          <w:rFonts w:ascii="宋体" w:hAnsi="宋体" w:eastAsia="宋体" w:cs="宋体"/>
          <w:kern w:val="0"/>
          <w:sz w:val="24"/>
          <w:szCs w:val="24"/>
          <w:lang w:val="en-US" w:eastAsia="zh-CN" w:bidi="ar"/>
        </w:rPr>
        <w:t>基于上述三点分析可以侧面得出结论：该词下第三方卖家较依赖广告流量维系自然排名及自然排名位置波动大，没有流量垄断性。适合有差异化或足够价格竞争力的竞品ASIN切入，但同样的是比较依赖广告及评论基数积累。</w:t>
      </w:r>
    </w:p>
    <w:p w14:paraId="3C2E07BB">
      <w:pPr>
        <w:rPr>
          <w:rFonts w:hint="default"/>
          <w:lang w:val="en-US" w:eastAsia="zh-CN"/>
        </w:rPr>
      </w:pPr>
      <w:r>
        <w:rPr>
          <w:rFonts w:hint="default"/>
          <w:lang w:val="en-US" w:eastAsia="zh-CN"/>
        </w:rPr>
        <w:drawing>
          <wp:inline distT="0" distB="0" distL="114300" distR="114300">
            <wp:extent cx="5262880" cy="4441190"/>
            <wp:effectExtent l="0" t="0" r="10160" b="8890"/>
            <wp:docPr id="21" name="图片 21" descr="img_v3_02ml_8996a534-b3de-41d0-8310-6d094a20fd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v3_02ml_8996a534-b3de-41d0-8310-6d094a20fd4g"/>
                    <pic:cNvPicPr>
                      <a:picLocks noChangeAspect="1"/>
                    </pic:cNvPicPr>
                  </pic:nvPicPr>
                  <pic:blipFill>
                    <a:blip r:embed="rId21"/>
                    <a:stretch>
                      <a:fillRect/>
                    </a:stretch>
                  </pic:blipFill>
                  <pic:spPr>
                    <a:xfrm>
                      <a:off x="0" y="0"/>
                      <a:ext cx="5262880" cy="4441190"/>
                    </a:xfrm>
                    <a:prstGeom prst="rect">
                      <a:avLst/>
                    </a:prstGeom>
                  </pic:spPr>
                </pic:pic>
              </a:graphicData>
            </a:graphic>
          </wp:inline>
        </w:drawing>
      </w:r>
    </w:p>
    <w:p w14:paraId="0C41F423">
      <w:pPr>
        <w:keepNext w:val="0"/>
        <w:keepLines w:val="0"/>
        <w:widowControl/>
        <w:suppressLineNumbers w:val="0"/>
        <w:jc w:val="left"/>
      </w:pPr>
      <w:r>
        <w:rPr>
          <w:rFonts w:ascii="宋体" w:hAnsi="宋体" w:eastAsia="宋体" w:cs="宋体"/>
          <w:kern w:val="0"/>
          <w:sz w:val="24"/>
          <w:szCs w:val="24"/>
          <w:lang w:val="en-US" w:eastAsia="zh-CN" w:bidi="ar"/>
        </w:rPr>
        <w:t>图2）</w:t>
      </w:r>
    </w:p>
    <w:p w14:paraId="4DA0CC54">
      <w:pPr>
        <w:keepNext w:val="0"/>
        <w:keepLines w:val="0"/>
        <w:widowControl/>
        <w:suppressLineNumbers w:val="0"/>
        <w:jc w:val="left"/>
      </w:pPr>
      <w:r>
        <w:rPr>
          <w:rFonts w:ascii="宋体" w:hAnsi="宋体" w:eastAsia="宋体" w:cs="宋体"/>
          <w:kern w:val="0"/>
          <w:sz w:val="24"/>
          <w:szCs w:val="24"/>
          <w:lang w:val="en-US" w:eastAsia="zh-CN" w:bidi="ar"/>
        </w:rPr>
        <w:t>图2，复制统计TOP30/50/100（按个人实际所需，我这里统计的是TOP50），做产品标签分类登记如图2。并做出如图3/4透视统计。</w:t>
      </w:r>
    </w:p>
    <w:p w14:paraId="6419C8FF">
      <w:pPr>
        <w:rPr>
          <w:rFonts w:hint="default"/>
          <w:lang w:val="en-US" w:eastAsia="zh-CN"/>
        </w:rPr>
      </w:pPr>
    </w:p>
    <w:p w14:paraId="5BA2EB26">
      <w:pPr>
        <w:rPr>
          <w:rFonts w:hint="default"/>
          <w:lang w:val="en-US" w:eastAsia="zh-CN"/>
        </w:rPr>
      </w:pPr>
      <w:r>
        <w:rPr>
          <w:rFonts w:hint="default"/>
          <w:lang w:val="en-US" w:eastAsia="zh-CN"/>
        </w:rPr>
        <w:drawing>
          <wp:inline distT="0" distB="0" distL="114300" distR="114300">
            <wp:extent cx="5269865" cy="1693545"/>
            <wp:effectExtent l="0" t="0" r="3175" b="13335"/>
            <wp:docPr id="22" name="图片 22" descr="img_v3_02ml_3974c1c6-889d-4c23-8a4f-e1793a97c16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v3_02ml_3974c1c6-889d-4c23-8a4f-e1793a97c16g"/>
                    <pic:cNvPicPr>
                      <a:picLocks noChangeAspect="1"/>
                    </pic:cNvPicPr>
                  </pic:nvPicPr>
                  <pic:blipFill>
                    <a:blip r:embed="rId22"/>
                    <a:stretch>
                      <a:fillRect/>
                    </a:stretch>
                  </pic:blipFill>
                  <pic:spPr>
                    <a:xfrm>
                      <a:off x="0" y="0"/>
                      <a:ext cx="5269865" cy="1693545"/>
                    </a:xfrm>
                    <a:prstGeom prst="rect">
                      <a:avLst/>
                    </a:prstGeom>
                  </pic:spPr>
                </pic:pic>
              </a:graphicData>
            </a:graphic>
          </wp:inline>
        </w:drawing>
      </w:r>
    </w:p>
    <w:p w14:paraId="0CA14C6A">
      <w:pPr>
        <w:rPr>
          <w:rFonts w:hint="default"/>
          <w:lang w:val="en-US" w:eastAsia="zh-CN"/>
        </w:rPr>
      </w:pPr>
      <w:r>
        <w:rPr>
          <w:rFonts w:hint="default"/>
          <w:lang w:val="en-US" w:eastAsia="zh-CN"/>
        </w:rPr>
        <w:drawing>
          <wp:inline distT="0" distB="0" distL="114300" distR="114300">
            <wp:extent cx="5269230" cy="3293110"/>
            <wp:effectExtent l="0" t="0" r="3810" b="13970"/>
            <wp:docPr id="23" name="图片 23" descr="img_v3_02ml_b2d27e85-484c-4320-9d98-c8daa75d42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v3_02ml_b2d27e85-484c-4320-9d98-c8daa75d42dg"/>
                    <pic:cNvPicPr>
                      <a:picLocks noChangeAspect="1"/>
                    </pic:cNvPicPr>
                  </pic:nvPicPr>
                  <pic:blipFill>
                    <a:blip r:embed="rId23"/>
                    <a:stretch>
                      <a:fillRect/>
                    </a:stretch>
                  </pic:blipFill>
                  <pic:spPr>
                    <a:xfrm>
                      <a:off x="0" y="0"/>
                      <a:ext cx="5269230" cy="3293110"/>
                    </a:xfrm>
                    <a:prstGeom prst="rect">
                      <a:avLst/>
                    </a:prstGeom>
                  </pic:spPr>
                </pic:pic>
              </a:graphicData>
            </a:graphic>
          </wp:inline>
        </w:drawing>
      </w:r>
    </w:p>
    <w:p w14:paraId="051D70C1">
      <w:pPr>
        <w:keepNext w:val="0"/>
        <w:keepLines w:val="0"/>
        <w:widowControl/>
        <w:suppressLineNumbers w:val="0"/>
        <w:jc w:val="left"/>
      </w:pPr>
      <w:r>
        <w:rPr>
          <w:rFonts w:ascii="宋体" w:hAnsi="宋体" w:eastAsia="宋体" w:cs="宋体"/>
          <w:kern w:val="0"/>
          <w:sz w:val="24"/>
          <w:szCs w:val="24"/>
          <w:lang w:val="en-US" w:eastAsia="zh-CN" w:bidi="ar"/>
        </w:rPr>
        <w:t>图4）</w:t>
      </w:r>
    </w:p>
    <w:p w14:paraId="248783F7">
      <w:pPr>
        <w:keepNext w:val="0"/>
        <w:keepLines w:val="0"/>
        <w:widowControl/>
        <w:suppressLineNumbers w:val="0"/>
        <w:jc w:val="left"/>
      </w:pPr>
      <w:r>
        <w:rPr>
          <w:rFonts w:ascii="宋体" w:hAnsi="宋体" w:eastAsia="宋体" w:cs="宋体"/>
          <w:kern w:val="0"/>
          <w:sz w:val="24"/>
          <w:szCs w:val="24"/>
          <w:lang w:val="en-US" w:eastAsia="zh-CN" w:bidi="ar"/>
        </w:rPr>
        <w:t>针对图2标签分类后，可以做出如图3/4的透视表格；</w:t>
      </w:r>
    </w:p>
    <w:p w14:paraId="47B95DD5">
      <w:pPr>
        <w:keepNext w:val="0"/>
        <w:keepLines w:val="0"/>
        <w:widowControl/>
        <w:suppressLineNumbers w:val="0"/>
        <w:jc w:val="left"/>
      </w:pPr>
      <w:r>
        <w:rPr>
          <w:rFonts w:ascii="宋体" w:hAnsi="宋体" w:eastAsia="宋体" w:cs="宋体"/>
          <w:kern w:val="0"/>
          <w:sz w:val="24"/>
          <w:szCs w:val="24"/>
          <w:lang w:val="en-US" w:eastAsia="zh-CN" w:bidi="ar"/>
        </w:rPr>
        <w:t>可以大致统计出该类目代表词下不同款式的流量分布、数量分布以及竞争情况。</w:t>
      </w:r>
    </w:p>
    <w:p w14:paraId="2A84B566">
      <w:pPr>
        <w:keepNext w:val="0"/>
        <w:keepLines w:val="0"/>
        <w:widowControl/>
        <w:suppressLineNumbers w:val="0"/>
        <w:jc w:val="left"/>
      </w:pPr>
      <w:r>
        <w:rPr>
          <w:rFonts w:ascii="宋体" w:hAnsi="宋体" w:eastAsia="宋体" w:cs="宋体"/>
          <w:kern w:val="0"/>
          <w:sz w:val="24"/>
          <w:szCs w:val="24"/>
          <w:lang w:val="en-US" w:eastAsia="zh-CN" w:bidi="ar"/>
        </w:rPr>
        <w:t>比如第一点：</w:t>
      </w:r>
    </w:p>
    <w:p w14:paraId="3B9503D7">
      <w:pPr>
        <w:keepNext w:val="0"/>
        <w:keepLines w:val="0"/>
        <w:widowControl/>
        <w:suppressLineNumbers w:val="0"/>
        <w:jc w:val="left"/>
      </w:pPr>
      <w:r>
        <w:rPr>
          <w:rFonts w:ascii="宋体" w:hAnsi="宋体" w:eastAsia="宋体" w:cs="宋体"/>
          <w:kern w:val="0"/>
          <w:sz w:val="24"/>
          <w:szCs w:val="24"/>
          <w:lang w:val="en-US" w:eastAsia="zh-CN" w:bidi="ar"/>
        </w:rPr>
        <w:t>结合价格/评论基数等，综合看目标款式是否属于靠前的主流需求款式，是否增长趋势的（看新品/看整体评论基数，若评论基数不高但能在TOP前面自然位，侧面证明增长可观）如图2，我们可以看到15美金以下有3-5个是评论基数为三位数（600左右），确认看他们是什么款式，则可以得出这样的款式及价格是可以有较明显冲击力及增长趋势的，或者说低价冲击是较敏感的。</w:t>
      </w:r>
    </w:p>
    <w:p w14:paraId="4CBA751E">
      <w:pPr>
        <w:keepNext w:val="0"/>
        <w:keepLines w:val="0"/>
        <w:widowControl/>
        <w:suppressLineNumbers w:val="0"/>
        <w:jc w:val="left"/>
      </w:pPr>
      <w:r>
        <w:rPr>
          <w:rFonts w:ascii="宋体" w:hAnsi="宋体" w:eastAsia="宋体" w:cs="宋体"/>
          <w:kern w:val="0"/>
          <w:sz w:val="24"/>
          <w:szCs w:val="24"/>
          <w:lang w:val="en-US" w:eastAsia="zh-CN" w:bidi="ar"/>
        </w:rPr>
        <w:t>第二点，看是否存在空白价格段，重点看不同细分款式下的比较。比如这个针扣编织带，有做4.99、8.99、11.99的，那高价位段的19.99是否存在？我们如果要选择切入，要么就是相对差异化的升级款式再选个没人做过的空白价格段，这样切入会更容易些，成功概率更大。这属于电商货架逻辑。（补充：市场空白没做过的高价格段需要综合考虑是否适合开发了，不一定高价位的产品就容易成功了，目前没人做高价值产品，是不是市场对高价值产品接受度不高呢？应该从产品成本，买家对产品的实际需求，产品是否能解决买家痛点，或者可以增加实用的新功能说明一下高价值产品适合开发了。）</w:t>
      </w:r>
    </w:p>
    <w:p w14:paraId="6BF9A996">
      <w:pPr>
        <w:keepNext w:val="0"/>
        <w:keepLines w:val="0"/>
        <w:widowControl/>
        <w:suppressLineNumbers w:val="0"/>
        <w:jc w:val="left"/>
      </w:pPr>
      <w:r>
        <w:rPr>
          <w:rFonts w:ascii="宋体" w:hAnsi="宋体" w:eastAsia="宋体" w:cs="宋体"/>
          <w:kern w:val="0"/>
          <w:sz w:val="24"/>
          <w:szCs w:val="24"/>
          <w:lang w:val="en-US" w:eastAsia="zh-CN" w:bidi="ar"/>
        </w:rPr>
        <w:t>综上两个维度的分析应用，我们就可以基于类目核心关建词确定出主流的款式分布，以及不同款式/细分赛道的价格段分布大致是什么样的。从而确定出我们可能潜在的目标款式以及目标价格段。</w:t>
      </w:r>
    </w:p>
    <w:p w14:paraId="0C040C0D">
      <w:pPr>
        <w:keepNext w:val="0"/>
        <w:keepLines w:val="0"/>
        <w:widowControl/>
        <w:suppressLineNumbers w:val="0"/>
        <w:jc w:val="left"/>
        <w:rPr>
          <w:rFonts w:ascii="宋体" w:hAnsi="宋体" w:eastAsia="宋体" w:cs="宋体"/>
          <w:b/>
          <w:bCs/>
          <w:kern w:val="0"/>
          <w:sz w:val="24"/>
          <w:szCs w:val="24"/>
          <w:lang w:val="en-US" w:eastAsia="zh-CN" w:bidi="ar"/>
        </w:rPr>
      </w:pPr>
    </w:p>
    <w:p w14:paraId="622A9ED0">
      <w:pPr>
        <w:keepNext w:val="0"/>
        <w:keepLines w:val="0"/>
        <w:widowControl/>
        <w:suppressLineNumbers w:val="0"/>
        <w:jc w:val="left"/>
        <w:rPr>
          <w:rFonts w:ascii="宋体" w:hAnsi="宋体" w:eastAsia="宋体" w:cs="宋体"/>
          <w:b/>
          <w:bCs/>
          <w:kern w:val="0"/>
          <w:sz w:val="24"/>
          <w:szCs w:val="24"/>
          <w:lang w:val="en-US" w:eastAsia="zh-CN" w:bidi="ar"/>
        </w:rPr>
      </w:pPr>
    </w:p>
    <w:p w14:paraId="462B5298">
      <w:pPr>
        <w:keepNext w:val="0"/>
        <w:keepLines w:val="0"/>
        <w:widowControl/>
        <w:suppressLineNumbers w:val="0"/>
        <w:jc w:val="left"/>
      </w:pPr>
      <w:r>
        <w:rPr>
          <w:rFonts w:ascii="宋体" w:hAnsi="宋体" w:eastAsia="宋体" w:cs="宋体"/>
          <w:b/>
          <w:bCs/>
          <w:kern w:val="0"/>
          <w:sz w:val="24"/>
          <w:szCs w:val="24"/>
          <w:lang w:val="en-US" w:eastAsia="zh-CN" w:bidi="ar"/>
        </w:rPr>
        <w:t>三、类目商品销量结构分析</w:t>
      </w:r>
    </w:p>
    <w:p w14:paraId="76BCB7F7">
      <w:pPr>
        <w:keepNext w:val="0"/>
        <w:keepLines w:val="0"/>
        <w:widowControl/>
        <w:suppressLineNumbers w:val="0"/>
        <w:jc w:val="left"/>
      </w:pPr>
      <w:r>
        <w:rPr>
          <w:rFonts w:ascii="宋体" w:hAnsi="宋体" w:eastAsia="宋体" w:cs="宋体"/>
          <w:kern w:val="0"/>
          <w:sz w:val="24"/>
          <w:szCs w:val="24"/>
          <w:lang w:val="en-US" w:eastAsia="zh-CN" w:bidi="ar"/>
        </w:rPr>
        <w:t>这部分是看整个类目或目标细分类目的销量分布情况，如下图-卖家精灵市场分析-销量分布图。</w:t>
      </w:r>
    </w:p>
    <w:p w14:paraId="07D4E23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主要看两个数据视角：</w:t>
      </w:r>
    </w:p>
    <w:p w14:paraId="3210E15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65420" cy="2084070"/>
            <wp:effectExtent l="0" t="0" r="7620" b="3810"/>
            <wp:docPr id="24" name="图片 24" descr="img_v3_02ml_35171a20-f22b-4a54-9c83-6b3515239b3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v3_02ml_35171a20-f22b-4a54-9c83-6b3515239b3g"/>
                    <pic:cNvPicPr>
                      <a:picLocks noChangeAspect="1"/>
                    </pic:cNvPicPr>
                  </pic:nvPicPr>
                  <pic:blipFill>
                    <a:blip r:embed="rId24"/>
                    <a:stretch>
                      <a:fillRect/>
                    </a:stretch>
                  </pic:blipFill>
                  <pic:spPr>
                    <a:xfrm>
                      <a:off x="0" y="0"/>
                      <a:ext cx="5265420" cy="2084070"/>
                    </a:xfrm>
                    <a:prstGeom prst="rect">
                      <a:avLst/>
                    </a:prstGeom>
                  </pic:spPr>
                </pic:pic>
              </a:graphicData>
            </a:graphic>
          </wp:inline>
        </w:drawing>
      </w:r>
    </w:p>
    <w:p w14:paraId="5E08E07A">
      <w:pPr>
        <w:keepNext w:val="0"/>
        <w:keepLines w:val="0"/>
        <w:widowControl/>
        <w:suppressLineNumbers w:val="0"/>
        <w:jc w:val="left"/>
      </w:pPr>
      <w:r>
        <w:rPr>
          <w:rFonts w:ascii="宋体" w:hAnsi="宋体" w:eastAsia="宋体" w:cs="宋体"/>
          <w:kern w:val="0"/>
          <w:sz w:val="24"/>
          <w:szCs w:val="24"/>
          <w:lang w:val="en-US" w:eastAsia="zh-CN" w:bidi="ar"/>
        </w:rPr>
        <w:t>第一，看90-100小类排名大致单量如何，如果长尾链接还有相对可观的量证明该市场规模足够大，我们作为新品切入一开始一定是长尾链接，还可以有一定的订单规模。</w:t>
      </w:r>
    </w:p>
    <w:p w14:paraId="2CE3408B">
      <w:pPr>
        <w:keepNext w:val="0"/>
        <w:keepLines w:val="0"/>
        <w:widowControl/>
        <w:suppressLineNumbers w:val="0"/>
        <w:jc w:val="left"/>
      </w:pPr>
      <w:r>
        <w:rPr>
          <w:rFonts w:ascii="宋体" w:hAnsi="宋体" w:eastAsia="宋体" w:cs="宋体"/>
          <w:kern w:val="0"/>
          <w:sz w:val="24"/>
          <w:szCs w:val="24"/>
          <w:lang w:val="en-US" w:eastAsia="zh-CN" w:bidi="ar"/>
        </w:rPr>
        <w:t>第二，再看是否存在不同排名层级的销量梯度分布，如图2，无明显排名断层，有的是在TOP10一个段位，TOP25一个段位，后面的排名基本销量递减差异不大，一定程度证明类目后面排名较容易波动变化，后来者容易上去。</w:t>
      </w:r>
    </w:p>
    <w:p w14:paraId="642CA719">
      <w:pPr>
        <w:keepNext w:val="0"/>
        <w:keepLines w:val="0"/>
        <w:widowControl/>
        <w:suppressLineNumbers w:val="0"/>
        <w:jc w:val="left"/>
      </w:pPr>
      <w:r>
        <w:rPr>
          <w:rFonts w:ascii="宋体" w:hAnsi="宋体" w:eastAsia="宋体" w:cs="宋体"/>
          <w:kern w:val="0"/>
          <w:sz w:val="24"/>
          <w:szCs w:val="24"/>
          <w:lang w:val="en-US" w:eastAsia="zh-CN" w:bidi="ar"/>
        </w:rPr>
        <w:t>反之，小类排名80-100长尾链接都没什么量的，还有明显排名梯度/销量分布断层的，就需重点考虑是否值得进入了。（当然，一般小卖家的话主要是寻找这种了，但是另外一些卖家有运营经验，有实力，资金充足的话是可以直接对标腰部或头部等大型市场的链接。）</w:t>
      </w:r>
    </w:p>
    <w:p w14:paraId="12046B03">
      <w:pPr>
        <w:rPr>
          <w:rFonts w:hint="default"/>
          <w:lang w:val="en-US" w:eastAsia="zh-CN"/>
        </w:rPr>
      </w:pPr>
      <w:r>
        <w:rPr>
          <w:rFonts w:hint="default"/>
          <w:lang w:val="en-US" w:eastAsia="zh-CN"/>
        </w:rPr>
        <w:drawing>
          <wp:inline distT="0" distB="0" distL="114300" distR="114300">
            <wp:extent cx="5266690" cy="1692275"/>
            <wp:effectExtent l="0" t="0" r="6350" b="14605"/>
            <wp:docPr id="25" name="图片 25" descr="img_v3_02ml_d07f7e40-5908-4006-84c1-0c6051588b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v3_02ml_d07f7e40-5908-4006-84c1-0c6051588bbg"/>
                    <pic:cNvPicPr>
                      <a:picLocks noChangeAspect="1"/>
                    </pic:cNvPicPr>
                  </pic:nvPicPr>
                  <pic:blipFill>
                    <a:blip r:embed="rId25"/>
                    <a:stretch>
                      <a:fillRect/>
                    </a:stretch>
                  </pic:blipFill>
                  <pic:spPr>
                    <a:xfrm>
                      <a:off x="0" y="0"/>
                      <a:ext cx="5266690" cy="1692275"/>
                    </a:xfrm>
                    <a:prstGeom prst="rect">
                      <a:avLst/>
                    </a:prstGeom>
                  </pic:spPr>
                </pic:pic>
              </a:graphicData>
            </a:graphic>
          </wp:inline>
        </w:drawing>
      </w:r>
    </w:p>
    <w:p w14:paraId="0301DE41">
      <w:pPr>
        <w:keepNext w:val="0"/>
        <w:keepLines w:val="0"/>
        <w:widowControl/>
        <w:suppressLineNumbers w:val="0"/>
        <w:jc w:val="left"/>
      </w:pPr>
      <w:r>
        <w:rPr>
          <w:rFonts w:ascii="宋体" w:hAnsi="宋体" w:eastAsia="宋体" w:cs="宋体"/>
          <w:kern w:val="0"/>
          <w:sz w:val="24"/>
          <w:szCs w:val="24"/>
          <w:lang w:val="en-US" w:eastAsia="zh-CN" w:bidi="ar"/>
        </w:rPr>
        <w:t>除了看图之外，我们还可以导出卖家精灵的市场分析excel表如下2图</w:t>
      </w:r>
    </w:p>
    <w:p w14:paraId="7C3866BD">
      <w:pPr>
        <w:rPr>
          <w:rFonts w:hint="default"/>
          <w:lang w:val="en-US" w:eastAsia="zh-CN"/>
        </w:rPr>
      </w:pPr>
    </w:p>
    <w:p w14:paraId="09D1C31C">
      <w:pPr>
        <w:rPr>
          <w:rFonts w:hint="default"/>
          <w:lang w:val="en-US" w:eastAsia="zh-CN"/>
        </w:rPr>
      </w:pPr>
      <w:r>
        <w:rPr>
          <w:rFonts w:hint="default"/>
          <w:lang w:val="en-US" w:eastAsia="zh-CN"/>
        </w:rPr>
        <w:drawing>
          <wp:inline distT="0" distB="0" distL="114300" distR="114300">
            <wp:extent cx="5257800" cy="1816100"/>
            <wp:effectExtent l="0" t="0" r="0" b="12700"/>
            <wp:docPr id="26" name="图片 26" descr="img_v3_02ml_7248c14e-62f8-4990-ad81-caa2553fba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v3_02ml_7248c14e-62f8-4990-ad81-caa2553fbadg"/>
                    <pic:cNvPicPr>
                      <a:picLocks noChangeAspect="1"/>
                    </pic:cNvPicPr>
                  </pic:nvPicPr>
                  <pic:blipFill>
                    <a:blip r:embed="rId26"/>
                    <a:stretch>
                      <a:fillRect/>
                    </a:stretch>
                  </pic:blipFill>
                  <pic:spPr>
                    <a:xfrm>
                      <a:off x="0" y="0"/>
                      <a:ext cx="5257800" cy="1816100"/>
                    </a:xfrm>
                    <a:prstGeom prst="rect">
                      <a:avLst/>
                    </a:prstGeom>
                  </pic:spPr>
                </pic:pic>
              </a:graphicData>
            </a:graphic>
          </wp:inline>
        </w:drawing>
      </w:r>
    </w:p>
    <w:p w14:paraId="321F65F5">
      <w:pPr>
        <w:rPr>
          <w:rFonts w:hint="default"/>
          <w:lang w:val="en-US" w:eastAsia="zh-CN"/>
        </w:rPr>
      </w:pPr>
    </w:p>
    <w:p w14:paraId="7A669E94">
      <w:pPr>
        <w:rPr>
          <w:rFonts w:hint="default"/>
          <w:lang w:val="en-US" w:eastAsia="zh-CN"/>
        </w:rPr>
      </w:pPr>
      <w:r>
        <w:rPr>
          <w:rFonts w:hint="default"/>
          <w:lang w:val="en-US" w:eastAsia="zh-CN"/>
        </w:rPr>
        <w:drawing>
          <wp:inline distT="0" distB="0" distL="114300" distR="114300">
            <wp:extent cx="5272405" cy="3359150"/>
            <wp:effectExtent l="0" t="0" r="635" b="8890"/>
            <wp:docPr id="27" name="图片 27" descr="img_v3_02ml_d41a9e93-8b58-44fe-9ffa-d8371f684a5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v3_02ml_d41a9e93-8b58-44fe-9ffa-d8371f684a5g"/>
                    <pic:cNvPicPr>
                      <a:picLocks noChangeAspect="1"/>
                    </pic:cNvPicPr>
                  </pic:nvPicPr>
                  <pic:blipFill>
                    <a:blip r:embed="rId27"/>
                    <a:stretch>
                      <a:fillRect/>
                    </a:stretch>
                  </pic:blipFill>
                  <pic:spPr>
                    <a:xfrm>
                      <a:off x="0" y="0"/>
                      <a:ext cx="5272405" cy="3359150"/>
                    </a:xfrm>
                    <a:prstGeom prst="rect">
                      <a:avLst/>
                    </a:prstGeom>
                  </pic:spPr>
                </pic:pic>
              </a:graphicData>
            </a:graphic>
          </wp:inline>
        </w:drawing>
      </w:r>
    </w:p>
    <w:p w14:paraId="3FB53D03">
      <w:pPr>
        <w:keepNext w:val="0"/>
        <w:keepLines w:val="0"/>
        <w:widowControl/>
        <w:suppressLineNumbers w:val="0"/>
        <w:jc w:val="left"/>
      </w:pPr>
      <w:r>
        <w:rPr>
          <w:rFonts w:ascii="宋体" w:hAnsi="宋体" w:eastAsia="宋体" w:cs="宋体"/>
          <w:kern w:val="0"/>
          <w:sz w:val="24"/>
          <w:szCs w:val="24"/>
          <w:lang w:val="en-US" w:eastAsia="zh-CN" w:bidi="ar"/>
        </w:rPr>
        <w:t>并通过表格数据来直观分析处理TOP20商品/品牌/销量分布。</w:t>
      </w:r>
    </w:p>
    <w:p w14:paraId="30D9EC2F">
      <w:pPr>
        <w:keepNext w:val="0"/>
        <w:keepLines w:val="0"/>
        <w:widowControl/>
        <w:suppressLineNumbers w:val="0"/>
        <w:jc w:val="left"/>
      </w:pPr>
      <w:r>
        <w:rPr>
          <w:rFonts w:ascii="宋体" w:hAnsi="宋体" w:eastAsia="宋体" w:cs="宋体"/>
          <w:kern w:val="0"/>
          <w:sz w:val="24"/>
          <w:szCs w:val="24"/>
          <w:lang w:val="en-US" w:eastAsia="zh-CN" w:bidi="ar"/>
        </w:rPr>
        <w:t>两个数据分析视角：</w:t>
      </w:r>
    </w:p>
    <w:p w14:paraId="3D4E9EAD">
      <w:pPr>
        <w:keepNext w:val="0"/>
        <w:keepLines w:val="0"/>
        <w:widowControl/>
        <w:suppressLineNumbers w:val="0"/>
        <w:jc w:val="left"/>
      </w:pPr>
      <w:r>
        <w:rPr>
          <w:rFonts w:ascii="宋体" w:hAnsi="宋体" w:eastAsia="宋体" w:cs="宋体"/>
          <w:kern w:val="0"/>
          <w:sz w:val="24"/>
          <w:szCs w:val="24"/>
          <w:lang w:val="en-US" w:eastAsia="zh-CN" w:bidi="ar"/>
        </w:rPr>
        <w:t>第一，看头部品牌/商品的竞争格局及上新情况等。</w:t>
      </w:r>
    </w:p>
    <w:p w14:paraId="2FEDB249">
      <w:pPr>
        <w:keepNext w:val="0"/>
        <w:keepLines w:val="0"/>
        <w:widowControl/>
        <w:suppressLineNumbers w:val="0"/>
        <w:jc w:val="left"/>
      </w:pPr>
      <w:r>
        <w:rPr>
          <w:rFonts w:ascii="宋体" w:hAnsi="宋体" w:eastAsia="宋体" w:cs="宋体"/>
          <w:kern w:val="0"/>
          <w:sz w:val="24"/>
          <w:szCs w:val="24"/>
          <w:lang w:val="en-US" w:eastAsia="zh-CN" w:bidi="ar"/>
        </w:rPr>
        <w:t>第二，看尾部新品的款式分布上新情况及销售占比表现等。以此分类结构化分析确定该类目是否适合进去。</w:t>
      </w:r>
    </w:p>
    <w:p w14:paraId="7655E086">
      <w:pPr>
        <w:rPr>
          <w:rFonts w:hint="default"/>
          <w:lang w:val="en-US" w:eastAsia="zh-CN"/>
        </w:rPr>
      </w:pPr>
      <w:r>
        <w:rPr>
          <w:rFonts w:hint="default"/>
          <w:lang w:val="en-US" w:eastAsia="zh-CN"/>
        </w:rPr>
        <w:drawing>
          <wp:inline distT="0" distB="0" distL="114300" distR="114300">
            <wp:extent cx="5272405" cy="1477010"/>
            <wp:effectExtent l="0" t="0" r="635" b="1270"/>
            <wp:docPr id="28" name="图片 28" descr="img_v3_02ml_3eb89791-d6a0-4b56-87cd-c9988295ec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v3_02ml_3eb89791-d6a0-4b56-87cd-c9988295eccg"/>
                    <pic:cNvPicPr>
                      <a:picLocks noChangeAspect="1"/>
                    </pic:cNvPicPr>
                  </pic:nvPicPr>
                  <pic:blipFill>
                    <a:blip r:embed="rId28"/>
                    <a:stretch>
                      <a:fillRect/>
                    </a:stretch>
                  </pic:blipFill>
                  <pic:spPr>
                    <a:xfrm>
                      <a:off x="0" y="0"/>
                      <a:ext cx="5272405" cy="1477010"/>
                    </a:xfrm>
                    <a:prstGeom prst="rect">
                      <a:avLst/>
                    </a:prstGeom>
                  </pic:spPr>
                </pic:pic>
              </a:graphicData>
            </a:graphic>
          </wp:inline>
        </w:drawing>
      </w:r>
    </w:p>
    <w:p w14:paraId="5254F35F">
      <w:pPr>
        <w:rPr>
          <w:rFonts w:hint="default"/>
          <w:lang w:val="en-US" w:eastAsia="zh-CN"/>
        </w:rPr>
      </w:pPr>
      <w:r>
        <w:rPr>
          <w:rFonts w:hint="default"/>
          <w:lang w:val="en-US" w:eastAsia="zh-CN"/>
        </w:rPr>
        <w:drawing>
          <wp:inline distT="0" distB="0" distL="114300" distR="114300">
            <wp:extent cx="5272405" cy="1823085"/>
            <wp:effectExtent l="0" t="0" r="635" b="5715"/>
            <wp:docPr id="29" name="图片 29" descr="img_v3_02ml_1e311315-9d92-4c3f-8eb1-77788d48f8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v3_02ml_1e311315-9d92-4c3f-8eb1-77788d48f87g"/>
                    <pic:cNvPicPr>
                      <a:picLocks noChangeAspect="1"/>
                    </pic:cNvPicPr>
                  </pic:nvPicPr>
                  <pic:blipFill>
                    <a:blip r:embed="rId29"/>
                    <a:stretch>
                      <a:fillRect/>
                    </a:stretch>
                  </pic:blipFill>
                  <pic:spPr>
                    <a:xfrm>
                      <a:off x="0" y="0"/>
                      <a:ext cx="5272405" cy="1823085"/>
                    </a:xfrm>
                    <a:prstGeom prst="rect">
                      <a:avLst/>
                    </a:prstGeom>
                  </pic:spPr>
                </pic:pic>
              </a:graphicData>
            </a:graphic>
          </wp:inline>
        </w:drawing>
      </w:r>
    </w:p>
    <w:p w14:paraId="427A911D">
      <w:pPr>
        <w:keepNext w:val="0"/>
        <w:keepLines w:val="0"/>
        <w:widowControl/>
        <w:suppressLineNumbers w:val="0"/>
        <w:jc w:val="left"/>
      </w:pPr>
      <w:r>
        <w:rPr>
          <w:rFonts w:ascii="宋体" w:hAnsi="宋体" w:eastAsia="宋体" w:cs="宋体"/>
          <w:kern w:val="0"/>
          <w:sz w:val="24"/>
          <w:szCs w:val="24"/>
          <w:lang w:val="en-US" w:eastAsia="zh-CN" w:bidi="ar"/>
        </w:rPr>
        <w:t>第三，再细一点的可以在该大类目TOP200/TOP400内选择自己的目标款式形成卖家精灵的产品库，比如我们选中编织腰带针对该细分款式做个市场分析，可以更直观看到该细分类目的头部/腰部/尾部商品及品牌的销量分布情况，从而判断是否还有合适的价格带及竞争难易判断的进入空间。</w:t>
      </w:r>
    </w:p>
    <w:p w14:paraId="4D98D1A0">
      <w:pPr>
        <w:keepNext w:val="0"/>
        <w:keepLines w:val="0"/>
        <w:widowControl/>
        <w:suppressLineNumbers w:val="0"/>
        <w:jc w:val="left"/>
      </w:pPr>
      <w:r>
        <w:rPr>
          <w:rFonts w:ascii="宋体" w:hAnsi="宋体" w:eastAsia="宋体" w:cs="宋体"/>
          <w:b/>
          <w:bCs/>
          <w:kern w:val="0"/>
          <w:sz w:val="24"/>
          <w:szCs w:val="24"/>
          <w:lang w:val="en-US" w:eastAsia="zh-CN" w:bidi="ar"/>
        </w:rPr>
        <w:t>四、目标竞品流量结构分析</w:t>
      </w:r>
    </w:p>
    <w:p w14:paraId="4BF13331">
      <w:pPr>
        <w:keepNext w:val="0"/>
        <w:keepLines w:val="0"/>
        <w:widowControl/>
        <w:suppressLineNumbers w:val="0"/>
        <w:jc w:val="left"/>
      </w:pPr>
      <w:r>
        <w:rPr>
          <w:rFonts w:ascii="宋体" w:hAnsi="宋体" w:eastAsia="宋体" w:cs="宋体"/>
          <w:kern w:val="0"/>
          <w:sz w:val="24"/>
          <w:szCs w:val="24"/>
          <w:lang w:val="en-US" w:eastAsia="zh-CN" w:bidi="ar"/>
        </w:rPr>
        <w:t>这部分一般选3-5个直接同款的目标竞品，主要有两类，一类是头部竞品，一类是刚上架没多久表现不错的长尾新品。这两类主要分析的流量结构侧重点不同。（可以根据实际情况增加竞对分析样本量）</w:t>
      </w:r>
    </w:p>
    <w:p w14:paraId="0EBA8698">
      <w:pPr>
        <w:keepNext w:val="0"/>
        <w:keepLines w:val="0"/>
        <w:widowControl/>
        <w:suppressLineNumbers w:val="0"/>
        <w:jc w:val="left"/>
      </w:pPr>
      <w:r>
        <w:rPr>
          <w:rFonts w:ascii="宋体" w:hAnsi="宋体" w:eastAsia="宋体" w:cs="宋体"/>
          <w:kern w:val="0"/>
          <w:sz w:val="24"/>
          <w:szCs w:val="24"/>
          <w:lang w:val="en-US" w:eastAsia="zh-CN" w:bidi="ar"/>
        </w:rPr>
        <w:t>第一类，看头部竞品主要看它能做到这个排名单量规模，需要覆盖多少及哪些流量词，付费流量占比，搜索关联占比如何，哪些是重点出单词等，还有是查漏补缺有没有头部竞对忽略没投放的流量词（一般通过西柚反查整条链接看其有自然排名较靠前，相关性可以但没广告排名的词）收集为后期上架埋词推广。</w:t>
      </w:r>
    </w:p>
    <w:p w14:paraId="1CF6C045">
      <w:pPr>
        <w:keepNext w:val="0"/>
        <w:keepLines w:val="0"/>
        <w:widowControl/>
        <w:suppressLineNumbers w:val="0"/>
        <w:jc w:val="left"/>
      </w:pPr>
      <w:r>
        <w:rPr>
          <w:rFonts w:ascii="宋体" w:hAnsi="宋体" w:eastAsia="宋体" w:cs="宋体"/>
          <w:kern w:val="0"/>
          <w:sz w:val="24"/>
          <w:szCs w:val="24"/>
          <w:lang w:val="en-US" w:eastAsia="zh-CN" w:bidi="ar"/>
        </w:rPr>
        <w:t>第二类，是看上架不久的长尾新品，通过西柚反查它的流量词结构，看其有效的流量主推词是哪些（一般是有较靠前的自然排名又有广告排名的词），这种届时上新就可以直接模仿复制其有效的推广词。</w:t>
      </w:r>
    </w:p>
    <w:p w14:paraId="61A47891">
      <w:pPr>
        <w:keepNext w:val="0"/>
        <w:keepLines w:val="0"/>
        <w:widowControl/>
        <w:suppressLineNumbers w:val="0"/>
        <w:jc w:val="left"/>
      </w:pPr>
      <w:r>
        <w:rPr>
          <w:rFonts w:ascii="宋体" w:hAnsi="宋体" w:eastAsia="宋体" w:cs="宋体"/>
          <w:kern w:val="0"/>
          <w:sz w:val="24"/>
          <w:szCs w:val="24"/>
          <w:lang w:val="en-US" w:eastAsia="zh-CN" w:bidi="ar"/>
        </w:rPr>
        <w:t>我以目标款式针扣编织带头部的小类27如下图这款为例</w:t>
      </w:r>
    </w:p>
    <w:p w14:paraId="143ED894">
      <w:pPr>
        <w:rPr>
          <w:rFonts w:hint="default"/>
          <w:lang w:val="en-US" w:eastAsia="zh-CN"/>
        </w:rPr>
      </w:pPr>
      <w:r>
        <w:rPr>
          <w:rFonts w:hint="default"/>
          <w:lang w:val="en-US" w:eastAsia="zh-CN"/>
        </w:rPr>
        <w:drawing>
          <wp:inline distT="0" distB="0" distL="114300" distR="114300">
            <wp:extent cx="5266690" cy="2052320"/>
            <wp:effectExtent l="0" t="0" r="6350" b="5080"/>
            <wp:docPr id="30" name="图片 30" descr="img_v3_02ml_9c6c93ba-cc29-4834-886c-9a05a9d087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v3_02ml_9c6c93ba-cc29-4834-886c-9a05a9d0870g"/>
                    <pic:cNvPicPr>
                      <a:picLocks noChangeAspect="1"/>
                    </pic:cNvPicPr>
                  </pic:nvPicPr>
                  <pic:blipFill>
                    <a:blip r:embed="rId30"/>
                    <a:stretch>
                      <a:fillRect/>
                    </a:stretch>
                  </pic:blipFill>
                  <pic:spPr>
                    <a:xfrm>
                      <a:off x="0" y="0"/>
                      <a:ext cx="5266690" cy="2052320"/>
                    </a:xfrm>
                    <a:prstGeom prst="rect">
                      <a:avLst/>
                    </a:prstGeom>
                  </pic:spPr>
                </pic:pic>
              </a:graphicData>
            </a:graphic>
          </wp:inline>
        </w:drawing>
      </w:r>
    </w:p>
    <w:p w14:paraId="3993B9B8">
      <w:pPr>
        <w:keepNext w:val="0"/>
        <w:keepLines w:val="0"/>
        <w:widowControl/>
        <w:suppressLineNumbers w:val="0"/>
        <w:jc w:val="left"/>
      </w:pPr>
      <w:r>
        <w:rPr>
          <w:rFonts w:ascii="宋体" w:hAnsi="宋体" w:eastAsia="宋体" w:cs="宋体"/>
          <w:kern w:val="0"/>
          <w:sz w:val="24"/>
          <w:szCs w:val="24"/>
          <w:lang w:val="en-US" w:eastAsia="zh-CN" w:bidi="ar"/>
        </w:rPr>
        <w:t>Step1：卖家精灵关建词反查，确定搜索与关联流量词，自然与付费流量分布占比</w:t>
      </w:r>
    </w:p>
    <w:p w14:paraId="66FA7F6C">
      <w:pPr>
        <w:keepNext w:val="0"/>
        <w:keepLines w:val="0"/>
        <w:widowControl/>
        <w:suppressLineNumbers w:val="0"/>
        <w:jc w:val="left"/>
      </w:pPr>
      <w:r>
        <w:rPr>
          <w:rFonts w:ascii="宋体" w:hAnsi="宋体" w:eastAsia="宋体" w:cs="宋体"/>
          <w:kern w:val="0"/>
          <w:sz w:val="24"/>
          <w:szCs w:val="24"/>
          <w:lang w:val="en-US" w:eastAsia="zh-CN" w:bidi="ar"/>
        </w:rPr>
        <w:t>如下图，该目标竞品付费广告流量词占比高，付费关联也很高，可以大致判断出在该类目下，仍较依赖广告，且关联广告效果也是不错的，适合有产品力的链接投放。</w:t>
      </w:r>
    </w:p>
    <w:p w14:paraId="750A0DEB">
      <w:pPr>
        <w:rPr>
          <w:rFonts w:hint="default"/>
          <w:lang w:val="en-US" w:eastAsia="zh-CN"/>
        </w:rPr>
      </w:pPr>
      <w:r>
        <w:rPr>
          <w:rFonts w:hint="default"/>
          <w:lang w:val="en-US" w:eastAsia="zh-CN"/>
        </w:rPr>
        <w:drawing>
          <wp:inline distT="0" distB="0" distL="114300" distR="114300">
            <wp:extent cx="5273675" cy="1986915"/>
            <wp:effectExtent l="0" t="0" r="14605" b="9525"/>
            <wp:docPr id="31" name="图片 31" descr="img_v3_02ml_5ec618d9-12a5-49aa-8b2b-9ea4512ba9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img_v3_02ml_5ec618d9-12a5-49aa-8b2b-9ea4512ba94g"/>
                    <pic:cNvPicPr>
                      <a:picLocks noChangeAspect="1"/>
                    </pic:cNvPicPr>
                  </pic:nvPicPr>
                  <pic:blipFill>
                    <a:blip r:embed="rId31"/>
                    <a:stretch>
                      <a:fillRect/>
                    </a:stretch>
                  </pic:blipFill>
                  <pic:spPr>
                    <a:xfrm>
                      <a:off x="0" y="0"/>
                      <a:ext cx="5273675" cy="1986915"/>
                    </a:xfrm>
                    <a:prstGeom prst="rect">
                      <a:avLst/>
                    </a:prstGeom>
                  </pic:spPr>
                </pic:pic>
              </a:graphicData>
            </a:graphic>
          </wp:inline>
        </w:drawing>
      </w:r>
    </w:p>
    <w:p w14:paraId="00BB1328">
      <w:pPr>
        <w:rPr>
          <w:rFonts w:hint="default"/>
          <w:lang w:val="en-US" w:eastAsia="zh-CN"/>
        </w:rPr>
      </w:pPr>
      <w:r>
        <w:rPr>
          <w:rFonts w:hint="default"/>
          <w:lang w:val="en-US" w:eastAsia="zh-CN"/>
        </w:rPr>
        <w:drawing>
          <wp:inline distT="0" distB="0" distL="114300" distR="114300">
            <wp:extent cx="5260975" cy="1889125"/>
            <wp:effectExtent l="0" t="0" r="12065" b="635"/>
            <wp:docPr id="32" name="图片 32" descr="img_v3_02ml_acf1ec6f-b40b-4083-9370-62f1c84c8a1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mg_v3_02ml_acf1ec6f-b40b-4083-9370-62f1c84c8a1g"/>
                    <pic:cNvPicPr>
                      <a:picLocks noChangeAspect="1"/>
                    </pic:cNvPicPr>
                  </pic:nvPicPr>
                  <pic:blipFill>
                    <a:blip r:embed="rId32"/>
                    <a:stretch>
                      <a:fillRect/>
                    </a:stretch>
                  </pic:blipFill>
                  <pic:spPr>
                    <a:xfrm>
                      <a:off x="0" y="0"/>
                      <a:ext cx="5260975" cy="1889125"/>
                    </a:xfrm>
                    <a:prstGeom prst="rect">
                      <a:avLst/>
                    </a:prstGeom>
                  </pic:spPr>
                </pic:pic>
              </a:graphicData>
            </a:graphic>
          </wp:inline>
        </w:drawing>
      </w:r>
    </w:p>
    <w:p w14:paraId="1021BC21">
      <w:pPr>
        <w:keepNext w:val="0"/>
        <w:keepLines w:val="0"/>
        <w:widowControl/>
        <w:suppressLineNumbers w:val="0"/>
        <w:jc w:val="left"/>
      </w:pPr>
      <w:r>
        <w:rPr>
          <w:rFonts w:ascii="宋体" w:hAnsi="宋体" w:eastAsia="宋体" w:cs="宋体"/>
          <w:kern w:val="0"/>
          <w:sz w:val="24"/>
          <w:szCs w:val="24"/>
          <w:lang w:val="en-US" w:eastAsia="zh-CN" w:bidi="ar"/>
        </w:rPr>
        <w:t>Step2：通过卖家精灵及西柚反查流量词</w:t>
      </w:r>
    </w:p>
    <w:p w14:paraId="43D4BE04">
      <w:pPr>
        <w:keepNext w:val="0"/>
        <w:keepLines w:val="0"/>
        <w:widowControl/>
        <w:suppressLineNumbers w:val="0"/>
        <w:jc w:val="left"/>
      </w:pPr>
      <w:r>
        <w:rPr>
          <w:rFonts w:ascii="宋体" w:hAnsi="宋体" w:eastAsia="宋体" w:cs="宋体"/>
          <w:kern w:val="0"/>
          <w:sz w:val="24"/>
          <w:szCs w:val="24"/>
          <w:lang w:val="en-US" w:eastAsia="zh-CN" w:bidi="ar"/>
        </w:rPr>
        <w:t>可以两个插件的反查流量词都导出数据表一块分析，通过卖家精灵反查词的词频统计可以看出目标竞品侧重的流量词是哪些属性，CPC竞价，点击集中度等的竞争情况，以及西柚的流量占比，ABA排名，自然排名，广告排名等综合表现。</w:t>
      </w:r>
    </w:p>
    <w:p w14:paraId="3AEA7CCF">
      <w:pPr>
        <w:keepNext w:val="0"/>
        <w:keepLines w:val="0"/>
        <w:widowControl/>
        <w:suppressLineNumbers w:val="0"/>
        <w:jc w:val="left"/>
      </w:pPr>
      <w:r>
        <w:rPr>
          <w:rFonts w:ascii="宋体" w:hAnsi="宋体" w:eastAsia="宋体" w:cs="宋体"/>
          <w:kern w:val="0"/>
          <w:sz w:val="24"/>
          <w:szCs w:val="24"/>
          <w:lang w:val="en-US" w:eastAsia="zh-CN" w:bidi="ar"/>
        </w:rPr>
        <w:t>这样3-5个竞对横向比较，可以看出不同段位竞对的流量词分布差异、排名数据表现差异及竞争推广难度等，为我们选品推广获取推广数据方面的支撑。</w:t>
      </w:r>
    </w:p>
    <w:p w14:paraId="0FD87523">
      <w:pPr>
        <w:rPr>
          <w:rFonts w:hint="default"/>
          <w:lang w:val="en-US" w:eastAsia="zh-CN"/>
        </w:rPr>
      </w:pPr>
      <w:r>
        <w:rPr>
          <w:rFonts w:hint="default"/>
          <w:lang w:val="en-US" w:eastAsia="zh-CN"/>
        </w:rPr>
        <w:drawing>
          <wp:inline distT="0" distB="0" distL="114300" distR="114300">
            <wp:extent cx="5271135" cy="1453515"/>
            <wp:effectExtent l="0" t="0" r="1905" b="9525"/>
            <wp:docPr id="33" name="图片 33" descr="img_v3_02ml_2bae101b-91cc-4b1e-95e8-fadb0b2e54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mg_v3_02ml_2bae101b-91cc-4b1e-95e8-fadb0b2e540g"/>
                    <pic:cNvPicPr>
                      <a:picLocks noChangeAspect="1"/>
                    </pic:cNvPicPr>
                  </pic:nvPicPr>
                  <pic:blipFill>
                    <a:blip r:embed="rId33"/>
                    <a:stretch>
                      <a:fillRect/>
                    </a:stretch>
                  </pic:blipFill>
                  <pic:spPr>
                    <a:xfrm>
                      <a:off x="0" y="0"/>
                      <a:ext cx="5271135" cy="1453515"/>
                    </a:xfrm>
                    <a:prstGeom prst="rect">
                      <a:avLst/>
                    </a:prstGeom>
                  </pic:spPr>
                </pic:pic>
              </a:graphicData>
            </a:graphic>
          </wp:inline>
        </w:drawing>
      </w:r>
    </w:p>
    <w:p w14:paraId="0E6FF118">
      <w:pPr>
        <w:rPr>
          <w:rFonts w:hint="default"/>
          <w:lang w:val="en-US" w:eastAsia="zh-CN"/>
        </w:rPr>
      </w:pPr>
      <w:r>
        <w:rPr>
          <w:rFonts w:hint="default"/>
          <w:lang w:val="en-US" w:eastAsia="zh-CN"/>
        </w:rPr>
        <w:drawing>
          <wp:inline distT="0" distB="0" distL="114300" distR="114300">
            <wp:extent cx="5274310" cy="3873500"/>
            <wp:effectExtent l="0" t="0" r="13970" b="12700"/>
            <wp:docPr id="34" name="图片 34" descr="img_v3_02ml_77f37b9c-47c6-43ba-b351-ba0eb3a4b8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mg_v3_02ml_77f37b9c-47c6-43ba-b351-ba0eb3a4b8eg"/>
                    <pic:cNvPicPr>
                      <a:picLocks noChangeAspect="1"/>
                    </pic:cNvPicPr>
                  </pic:nvPicPr>
                  <pic:blipFill>
                    <a:blip r:embed="rId34"/>
                    <a:stretch>
                      <a:fillRect/>
                    </a:stretch>
                  </pic:blipFill>
                  <pic:spPr>
                    <a:xfrm>
                      <a:off x="0" y="0"/>
                      <a:ext cx="5274310" cy="3873500"/>
                    </a:xfrm>
                    <a:prstGeom prst="rect">
                      <a:avLst/>
                    </a:prstGeom>
                  </pic:spPr>
                </pic:pic>
              </a:graphicData>
            </a:graphic>
          </wp:inline>
        </w:drawing>
      </w:r>
    </w:p>
    <w:p w14:paraId="240B505E">
      <w:pPr>
        <w:rPr>
          <w:rFonts w:hint="default"/>
          <w:lang w:val="en-US" w:eastAsia="zh-CN"/>
        </w:rPr>
      </w:pPr>
      <w:r>
        <w:rPr>
          <w:rFonts w:hint="default"/>
          <w:lang w:val="en-US" w:eastAsia="zh-CN"/>
        </w:rPr>
        <w:drawing>
          <wp:inline distT="0" distB="0" distL="114300" distR="114300">
            <wp:extent cx="5255260" cy="2091055"/>
            <wp:effectExtent l="0" t="0" r="2540" b="12065"/>
            <wp:docPr id="35" name="图片 35" descr="img_v3_02ml_282b84d5-434b-4f2f-9c84-d5f78a60a26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img_v3_02ml_282b84d5-434b-4f2f-9c84-d5f78a60a26g"/>
                    <pic:cNvPicPr>
                      <a:picLocks noChangeAspect="1"/>
                    </pic:cNvPicPr>
                  </pic:nvPicPr>
                  <pic:blipFill>
                    <a:blip r:embed="rId35"/>
                    <a:stretch>
                      <a:fillRect/>
                    </a:stretch>
                  </pic:blipFill>
                  <pic:spPr>
                    <a:xfrm>
                      <a:off x="0" y="0"/>
                      <a:ext cx="5255260" cy="2091055"/>
                    </a:xfrm>
                    <a:prstGeom prst="rect">
                      <a:avLst/>
                    </a:prstGeom>
                  </pic:spPr>
                </pic:pic>
              </a:graphicData>
            </a:graphic>
          </wp:inline>
        </w:drawing>
      </w:r>
    </w:p>
    <w:p w14:paraId="2E4EFF92">
      <w:pPr>
        <w:keepNext w:val="0"/>
        <w:keepLines w:val="0"/>
        <w:widowControl/>
        <w:suppressLineNumbers w:val="0"/>
        <w:jc w:val="left"/>
      </w:pPr>
      <w:r>
        <w:rPr>
          <w:rFonts w:ascii="宋体" w:hAnsi="宋体" w:eastAsia="宋体" w:cs="宋体"/>
          <w:kern w:val="0"/>
          <w:sz w:val="24"/>
          <w:szCs w:val="24"/>
          <w:lang w:val="en-US" w:eastAsia="zh-CN" w:bidi="ar"/>
        </w:rPr>
        <w:t>Step3：目标竞品ASIN通过西柚-&gt;流量洞察，确认其个位置流量占比，头部、腰部、长尾词流量占比</w:t>
      </w:r>
    </w:p>
    <w:p w14:paraId="7AFA0923">
      <w:pPr>
        <w:keepNext w:val="0"/>
        <w:keepLines w:val="0"/>
        <w:widowControl/>
        <w:suppressLineNumbers w:val="0"/>
        <w:jc w:val="left"/>
      </w:pPr>
      <w:r>
        <w:rPr>
          <w:rFonts w:ascii="宋体" w:hAnsi="宋体" w:eastAsia="宋体" w:cs="宋体"/>
          <w:kern w:val="0"/>
          <w:sz w:val="24"/>
          <w:szCs w:val="24"/>
          <w:lang w:val="en-US" w:eastAsia="zh-CN" w:bidi="ar"/>
        </w:rPr>
        <w:t>以此横向比较不同竞品的流量结构差异，确认被验证有效的流量配比。比如头部、腰部、长尾词数量及流量占比，基于该类目特性及单量规模，是否需要拿下头部词流量才有意义？还是只用拿下大多腰部词流量即可。以及竞对广告主推流量词是哪些，TOP10自然流量词是哪些等。</w:t>
      </w:r>
    </w:p>
    <w:p w14:paraId="5995611E">
      <w:pPr>
        <w:rPr>
          <w:rFonts w:hint="default"/>
          <w:lang w:val="en-US" w:eastAsia="zh-CN"/>
        </w:rPr>
      </w:pPr>
    </w:p>
    <w:p w14:paraId="6F1D71A8">
      <w:pPr>
        <w:rPr>
          <w:rFonts w:hint="default"/>
          <w:lang w:val="en-US" w:eastAsia="zh-CN"/>
        </w:rPr>
      </w:pPr>
      <w:r>
        <w:rPr>
          <w:rFonts w:hint="default"/>
          <w:lang w:val="en-US" w:eastAsia="zh-CN"/>
        </w:rPr>
        <w:drawing>
          <wp:inline distT="0" distB="0" distL="114300" distR="114300">
            <wp:extent cx="5269865" cy="4592320"/>
            <wp:effectExtent l="0" t="0" r="3175" b="10160"/>
            <wp:docPr id="36" name="图片 36" descr="img_v3_02ml_72035339-c15e-425d-87af-534e9652b0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img_v3_02ml_72035339-c15e-425d-87af-534e9652b0dg"/>
                    <pic:cNvPicPr>
                      <a:picLocks noChangeAspect="1"/>
                    </pic:cNvPicPr>
                  </pic:nvPicPr>
                  <pic:blipFill>
                    <a:blip r:embed="rId36"/>
                    <a:stretch>
                      <a:fillRect/>
                    </a:stretch>
                  </pic:blipFill>
                  <pic:spPr>
                    <a:xfrm>
                      <a:off x="0" y="0"/>
                      <a:ext cx="5269865" cy="4592320"/>
                    </a:xfrm>
                    <a:prstGeom prst="rect">
                      <a:avLst/>
                    </a:prstGeom>
                  </pic:spPr>
                </pic:pic>
              </a:graphicData>
            </a:graphic>
          </wp:inline>
        </w:drawing>
      </w:r>
      <w:r>
        <w:rPr>
          <w:rFonts w:hint="default"/>
          <w:lang w:val="en-US" w:eastAsia="zh-CN"/>
        </w:rPr>
        <w:drawing>
          <wp:inline distT="0" distB="0" distL="114300" distR="114300">
            <wp:extent cx="5274310" cy="4476115"/>
            <wp:effectExtent l="0" t="0" r="13970" b="4445"/>
            <wp:docPr id="37" name="图片 37" descr="img_v3_02ml_2de7875a-7d2c-40d6-9616-08fa7cca91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img_v3_02ml_2de7875a-7d2c-40d6-9616-08fa7cca918g"/>
                    <pic:cNvPicPr>
                      <a:picLocks noChangeAspect="1"/>
                    </pic:cNvPicPr>
                  </pic:nvPicPr>
                  <pic:blipFill>
                    <a:blip r:embed="rId37"/>
                    <a:stretch>
                      <a:fillRect/>
                    </a:stretch>
                  </pic:blipFill>
                  <pic:spPr>
                    <a:xfrm>
                      <a:off x="0" y="0"/>
                      <a:ext cx="5274310" cy="4476115"/>
                    </a:xfrm>
                    <a:prstGeom prst="rect">
                      <a:avLst/>
                    </a:prstGeom>
                  </pic:spPr>
                </pic:pic>
              </a:graphicData>
            </a:graphic>
          </wp:inline>
        </w:drawing>
      </w:r>
    </w:p>
    <w:p w14:paraId="2B4B79CD">
      <w:pPr>
        <w:keepNext w:val="0"/>
        <w:keepLines w:val="0"/>
        <w:widowControl/>
        <w:suppressLineNumbers w:val="0"/>
        <w:jc w:val="left"/>
        <w:rPr>
          <w:rFonts w:ascii="宋体" w:hAnsi="宋体" w:eastAsia="宋体" w:cs="宋体"/>
          <w:b/>
          <w:bCs/>
          <w:kern w:val="0"/>
          <w:sz w:val="24"/>
          <w:szCs w:val="24"/>
          <w:lang w:val="en-US" w:eastAsia="zh-CN" w:bidi="ar"/>
        </w:rPr>
      </w:pPr>
    </w:p>
    <w:p w14:paraId="6F9E7D02">
      <w:pPr>
        <w:keepNext w:val="0"/>
        <w:keepLines w:val="0"/>
        <w:widowControl/>
        <w:suppressLineNumbers w:val="0"/>
        <w:jc w:val="left"/>
        <w:rPr>
          <w:rFonts w:ascii="宋体" w:hAnsi="宋体" w:eastAsia="宋体" w:cs="宋体"/>
          <w:b/>
          <w:bCs/>
          <w:kern w:val="0"/>
          <w:sz w:val="24"/>
          <w:szCs w:val="24"/>
          <w:lang w:val="en-US" w:eastAsia="zh-CN" w:bidi="ar"/>
        </w:rPr>
      </w:pPr>
    </w:p>
    <w:p w14:paraId="14A5D941">
      <w:pPr>
        <w:keepNext w:val="0"/>
        <w:keepLines w:val="0"/>
        <w:widowControl/>
        <w:suppressLineNumbers w:val="0"/>
        <w:jc w:val="left"/>
        <w:rPr>
          <w:rFonts w:ascii="宋体" w:hAnsi="宋体" w:eastAsia="宋体" w:cs="宋体"/>
          <w:b/>
          <w:bCs/>
          <w:kern w:val="0"/>
          <w:sz w:val="24"/>
          <w:szCs w:val="24"/>
          <w:lang w:val="en-US" w:eastAsia="zh-CN" w:bidi="ar"/>
        </w:rPr>
      </w:pPr>
    </w:p>
    <w:p w14:paraId="60209FA2">
      <w:pPr>
        <w:keepNext w:val="0"/>
        <w:keepLines w:val="0"/>
        <w:widowControl/>
        <w:suppressLineNumbers w:val="0"/>
        <w:jc w:val="left"/>
        <w:rPr>
          <w:rFonts w:ascii="宋体" w:hAnsi="宋体" w:eastAsia="宋体" w:cs="宋体"/>
          <w:b/>
          <w:bCs/>
          <w:kern w:val="0"/>
          <w:sz w:val="24"/>
          <w:szCs w:val="24"/>
          <w:lang w:val="en-US" w:eastAsia="zh-CN" w:bidi="ar"/>
        </w:rPr>
      </w:pPr>
    </w:p>
    <w:p w14:paraId="2C242A64">
      <w:pPr>
        <w:keepNext w:val="0"/>
        <w:keepLines w:val="0"/>
        <w:widowControl/>
        <w:suppressLineNumbers w:val="0"/>
        <w:jc w:val="left"/>
        <w:rPr>
          <w:rFonts w:ascii="宋体" w:hAnsi="宋体" w:eastAsia="宋体" w:cs="宋体"/>
          <w:b/>
          <w:bCs/>
          <w:kern w:val="0"/>
          <w:sz w:val="24"/>
          <w:szCs w:val="24"/>
          <w:lang w:val="en-US" w:eastAsia="zh-CN" w:bidi="ar"/>
        </w:rPr>
      </w:pPr>
    </w:p>
    <w:p w14:paraId="5A5E49C1">
      <w:pPr>
        <w:keepNext w:val="0"/>
        <w:keepLines w:val="0"/>
        <w:widowControl/>
        <w:suppressLineNumbers w:val="0"/>
        <w:jc w:val="left"/>
        <w:rPr>
          <w:rFonts w:ascii="宋体" w:hAnsi="宋体" w:eastAsia="宋体" w:cs="宋体"/>
          <w:b/>
          <w:bCs/>
          <w:kern w:val="0"/>
          <w:sz w:val="24"/>
          <w:szCs w:val="24"/>
          <w:lang w:val="en-US" w:eastAsia="zh-CN" w:bidi="ar"/>
        </w:rPr>
      </w:pPr>
    </w:p>
    <w:p w14:paraId="3B1C3FF2">
      <w:pPr>
        <w:keepNext w:val="0"/>
        <w:keepLines w:val="0"/>
        <w:widowControl/>
        <w:suppressLineNumbers w:val="0"/>
        <w:jc w:val="left"/>
        <w:rPr>
          <w:rFonts w:ascii="宋体" w:hAnsi="宋体" w:eastAsia="宋体" w:cs="宋体"/>
          <w:b/>
          <w:bCs/>
          <w:kern w:val="0"/>
          <w:sz w:val="24"/>
          <w:szCs w:val="24"/>
          <w:lang w:val="en-US" w:eastAsia="zh-CN" w:bidi="ar"/>
        </w:rPr>
      </w:pPr>
    </w:p>
    <w:p w14:paraId="363BFBC5">
      <w:pPr>
        <w:keepNext w:val="0"/>
        <w:keepLines w:val="0"/>
        <w:widowControl/>
        <w:suppressLineNumbers w:val="0"/>
        <w:jc w:val="left"/>
        <w:rPr>
          <w:rFonts w:ascii="宋体" w:hAnsi="宋体" w:eastAsia="宋体" w:cs="宋体"/>
          <w:b/>
          <w:bCs/>
          <w:kern w:val="0"/>
          <w:sz w:val="24"/>
          <w:szCs w:val="24"/>
          <w:lang w:val="en-US" w:eastAsia="zh-CN" w:bidi="ar"/>
        </w:rPr>
      </w:pPr>
    </w:p>
    <w:p w14:paraId="571DDE4B">
      <w:pPr>
        <w:keepNext w:val="0"/>
        <w:keepLines w:val="0"/>
        <w:widowControl/>
        <w:suppressLineNumbers w:val="0"/>
        <w:jc w:val="left"/>
        <w:rPr>
          <w:rFonts w:ascii="宋体" w:hAnsi="宋体" w:eastAsia="宋体" w:cs="宋体"/>
          <w:b/>
          <w:bCs/>
          <w:kern w:val="0"/>
          <w:sz w:val="24"/>
          <w:szCs w:val="24"/>
          <w:lang w:val="en-US" w:eastAsia="zh-CN" w:bidi="ar"/>
        </w:rPr>
      </w:pPr>
    </w:p>
    <w:p w14:paraId="00E7B5CA">
      <w:pPr>
        <w:keepNext w:val="0"/>
        <w:keepLines w:val="0"/>
        <w:widowControl/>
        <w:suppressLineNumbers w:val="0"/>
        <w:jc w:val="left"/>
        <w:rPr>
          <w:rFonts w:ascii="宋体" w:hAnsi="宋体" w:eastAsia="宋体" w:cs="宋体"/>
          <w:b/>
          <w:bCs/>
          <w:kern w:val="0"/>
          <w:sz w:val="24"/>
          <w:szCs w:val="24"/>
          <w:lang w:val="en-US" w:eastAsia="zh-CN" w:bidi="ar"/>
        </w:rPr>
      </w:pPr>
    </w:p>
    <w:p w14:paraId="42EA2337">
      <w:pPr>
        <w:keepNext w:val="0"/>
        <w:keepLines w:val="0"/>
        <w:widowControl/>
        <w:suppressLineNumbers w:val="0"/>
        <w:jc w:val="left"/>
        <w:rPr>
          <w:rFonts w:ascii="宋体" w:hAnsi="宋体" w:eastAsia="宋体" w:cs="宋体"/>
          <w:b/>
          <w:bCs/>
          <w:kern w:val="0"/>
          <w:sz w:val="24"/>
          <w:szCs w:val="24"/>
          <w:lang w:val="en-US" w:eastAsia="zh-CN" w:bidi="ar"/>
        </w:rPr>
      </w:pPr>
    </w:p>
    <w:p w14:paraId="04A7B03A">
      <w:pPr>
        <w:keepNext w:val="0"/>
        <w:keepLines w:val="0"/>
        <w:widowControl/>
        <w:suppressLineNumbers w:val="0"/>
        <w:jc w:val="left"/>
        <w:rPr>
          <w:rFonts w:ascii="宋体" w:hAnsi="宋体" w:eastAsia="宋体" w:cs="宋体"/>
          <w:b/>
          <w:bCs/>
          <w:kern w:val="0"/>
          <w:sz w:val="24"/>
          <w:szCs w:val="24"/>
          <w:lang w:val="en-US" w:eastAsia="zh-CN" w:bidi="ar"/>
        </w:rPr>
      </w:pPr>
    </w:p>
    <w:p w14:paraId="3767D5D6">
      <w:pPr>
        <w:keepNext w:val="0"/>
        <w:keepLines w:val="0"/>
        <w:widowControl/>
        <w:suppressLineNumbers w:val="0"/>
        <w:jc w:val="left"/>
        <w:rPr>
          <w:rFonts w:ascii="宋体" w:hAnsi="宋体" w:eastAsia="宋体" w:cs="宋体"/>
          <w:b/>
          <w:bCs/>
          <w:kern w:val="0"/>
          <w:sz w:val="24"/>
          <w:szCs w:val="24"/>
          <w:lang w:val="en-US" w:eastAsia="zh-CN" w:bidi="ar"/>
        </w:rPr>
      </w:pPr>
    </w:p>
    <w:p w14:paraId="6082972D">
      <w:pPr>
        <w:keepNext w:val="0"/>
        <w:keepLines w:val="0"/>
        <w:widowControl/>
        <w:suppressLineNumbers w:val="0"/>
        <w:jc w:val="left"/>
        <w:rPr>
          <w:rFonts w:ascii="宋体" w:hAnsi="宋体" w:eastAsia="宋体" w:cs="宋体"/>
          <w:b/>
          <w:bCs/>
          <w:kern w:val="0"/>
          <w:sz w:val="24"/>
          <w:szCs w:val="24"/>
          <w:lang w:val="en-US" w:eastAsia="zh-CN" w:bidi="ar"/>
        </w:rPr>
      </w:pPr>
    </w:p>
    <w:p w14:paraId="5B36D68E">
      <w:pPr>
        <w:keepNext w:val="0"/>
        <w:keepLines w:val="0"/>
        <w:widowControl/>
        <w:suppressLineNumbers w:val="0"/>
        <w:jc w:val="left"/>
        <w:rPr>
          <w:rFonts w:ascii="宋体" w:hAnsi="宋体" w:eastAsia="宋体" w:cs="宋体"/>
          <w:b/>
          <w:bCs/>
          <w:kern w:val="0"/>
          <w:sz w:val="24"/>
          <w:szCs w:val="24"/>
          <w:lang w:val="en-US" w:eastAsia="zh-CN" w:bidi="ar"/>
        </w:rPr>
      </w:pPr>
    </w:p>
    <w:p w14:paraId="307C4446">
      <w:pPr>
        <w:keepNext w:val="0"/>
        <w:keepLines w:val="0"/>
        <w:widowControl/>
        <w:suppressLineNumbers w:val="0"/>
        <w:jc w:val="left"/>
        <w:rPr>
          <w:rFonts w:ascii="宋体" w:hAnsi="宋体" w:eastAsia="宋体" w:cs="宋体"/>
          <w:b/>
          <w:bCs/>
          <w:kern w:val="0"/>
          <w:sz w:val="24"/>
          <w:szCs w:val="24"/>
          <w:lang w:val="en-US" w:eastAsia="zh-CN" w:bidi="ar"/>
        </w:rPr>
      </w:pPr>
    </w:p>
    <w:p w14:paraId="65F5C040">
      <w:pPr>
        <w:keepNext w:val="0"/>
        <w:keepLines w:val="0"/>
        <w:widowControl/>
        <w:suppressLineNumbers w:val="0"/>
        <w:jc w:val="left"/>
        <w:rPr>
          <w:rFonts w:ascii="宋体" w:hAnsi="宋体" w:eastAsia="宋体" w:cs="宋体"/>
          <w:b/>
          <w:bCs/>
          <w:kern w:val="0"/>
          <w:sz w:val="24"/>
          <w:szCs w:val="24"/>
          <w:lang w:val="en-US" w:eastAsia="zh-CN" w:bidi="ar"/>
        </w:rPr>
      </w:pPr>
    </w:p>
    <w:p w14:paraId="388E1CFD">
      <w:pPr>
        <w:keepNext w:val="0"/>
        <w:keepLines w:val="0"/>
        <w:widowControl/>
        <w:suppressLineNumbers w:val="0"/>
        <w:jc w:val="left"/>
        <w:rPr>
          <w:rFonts w:ascii="宋体" w:hAnsi="宋体" w:eastAsia="宋体" w:cs="宋体"/>
          <w:b/>
          <w:bCs/>
          <w:kern w:val="0"/>
          <w:sz w:val="24"/>
          <w:szCs w:val="24"/>
          <w:lang w:val="en-US" w:eastAsia="zh-CN" w:bidi="ar"/>
        </w:rPr>
      </w:pPr>
    </w:p>
    <w:p w14:paraId="1E7CBC66">
      <w:pPr>
        <w:keepNext w:val="0"/>
        <w:keepLines w:val="0"/>
        <w:widowControl/>
        <w:suppressLineNumbers w:val="0"/>
        <w:jc w:val="left"/>
        <w:rPr>
          <w:rFonts w:ascii="宋体" w:hAnsi="宋体" w:eastAsia="宋体" w:cs="宋体"/>
          <w:b/>
          <w:bCs/>
          <w:kern w:val="0"/>
          <w:sz w:val="24"/>
          <w:szCs w:val="24"/>
          <w:lang w:val="en-US" w:eastAsia="zh-CN" w:bidi="ar"/>
        </w:rPr>
      </w:pPr>
    </w:p>
    <w:p w14:paraId="53E64C0E">
      <w:pPr>
        <w:keepNext w:val="0"/>
        <w:keepLines w:val="0"/>
        <w:widowControl/>
        <w:suppressLineNumbers w:val="0"/>
        <w:jc w:val="left"/>
        <w:rPr>
          <w:rFonts w:ascii="宋体" w:hAnsi="宋体" w:eastAsia="宋体" w:cs="宋体"/>
          <w:b/>
          <w:bCs/>
          <w:kern w:val="0"/>
          <w:sz w:val="24"/>
          <w:szCs w:val="24"/>
          <w:lang w:val="en-US" w:eastAsia="zh-CN" w:bidi="ar"/>
        </w:rPr>
      </w:pPr>
    </w:p>
    <w:p w14:paraId="34CAD693">
      <w:pPr>
        <w:keepNext w:val="0"/>
        <w:keepLines w:val="0"/>
        <w:widowControl/>
        <w:suppressLineNumbers w:val="0"/>
        <w:jc w:val="left"/>
        <w:rPr>
          <w:rFonts w:ascii="宋体" w:hAnsi="宋体" w:eastAsia="宋体" w:cs="宋体"/>
          <w:b/>
          <w:bCs/>
          <w:kern w:val="0"/>
          <w:sz w:val="24"/>
          <w:szCs w:val="24"/>
          <w:lang w:val="en-US" w:eastAsia="zh-CN" w:bidi="ar"/>
        </w:rPr>
      </w:pPr>
    </w:p>
    <w:p w14:paraId="78101D18">
      <w:pPr>
        <w:keepNext w:val="0"/>
        <w:keepLines w:val="0"/>
        <w:widowControl/>
        <w:suppressLineNumbers w:val="0"/>
        <w:jc w:val="left"/>
      </w:pPr>
      <w:r>
        <w:rPr>
          <w:rFonts w:ascii="宋体" w:hAnsi="宋体" w:eastAsia="宋体" w:cs="宋体"/>
          <w:b/>
          <w:bCs/>
          <w:kern w:val="0"/>
          <w:sz w:val="24"/>
          <w:szCs w:val="24"/>
          <w:lang w:val="en-US" w:eastAsia="zh-CN" w:bidi="ar"/>
        </w:rPr>
        <w:t>总结</w:t>
      </w:r>
    </w:p>
    <w:p w14:paraId="5C113C67">
      <w:pPr>
        <w:keepNext w:val="0"/>
        <w:keepLines w:val="0"/>
        <w:widowControl/>
        <w:numPr>
          <w:ilvl w:val="0"/>
          <w:numId w:val="2"/>
        </w:numPr>
        <w:suppressLineNumbers w:val="0"/>
        <w:spacing w:before="0" w:beforeAutospacing="1" w:after="0" w:afterAutospacing="1"/>
        <w:ind w:left="1440" w:hanging="360"/>
      </w:pPr>
    </w:p>
    <w:p w14:paraId="6C6D8544">
      <w:pPr>
        <w:keepNext w:val="0"/>
        <w:keepLines w:val="0"/>
        <w:widowControl/>
        <w:suppressLineNumbers w:val="0"/>
        <w:ind w:left="720"/>
        <w:jc w:val="left"/>
      </w:pPr>
      <w:r>
        <w:rPr>
          <w:rFonts w:ascii="宋体" w:hAnsi="宋体" w:eastAsia="宋体" w:cs="宋体"/>
          <w:kern w:val="0"/>
          <w:sz w:val="24"/>
          <w:szCs w:val="24"/>
          <w:lang w:val="en-US" w:eastAsia="zh-CN" w:bidi="ar"/>
        </w:rPr>
        <w:t>通过搭建目标类目或细分类目的关建词库来了解该类目其流量分布特性，关建词属性分类等，判断其流量出单结构，是存在单一绝对头部词出单如季节性产品还是可以有多个头部核心词出单及多属性流量词如服饰类目等，来确定大致推广方式是否适合自己切入该类目</w:t>
      </w:r>
    </w:p>
    <w:p w14:paraId="42BAED12">
      <w:pPr>
        <w:keepNext w:val="0"/>
        <w:keepLines w:val="0"/>
        <w:widowControl/>
        <w:numPr>
          <w:ilvl w:val="0"/>
          <w:numId w:val="2"/>
        </w:numPr>
        <w:suppressLineNumbers w:val="0"/>
        <w:spacing w:before="0" w:beforeAutospacing="1" w:after="0" w:afterAutospacing="1"/>
        <w:ind w:left="1440" w:hanging="360"/>
      </w:pPr>
    </w:p>
    <w:p w14:paraId="7CCB8FB7">
      <w:pPr>
        <w:keepNext w:val="0"/>
        <w:keepLines w:val="0"/>
        <w:widowControl/>
        <w:numPr>
          <w:ilvl w:val="0"/>
          <w:numId w:val="2"/>
        </w:numPr>
        <w:suppressLineNumbers w:val="0"/>
        <w:spacing w:before="0" w:beforeAutospacing="1" w:after="0" w:afterAutospacing="1"/>
        <w:ind w:left="1440" w:hanging="360"/>
      </w:pPr>
    </w:p>
    <w:p w14:paraId="256769CE">
      <w:pPr>
        <w:keepNext w:val="0"/>
        <w:keepLines w:val="0"/>
        <w:widowControl/>
        <w:suppressLineNumbers w:val="0"/>
        <w:ind w:left="720"/>
        <w:jc w:val="left"/>
      </w:pPr>
      <w:r>
        <w:rPr>
          <w:rFonts w:ascii="宋体" w:hAnsi="宋体" w:eastAsia="宋体" w:cs="宋体"/>
          <w:kern w:val="0"/>
          <w:sz w:val="24"/>
          <w:szCs w:val="24"/>
          <w:lang w:val="en-US" w:eastAsia="zh-CN" w:bidi="ar"/>
        </w:rPr>
        <w:t>通过具体分析该类目代表词/头部核心词去确定细分款式需求的分布情况，流量获取的竞争情况及价格带分布等，来确定是否还有自然位上浮及广告推广空间，以及目标款式是否还有合适的价格带切入等，综合判读能否做该选品项目。</w:t>
      </w:r>
    </w:p>
    <w:p w14:paraId="1AF9F430">
      <w:pPr>
        <w:keepNext w:val="0"/>
        <w:keepLines w:val="0"/>
        <w:widowControl/>
        <w:numPr>
          <w:ilvl w:val="0"/>
          <w:numId w:val="2"/>
        </w:numPr>
        <w:suppressLineNumbers w:val="0"/>
        <w:spacing w:before="0" w:beforeAutospacing="1" w:after="0" w:afterAutospacing="1"/>
        <w:ind w:left="1440" w:hanging="360"/>
      </w:pPr>
    </w:p>
    <w:p w14:paraId="6C6EC56A">
      <w:pPr>
        <w:keepNext w:val="0"/>
        <w:keepLines w:val="0"/>
        <w:widowControl/>
        <w:numPr>
          <w:ilvl w:val="0"/>
          <w:numId w:val="2"/>
        </w:numPr>
        <w:suppressLineNumbers w:val="0"/>
        <w:spacing w:before="0" w:beforeAutospacing="1" w:after="0" w:afterAutospacing="1"/>
        <w:ind w:left="1440" w:hanging="360"/>
      </w:pPr>
    </w:p>
    <w:p w14:paraId="6704108A">
      <w:pPr>
        <w:keepNext w:val="0"/>
        <w:keepLines w:val="0"/>
        <w:widowControl/>
        <w:suppressLineNumbers w:val="0"/>
        <w:ind w:left="720"/>
        <w:jc w:val="left"/>
      </w:pPr>
      <w:r>
        <w:rPr>
          <w:rFonts w:ascii="宋体" w:hAnsi="宋体" w:eastAsia="宋体" w:cs="宋体"/>
          <w:kern w:val="0"/>
          <w:sz w:val="24"/>
          <w:szCs w:val="24"/>
          <w:lang w:val="en-US" w:eastAsia="zh-CN" w:bidi="ar"/>
        </w:rPr>
        <w:t>通过类目商品销量结构分析，也可以快速判断整个类目的销量分布情况，上到第一档排名需要多少单量规模，需要多少推广流量词资源及自然排名等，长尾新品链接的销量及利润情况如何是否还有空间等，这样结构化分析判断是否适合切入。</w:t>
      </w:r>
    </w:p>
    <w:p w14:paraId="240D9890">
      <w:pPr>
        <w:keepNext w:val="0"/>
        <w:keepLines w:val="0"/>
        <w:widowControl/>
        <w:numPr>
          <w:ilvl w:val="0"/>
          <w:numId w:val="2"/>
        </w:numPr>
        <w:suppressLineNumbers w:val="0"/>
        <w:spacing w:before="0" w:beforeAutospacing="1" w:after="0" w:afterAutospacing="1"/>
        <w:ind w:left="1440" w:hanging="360"/>
      </w:pPr>
    </w:p>
    <w:p w14:paraId="7AEF6538">
      <w:pPr>
        <w:keepNext w:val="0"/>
        <w:keepLines w:val="0"/>
        <w:widowControl/>
        <w:numPr>
          <w:ilvl w:val="0"/>
          <w:numId w:val="2"/>
        </w:numPr>
        <w:suppressLineNumbers w:val="0"/>
        <w:spacing w:before="0" w:beforeAutospacing="1" w:after="0" w:afterAutospacing="1"/>
        <w:ind w:left="1440" w:hanging="360"/>
      </w:pPr>
    </w:p>
    <w:p w14:paraId="44A72E3C">
      <w:pPr>
        <w:keepNext w:val="0"/>
        <w:keepLines w:val="0"/>
        <w:widowControl/>
        <w:suppressLineNumbers w:val="0"/>
        <w:ind w:left="720"/>
        <w:jc w:val="left"/>
      </w:pPr>
      <w:r>
        <w:rPr>
          <w:rFonts w:ascii="宋体" w:hAnsi="宋体" w:eastAsia="宋体" w:cs="宋体"/>
          <w:kern w:val="0"/>
          <w:sz w:val="24"/>
          <w:szCs w:val="24"/>
          <w:lang w:val="en-US" w:eastAsia="zh-CN" w:bidi="ar"/>
        </w:rPr>
        <w:t>综上三点做完都认为自身资源能力条件有信心可以切入，可以再细一点看目标竞品的流量结构分析，通过看头部竞品、腰部竞品、长尾新品竞品去分析哪些是有效的流量获取方式及有效的流量词推广，以及是否存在头部竞品未覆盖的流量词等，进一步验证推广难度及可行性，提高选品推款成功率。</w:t>
      </w:r>
    </w:p>
    <w:p w14:paraId="6EE8A13C">
      <w:pPr>
        <w:keepNext w:val="0"/>
        <w:keepLines w:val="0"/>
        <w:widowControl/>
        <w:numPr>
          <w:ilvl w:val="0"/>
          <w:numId w:val="2"/>
        </w:numPr>
        <w:suppressLineNumbers w:val="0"/>
        <w:spacing w:before="0" w:beforeAutospacing="1" w:after="0" w:afterAutospacing="1"/>
        <w:ind w:left="1440" w:hanging="360"/>
      </w:pPr>
    </w:p>
    <w:p w14:paraId="0158C59E">
      <w:pPr>
        <w:rPr>
          <w:rFonts w:hint="default"/>
          <w:lang w:val="en-US" w:eastAsia="zh-CN"/>
        </w:rPr>
      </w:pPr>
    </w:p>
    <w:p w14:paraId="2B3388CE">
      <w:pPr>
        <w:rPr>
          <w:rFonts w:hint="eastAsia"/>
          <w:lang w:val="en-US" w:eastAsia="zh-CN"/>
        </w:rPr>
      </w:pPr>
    </w:p>
    <w:p w14:paraId="4B82E397">
      <w:pPr>
        <w:rPr>
          <w:rFonts w:hint="eastAsia"/>
          <w:lang w:val="en-US" w:eastAsia="zh-CN"/>
        </w:rPr>
      </w:pPr>
    </w:p>
    <w:p w14:paraId="2570C95E">
      <w:pPr>
        <w:rPr>
          <w:rFonts w:hint="eastAsia"/>
          <w:lang w:val="en-US" w:eastAsia="zh-CN"/>
        </w:rPr>
      </w:pPr>
    </w:p>
    <w:p w14:paraId="6ECAA6C8">
      <w:pPr>
        <w:rPr>
          <w:rFonts w:hint="eastAsia"/>
          <w:lang w:val="en-US" w:eastAsia="zh-CN"/>
        </w:rPr>
      </w:pPr>
    </w:p>
    <w:p w14:paraId="4A47375E">
      <w:pPr>
        <w:rPr>
          <w:rFonts w:hint="eastAsia"/>
          <w:lang w:val="en-US" w:eastAsia="zh-CN"/>
        </w:rPr>
      </w:pPr>
    </w:p>
    <w:p w14:paraId="77C9CFA0">
      <w:pPr>
        <w:rPr>
          <w:rFonts w:hint="eastAsia"/>
          <w:lang w:val="en-US" w:eastAsia="zh-CN"/>
        </w:rPr>
      </w:pPr>
    </w:p>
    <w:p w14:paraId="2670F4B0">
      <w:pPr>
        <w:rPr>
          <w:rFonts w:hint="eastAsia"/>
          <w:lang w:val="en-US" w:eastAsia="zh-CN"/>
        </w:rPr>
      </w:pPr>
    </w:p>
    <w:p w14:paraId="79D8FB43">
      <w:pPr>
        <w:rPr>
          <w:rFonts w:hint="eastAsia"/>
          <w:lang w:val="en-US" w:eastAsia="zh-CN"/>
        </w:rPr>
      </w:pPr>
    </w:p>
    <w:p w14:paraId="38207CB8">
      <w:pPr>
        <w:rPr>
          <w:rFonts w:hint="eastAsia"/>
          <w:lang w:val="en-US" w:eastAsia="zh-CN"/>
        </w:rPr>
      </w:pPr>
    </w:p>
    <w:p w14:paraId="4C255340">
      <w:pPr>
        <w:rPr>
          <w:rFonts w:hint="eastAsia"/>
          <w:lang w:val="en-US" w:eastAsia="zh-CN"/>
        </w:rPr>
      </w:pPr>
    </w:p>
    <w:p w14:paraId="70653576">
      <w:pPr>
        <w:rPr>
          <w:rFonts w:hint="eastAsia"/>
          <w:lang w:val="en-US" w:eastAsia="zh-CN"/>
        </w:rPr>
      </w:pPr>
    </w:p>
    <w:p w14:paraId="7FC49F2E">
      <w:pPr>
        <w:rPr>
          <w:rFonts w:hint="eastAsia"/>
          <w:lang w:val="en-US" w:eastAsia="zh-CN"/>
        </w:rPr>
      </w:pPr>
    </w:p>
    <w:p w14:paraId="7E2DED0E">
      <w:pPr>
        <w:rPr>
          <w:rFonts w:hint="eastAsia"/>
          <w:lang w:val="en-US" w:eastAsia="zh-CN"/>
        </w:rPr>
      </w:pPr>
    </w:p>
    <w:p w14:paraId="7AAC6EA8">
      <w:pPr>
        <w:rPr>
          <w:rFonts w:hint="eastAsia"/>
          <w:lang w:val="en-US" w:eastAsia="zh-CN"/>
        </w:rPr>
      </w:pPr>
    </w:p>
    <w:p w14:paraId="15698403">
      <w:pPr>
        <w:rPr>
          <w:rFonts w:hint="eastAsia"/>
          <w:lang w:val="en-US" w:eastAsia="zh-CN"/>
        </w:rPr>
      </w:pPr>
      <w:bookmarkStart w:id="0" w:name="_GoBack"/>
      <w:bookmarkEnd w:id="0"/>
      <w:r>
        <w:rPr>
          <w:rFonts w:hint="eastAsia"/>
          <w:lang w:val="en-US" w:eastAsia="zh-CN"/>
        </w:rPr>
        <w:t>案例：</w:t>
      </w:r>
    </w:p>
    <w:p w14:paraId="3774BCE0">
      <w:pPr>
        <w:rPr>
          <w:rFonts w:hint="default"/>
          <w:lang w:val="en-US" w:eastAsia="zh-CN"/>
        </w:rPr>
      </w:pPr>
      <w:r>
        <w:rPr>
          <w:rFonts w:hint="default"/>
          <w:lang w:val="en-US" w:eastAsia="zh-CN"/>
        </w:rPr>
        <w:br w:type="page"/>
      </w:r>
    </w:p>
    <w:p w14:paraId="6AA8253B">
      <w:pPr>
        <w:rPr>
          <w:rFonts w:hint="eastAsia"/>
          <w:lang w:val="en-US" w:eastAsia="zh-CN"/>
        </w:rPr>
      </w:pPr>
      <w:r>
        <w:rPr>
          <w:rFonts w:hint="eastAsia"/>
          <w:lang w:val="en-US" w:eastAsia="zh-CN"/>
        </w:rPr>
        <w:t>加灯</w:t>
      </w:r>
    </w:p>
    <w:p w14:paraId="4E7529E2">
      <w:pPr>
        <w:rPr>
          <w:rFonts w:hint="eastAsia"/>
          <w:lang w:val="en-US" w:eastAsia="zh-CN"/>
        </w:rPr>
      </w:pPr>
      <w:r>
        <w:rPr>
          <w:rFonts w:hint="eastAsia"/>
          <w:lang w:val="en-US" w:eastAsia="zh-CN"/>
        </w:rPr>
        <w:t>LED显示屏</w:t>
      </w:r>
    </w:p>
    <w:p w14:paraId="36527AB1">
      <w:pPr>
        <w:rPr>
          <w:rFonts w:hint="eastAsia"/>
          <w:lang w:val="en-US" w:eastAsia="zh-CN"/>
        </w:rPr>
      </w:pPr>
      <w:r>
        <w:rPr>
          <w:rFonts w:hint="eastAsia"/>
          <w:lang w:val="en-US" w:eastAsia="zh-CN"/>
        </w:rPr>
        <w:t>目前我这边选品的大概思路是↔这样</w:t>
      </w:r>
    </w:p>
    <w:p w14:paraId="4A6AD3BE">
      <w:pPr>
        <w:rPr>
          <w:rFonts w:hint="eastAsia"/>
          <w:lang w:val="en-US" w:eastAsia="zh-CN"/>
        </w:rPr>
      </w:pPr>
      <w:r>
        <w:rPr>
          <w:rFonts w:hint="eastAsia"/>
          <w:lang w:val="en-US" w:eastAsia="zh-CN"/>
        </w:rPr>
        <w:t>现在选择：①装箱数 量大，数量要40-80最少20个，产品 适中的体积小，20个装， 类目平均退款退货较高的   8%  -12% VC是亚马逊负责退款退货</w:t>
      </w:r>
    </w:p>
    <w:p w14:paraId="4CD6CBC7">
      <w:pPr>
        <w:rPr>
          <w:rFonts w:hint="eastAsia"/>
          <w:lang w:val="en-US" w:eastAsia="zh-CN"/>
        </w:rPr>
      </w:pPr>
      <w:r>
        <w:rPr>
          <w:rFonts w:hint="eastAsia"/>
          <w:lang w:val="en-US" w:eastAsia="zh-CN"/>
        </w:rPr>
        <w:t>并且是AMZ自营卖家目前有一定数量 整体较少2-5个  品牌垄断系数 亚马逊自营垄断 高</w:t>
      </w:r>
    </w:p>
    <w:p w14:paraId="22291E77">
      <w:pPr>
        <w:rPr>
          <w:rFonts w:hint="eastAsia"/>
          <w:lang w:val="en-US" w:eastAsia="zh-CN"/>
        </w:rPr>
      </w:pPr>
      <w:r>
        <w:rPr>
          <w:rFonts w:hint="eastAsia"/>
          <w:lang w:val="en-US" w:eastAsia="zh-CN"/>
        </w:rPr>
        <w:t>②参考XXX仪    采购成本占比低，头程 尾程占比低， 采购成本 高运输成本（但运输占比低 客单价高）因为亚马逊负责尾程配送，高售价，自营卖家较少，类目有2个自营 GXX   HXX</w:t>
      </w:r>
    </w:p>
    <w:p w14:paraId="1C0CC644">
      <w:pPr>
        <w:rPr>
          <w:rFonts w:hint="eastAsia"/>
          <w:lang w:val="en-US" w:eastAsia="zh-CN"/>
        </w:rPr>
      </w:pPr>
      <w:r>
        <w:rPr>
          <w:rFonts w:hint="eastAsia"/>
          <w:lang w:val="en-US" w:eastAsia="zh-CN"/>
        </w:rPr>
        <w:t>③XXX仪 XX类目， 刚开的新类目新节点，最近几年新开的类目，做VC的卖家比较少的</w:t>
      </w:r>
    </w:p>
    <w:p w14:paraId="5C7828E0">
      <w:pPr>
        <w:rPr>
          <w:rFonts w:hint="eastAsia"/>
          <w:lang w:val="en-US" w:eastAsia="zh-CN"/>
        </w:rPr>
      </w:pPr>
      <w:r>
        <w:rPr>
          <w:rFonts w:hint="eastAsia"/>
          <w:lang w:val="en-US" w:eastAsia="zh-CN"/>
        </w:rPr>
        <w:t>FXXX  GXXX 带灯 带屏幕，升级款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3E9D43"/>
    <w:multiLevelType w:val="multilevel"/>
    <w:tmpl w:val="B53E9D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5718A31B"/>
    <w:multiLevelType w:val="multilevel"/>
    <w:tmpl w:val="5718A3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2C201E"/>
    <w:rsid w:val="1A673258"/>
    <w:rsid w:val="40A63656"/>
    <w:rsid w:val="46245E14"/>
    <w:rsid w:val="644A1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5654</Words>
  <Characters>6403</Characters>
  <Lines>0</Lines>
  <Paragraphs>0</Paragraphs>
  <TotalTime>149</TotalTime>
  <ScaleCrop>false</ScaleCrop>
  <LinksUpToDate>false</LinksUpToDate>
  <CharactersWithSpaces>6505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2025-06-10T14:55:00Z</dcterms:created>
  <dc:creator>Administrator</dc:creator>
  <cp:lastModifiedBy>Anywhere</cp:lastModifiedBy>
  <dcterms:modified xsi:type="dcterms:W3CDTF">2026-05-07T08:19:06Z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eyJoZGlkIjoiMjNlNWNkMGRkM2RhZWE1MjZmOTVmNWE4ZDVmODAyODUiLCJ1c2VySWQiOiIyNjYwNTI0MzIifQ==</vt:lpwstr>
  </property>
  <property fmtid="{D5CDD505-2E9C-101B-9397-08002B2CF9AE}" pid="4" name="ICV">
    <vt:lpwstr>6896EC9D23004527AAE348256DF22F17_13</vt:lpwstr>
  </property>
</Properties>
</file>