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36570F">
      <w:pPr>
        <w:ind w:right="0" w:rightChars="0"/>
        <w:jc w:val="left"/>
        <w:rPr>
          <w:rFonts w:hint="eastAsia" w:ascii="汉仪综艺体简" w:hAnsi="汉仪综艺体简" w:eastAsia="汉仪综艺体简" w:cs="汉仪综艺体简"/>
          <w:color w:val="FF0000"/>
          <w:sz w:val="56"/>
          <w:szCs w:val="56"/>
          <w:lang w:val="en-US" w:eastAsia="zh-CN"/>
        </w:rPr>
      </w:pPr>
      <w:r>
        <w:rPr>
          <w:rFonts w:hint="eastAsia" w:ascii="汉仪综艺体简" w:hAnsi="汉仪综艺体简" w:eastAsia="汉仪综艺体简" w:cs="汉仪综艺体简"/>
          <w:color w:val="FF0000"/>
          <w:sz w:val="56"/>
          <w:szCs w:val="56"/>
          <w:lang w:val="en-US" w:eastAsia="zh-CN"/>
        </w:rPr>
        <w:t>HYCHIKA</w:t>
      </w:r>
    </w:p>
    <w:p w14:paraId="363BCA32">
      <w:pPr>
        <w:ind w:right="0" w:rightChars="0"/>
        <w:jc w:val="left"/>
        <w:rPr>
          <w:rFonts w:hint="eastAsia" w:ascii="汉仪综艺体简" w:hAnsi="汉仪综艺体简" w:eastAsia="汉仪综艺体简" w:cs="汉仪综艺体简"/>
          <w:color w:val="FF0000"/>
          <w:sz w:val="18"/>
          <w:szCs w:val="18"/>
          <w:lang w:val="en-US" w:eastAsia="zh-CN"/>
        </w:rPr>
      </w:pPr>
      <w:commentRangeStart w:id="0"/>
      <w:r>
        <w:rPr>
          <w:rFonts w:hint="eastAsia" w:ascii="汉仪综艺体简" w:hAnsi="汉仪综艺体简" w:eastAsia="汉仪综艺体简" w:cs="汉仪综艺体简"/>
          <w:color w:val="FF0000"/>
          <w:sz w:val="18"/>
          <w:szCs w:val="18"/>
          <w:lang w:val="en-US" w:eastAsia="zh-CN"/>
        </w:rPr>
        <w:t>Intelligence fuels Cleanliness</w:t>
      </w:r>
      <w:commentRangeEnd w:id="0"/>
      <w:r>
        <w:rPr>
          <w:color w:val="FF0000"/>
        </w:rPr>
        <w:commentReference w:id="0"/>
      </w:r>
    </w:p>
    <w:p w14:paraId="53B88254">
      <w:pPr>
        <w:jc w:val="center"/>
        <w:rPr>
          <w:rFonts w:hint="eastAsia" w:ascii="汉仪综艺体简" w:hAnsi="汉仪综艺体简" w:eastAsia="汉仪综艺体简" w:cs="汉仪综艺体简"/>
          <w:color w:val="FF0000"/>
          <w:sz w:val="20"/>
          <w:szCs w:val="20"/>
          <w:lang w:val="en-US" w:eastAsia="zh-CN"/>
        </w:rPr>
      </w:pPr>
    </w:p>
    <w:p w14:paraId="1B315E9E">
      <w:pPr>
        <w:jc w:val="left"/>
        <w:rPr>
          <w:rFonts w:hint="eastAsia"/>
          <w:color w:val="FF0000"/>
          <w:lang w:val="en-US" w:eastAsia="zh-CN"/>
        </w:rPr>
      </w:pPr>
      <w:r>
        <w:rPr>
          <w:rFonts w:hint="eastAsia"/>
          <w:color w:val="FF0000"/>
          <w:lang w:val="en-US" w:eastAsia="zh-CN"/>
        </w:rPr>
        <w:t>Spot Cleaner</w:t>
      </w:r>
    </w:p>
    <w:p w14:paraId="437CC38E">
      <w:pPr>
        <w:jc w:val="left"/>
        <w:rPr>
          <w:rFonts w:hint="eastAsia"/>
          <w:color w:val="FF0000"/>
          <w:lang w:val="en-US" w:eastAsia="zh-CN"/>
        </w:rPr>
      </w:pPr>
      <w:r>
        <w:rPr>
          <w:rFonts w:hint="eastAsia"/>
          <w:color w:val="FF0000"/>
          <w:lang w:val="en-US" w:eastAsia="zh-CN"/>
        </w:rPr>
        <w:t>BY101</w:t>
      </w:r>
    </w:p>
    <w:p w14:paraId="03621879">
      <w:pPr>
        <w:jc w:val="left"/>
        <w:rPr>
          <w:color w:val="FF0000"/>
        </w:rPr>
      </w:pPr>
      <w:r>
        <w:rPr>
          <w:rFonts w:hint="eastAsia" w:eastAsia="汉仪综艺体简" w:cs="汉仪综艺体简" w:asciiTheme="minorAscii" w:hAnsiTheme="minorAscii"/>
          <w:color w:val="FF0000"/>
          <w:sz w:val="28"/>
          <w:szCs w:val="28"/>
          <w:lang w:val="en-US" w:eastAsia="zh-CN"/>
        </w:rPr>
        <w:t>User</w:t>
      </w:r>
      <w:r>
        <w:rPr>
          <w:rFonts w:hint="default" w:eastAsia="汉仪综艺体简" w:cs="汉仪综艺体简" w:asciiTheme="minorAscii" w:hAnsiTheme="minorAscii"/>
          <w:color w:val="FF0000"/>
          <w:sz w:val="28"/>
          <w:szCs w:val="28"/>
          <w:lang w:val="en-US" w:eastAsia="zh-CN"/>
        </w:rPr>
        <w:t xml:space="preserve"> Manual</w:t>
      </w:r>
    </w:p>
    <w:p w14:paraId="4BD932EF">
      <w:pPr>
        <w:jc w:val="center"/>
        <w:rPr>
          <w:color w:val="FF0000"/>
        </w:rPr>
      </w:pPr>
      <w:r>
        <w:rPr>
          <w:color w:val="FF0000"/>
        </w:rPr>
        <w:drawing>
          <wp:inline distT="0" distB="0" distL="114300" distR="114300">
            <wp:extent cx="3160395" cy="3018155"/>
            <wp:effectExtent l="0" t="0" r="190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160395" cy="3018155"/>
                    </a:xfrm>
                    <a:prstGeom prst="rect">
                      <a:avLst/>
                    </a:prstGeom>
                    <a:noFill/>
                    <a:ln>
                      <a:noFill/>
                    </a:ln>
                  </pic:spPr>
                </pic:pic>
              </a:graphicData>
            </a:graphic>
          </wp:inline>
        </w:drawing>
      </w:r>
    </w:p>
    <w:p w14:paraId="2097F2B9">
      <w:pPr>
        <w:jc w:val="left"/>
        <w:rPr>
          <w:rFonts w:hint="default" w:eastAsia="微软雅黑" w:cs="微软雅黑" w:asciiTheme="minorAscii" w:hAnsiTheme="minorAscii"/>
          <w:i w:val="0"/>
          <w:iCs w:val="0"/>
          <w:caps w:val="0"/>
          <w:color w:val="FF0000"/>
          <w:spacing w:val="0"/>
          <w:sz w:val="21"/>
          <w:szCs w:val="21"/>
          <w:shd w:val="clear" w:fill="FFFFFF"/>
          <w:lang w:val="en-US" w:eastAsia="zh-CN"/>
        </w:rPr>
      </w:pPr>
      <w:r>
        <w:rPr>
          <w:rFonts w:hint="default" w:eastAsia="微软雅黑" w:cs="微软雅黑" w:asciiTheme="minorAscii" w:hAnsiTheme="minorAscii"/>
          <w:i w:val="0"/>
          <w:iCs w:val="0"/>
          <w:caps w:val="0"/>
          <w:color w:val="FF0000"/>
          <w:spacing w:val="0"/>
          <w:sz w:val="21"/>
          <w:szCs w:val="21"/>
          <w:shd w:val="clear" w:fill="FFFFFF"/>
        </w:rPr>
        <w:t xml:space="preserve">Thank you for </w:t>
      </w:r>
      <w:r>
        <w:rPr>
          <w:rFonts w:hint="default"/>
          <w:color w:val="FF0000"/>
          <w:lang w:val="en-US" w:eastAsia="zh-CN"/>
        </w:rPr>
        <w:t>Choosing HYCHIKA</w:t>
      </w:r>
      <w:r>
        <w:rPr>
          <w:rFonts w:hint="eastAsia"/>
          <w:color w:val="FF0000"/>
          <w:lang w:val="en-US" w:eastAsia="zh-CN"/>
        </w:rPr>
        <w:t>!</w:t>
      </w:r>
    </w:p>
    <w:p w14:paraId="2B964F0F">
      <w:pPr>
        <w:jc w:val="left"/>
        <w:rPr>
          <w:rFonts w:hint="default" w:eastAsia="微软雅黑" w:cs="微软雅黑" w:asciiTheme="minorAscii" w:hAnsiTheme="minorAscii"/>
          <w:i w:val="0"/>
          <w:iCs w:val="0"/>
          <w:caps w:val="0"/>
          <w:color w:val="FF0000"/>
          <w:spacing w:val="0"/>
          <w:sz w:val="21"/>
          <w:szCs w:val="21"/>
          <w:shd w:val="clear" w:fill="FFFFFF"/>
        </w:rPr>
      </w:pPr>
      <w:r>
        <w:rPr>
          <w:rFonts w:hint="default" w:eastAsia="微软雅黑" w:cs="微软雅黑" w:asciiTheme="minorAscii" w:hAnsiTheme="minorAscii"/>
          <w:i w:val="0"/>
          <w:iCs w:val="0"/>
          <w:caps w:val="0"/>
          <w:color w:val="FF0000"/>
          <w:spacing w:val="0"/>
          <w:sz w:val="21"/>
          <w:szCs w:val="21"/>
          <w:shd w:val="clear" w:fill="FFFFFF"/>
        </w:rPr>
        <w:t>Please read this instruction manual carefully before use and retain it properly for future reference.</w:t>
      </w:r>
    </w:p>
    <w:p w14:paraId="42F74A6A">
      <w:pPr>
        <w:jc w:val="left"/>
        <w:rPr>
          <w:rFonts w:hint="eastAsia"/>
          <w:color w:val="FF0000"/>
          <w:lang w:val="en-US" w:eastAsia="zh-CN"/>
        </w:rPr>
        <w:sectPr>
          <w:pgSz w:w="8390" w:h="11905"/>
          <w:pgMar w:top="1440" w:right="1130" w:bottom="1440" w:left="960" w:header="851" w:footer="992" w:gutter="0"/>
          <w:cols w:space="425" w:num="1"/>
          <w:docGrid w:type="lines" w:linePitch="312" w:charSpace="0"/>
        </w:sectPr>
      </w:pPr>
    </w:p>
    <w:p w14:paraId="10EF74A7">
      <w:pPr>
        <w:jc w:val="left"/>
        <w:rPr>
          <w:rFonts w:hint="eastAsia"/>
          <w:lang w:val="en-US" w:eastAsia="zh-CN"/>
        </w:rPr>
        <w:sectPr>
          <w:pgSz w:w="8390" w:h="11905"/>
          <w:pgMar w:top="1440" w:right="1130" w:bottom="1440" w:left="960" w:header="851" w:footer="992" w:gutter="0"/>
          <w:cols w:space="425" w:num="1"/>
          <w:docGrid w:type="lines" w:linePitch="312" w:charSpace="0"/>
        </w:sectPr>
      </w:pPr>
    </w:p>
    <w:p w14:paraId="0ACE5715">
      <w:pPr>
        <w:jc w:val="left"/>
        <w:rPr>
          <w:rFonts w:hint="eastAsia"/>
          <w:lang w:val="en-US" w:eastAsia="zh-CN"/>
        </w:rPr>
      </w:pPr>
    </w:p>
    <w:p w14:paraId="7DC135D8">
      <w:pPr>
        <w:spacing w:line="360" w:lineRule="auto"/>
        <w:jc w:val="left"/>
        <w:rPr>
          <w:rStyle w:val="12"/>
          <w:rFonts w:hint="default" w:ascii="Segoe UI" w:hAnsi="Segoe UI" w:eastAsia="Segoe UI" w:cs="Segoe UI"/>
          <w:caps w:val="0"/>
          <w:color w:val="404040"/>
          <w:spacing w:val="0"/>
          <w:sz w:val="18"/>
          <w:szCs w:val="18"/>
          <w:lang w:val="en-US" w:eastAsia="zh-CN"/>
        </w:rPr>
      </w:pPr>
      <w:r>
        <w:rPr>
          <w:rStyle w:val="12"/>
          <w:rFonts w:hint="default" w:ascii="Segoe UI" w:hAnsi="Segoe UI" w:eastAsia="Segoe UI" w:cs="Segoe UI"/>
          <w:caps w:val="0"/>
          <w:color w:val="404040"/>
          <w:spacing w:val="0"/>
          <w:sz w:val="18"/>
          <w:szCs w:val="18"/>
          <w:lang w:val="en-US" w:eastAsia="zh-CN"/>
        </w:rPr>
        <w:t>Thank You for Choosing HYCHIKA</w:t>
      </w:r>
    </w:p>
    <w:p w14:paraId="7A0CF8FF">
      <w:pPr>
        <w:spacing w:line="360" w:lineRule="auto"/>
        <w:jc w:val="left"/>
        <w:rPr>
          <w:rStyle w:val="12"/>
          <w:rFonts w:hint="default" w:ascii="Segoe UI" w:hAnsi="Segoe UI" w:eastAsia="Segoe UI" w:cs="Segoe UI"/>
          <w:caps w:val="0"/>
          <w:color w:val="404040"/>
          <w:spacing w:val="0"/>
          <w:sz w:val="18"/>
          <w:szCs w:val="18"/>
          <w:lang w:val="en-US" w:eastAsia="zh-CN"/>
        </w:rPr>
      </w:pPr>
      <w:r>
        <w:rPr>
          <w:rStyle w:val="12"/>
          <w:rFonts w:hint="default" w:ascii="Segoe UI" w:hAnsi="Segoe UI" w:eastAsia="Segoe UI" w:cs="Segoe UI"/>
          <w:caps w:val="0"/>
          <w:color w:val="404040"/>
          <w:spacing w:val="0"/>
          <w:sz w:val="18"/>
          <w:szCs w:val="18"/>
          <w:lang w:val="en-US" w:eastAsia="zh-CN"/>
        </w:rPr>
        <w:t xml:space="preserve">Dear Valued Customer, </w:t>
      </w:r>
    </w:p>
    <w:p w14:paraId="4B1BC245">
      <w:pPr>
        <w:spacing w:line="360" w:lineRule="auto"/>
        <w:jc w:val="left"/>
        <w:rPr>
          <w:rStyle w:val="12"/>
          <w:rFonts w:hint="default" w:ascii="Segoe UI" w:hAnsi="Segoe UI" w:eastAsia="Segoe UI" w:cs="Segoe UI"/>
          <w:caps w:val="0"/>
          <w:color w:val="404040"/>
          <w:spacing w:val="0"/>
          <w:sz w:val="18"/>
          <w:szCs w:val="18"/>
          <w:lang w:val="en-US" w:eastAsia="zh-CN"/>
        </w:rPr>
      </w:pPr>
      <w:r>
        <w:rPr>
          <w:rStyle w:val="12"/>
          <w:rFonts w:hint="default" w:ascii="Segoe UI" w:hAnsi="Segoe UI" w:eastAsia="Segoe UI" w:cs="Segoe UI"/>
          <w:caps w:val="0"/>
          <w:color w:val="404040"/>
          <w:spacing w:val="0"/>
          <w:sz w:val="18"/>
          <w:szCs w:val="18"/>
          <w:lang w:val="en-US" w:eastAsia="zh-CN"/>
        </w:rPr>
        <w:t xml:space="preserve">We are truly delighted you've chosen HYCHIKA! Your trust in our </w:t>
      </w:r>
      <w:r>
        <w:rPr>
          <w:rStyle w:val="12"/>
          <w:rFonts w:hint="eastAsia" w:ascii="Segoe UI" w:hAnsi="Segoe UI" w:eastAsia="Segoe UI" w:cs="Segoe UI"/>
          <w:caps w:val="0"/>
          <w:color w:val="404040"/>
          <w:spacing w:val="0"/>
          <w:sz w:val="18"/>
          <w:szCs w:val="18"/>
          <w:lang w:val="en-US" w:eastAsia="zh-CN"/>
        </w:rPr>
        <w:t>Spot Cleaner</w:t>
      </w:r>
      <w:r>
        <w:rPr>
          <w:rStyle w:val="12"/>
          <w:rFonts w:hint="default" w:ascii="Segoe UI" w:hAnsi="Segoe UI" w:eastAsia="Segoe UI" w:cs="Segoe UI"/>
          <w:caps w:val="0"/>
          <w:color w:val="404040"/>
          <w:spacing w:val="0"/>
          <w:sz w:val="18"/>
          <w:szCs w:val="18"/>
          <w:lang w:val="en-US" w:eastAsia="zh-CN"/>
        </w:rPr>
        <w:t xml:space="preserve"> warms our hearts.</w:t>
      </w:r>
      <w:r>
        <w:rPr>
          <w:rStyle w:val="12"/>
          <w:rFonts w:hint="eastAsia" w:ascii="Segoe UI" w:hAnsi="Segoe UI" w:eastAsia="Segoe UI" w:cs="Segoe UI"/>
          <w:caps w:val="0"/>
          <w:color w:val="404040"/>
          <w:spacing w:val="0"/>
          <w:sz w:val="18"/>
          <w:szCs w:val="18"/>
          <w:lang w:val="en-US" w:eastAsia="zh-CN"/>
        </w:rPr>
        <w:t xml:space="preserve"> </w:t>
      </w:r>
      <w:r>
        <w:rPr>
          <w:rStyle w:val="12"/>
          <w:rFonts w:hint="default" w:ascii="Segoe UI" w:hAnsi="Segoe UI" w:eastAsia="Segoe UI" w:cs="Segoe UI"/>
          <w:caps w:val="0"/>
          <w:color w:val="404040"/>
          <w:spacing w:val="0"/>
          <w:sz w:val="18"/>
          <w:szCs w:val="18"/>
          <w:lang w:val="en-US" w:eastAsia="zh-CN"/>
        </w:rPr>
        <w:t xml:space="preserve">It’s an honor to serve you, and we’re committed to delivering not just superior quality, but an effortless and joyful cleaning experience that brightens your days. </w:t>
      </w:r>
    </w:p>
    <w:p w14:paraId="3B7EE40F">
      <w:pPr>
        <w:spacing w:line="360" w:lineRule="auto"/>
        <w:jc w:val="left"/>
        <w:rPr>
          <w:rStyle w:val="12"/>
          <w:rFonts w:hint="default" w:ascii="Segoe UI" w:hAnsi="Segoe UI" w:eastAsia="Segoe UI" w:cs="Segoe UI"/>
          <w:caps w:val="0"/>
          <w:color w:val="404040"/>
          <w:spacing w:val="0"/>
          <w:sz w:val="18"/>
          <w:szCs w:val="18"/>
          <w:lang w:val="en-US" w:eastAsia="zh-CN"/>
        </w:rPr>
      </w:pPr>
      <w:r>
        <w:rPr>
          <w:rStyle w:val="12"/>
          <w:rFonts w:hint="default" w:ascii="Segoe UI" w:hAnsi="Segoe UI" w:eastAsia="Segoe UI" w:cs="Segoe UI"/>
          <w:caps w:val="0"/>
          <w:color w:val="404040"/>
          <w:spacing w:val="0"/>
          <w:sz w:val="18"/>
          <w:szCs w:val="18"/>
          <w:lang w:val="en-US" w:eastAsia="zh-CN"/>
        </w:rPr>
        <w:t xml:space="preserve">At HYCHIKA, crafting exceptional service is woven into our DNA. Your happiness guides everything we do. Whether you have questions about your purchase, need troubleshooting tips, or simply wish to share ideas, our dedicated team is here for you with a smile—ready to resolve any request with care and efficiency. </w:t>
      </w:r>
    </w:p>
    <w:p w14:paraId="5F9BAAB4">
      <w:pPr>
        <w:spacing w:line="360" w:lineRule="auto"/>
        <w:jc w:val="left"/>
        <w:rPr>
          <w:rStyle w:val="12"/>
          <w:rFonts w:hint="default" w:ascii="Segoe UI" w:hAnsi="Segoe UI" w:eastAsia="Segoe UI" w:cs="Segoe UI"/>
          <w:caps w:val="0"/>
          <w:color w:val="404040"/>
          <w:spacing w:val="0"/>
          <w:sz w:val="18"/>
          <w:szCs w:val="18"/>
          <w:lang w:val="en-US" w:eastAsia="zh-CN"/>
        </w:rPr>
      </w:pPr>
      <w:r>
        <w:rPr>
          <w:rStyle w:val="12"/>
          <w:rFonts w:hint="default" w:ascii="Segoe UI" w:hAnsi="Segoe UI" w:eastAsia="Segoe UI" w:cs="Segoe UI"/>
          <w:caps w:val="0"/>
          <w:color w:val="404040"/>
          <w:spacing w:val="0"/>
          <w:sz w:val="18"/>
          <w:szCs w:val="18"/>
          <w:lang w:val="en-US" w:eastAsia="zh-CN"/>
        </w:rPr>
        <w:t xml:space="preserve">We cherish the connection we’ve built with you and will keep nurturing it through thoughtful innovations and heartfelt support. Here’s to many more moments of making your home sparkle, together! </w:t>
      </w:r>
    </w:p>
    <w:p w14:paraId="0AB94858">
      <w:pPr>
        <w:spacing w:line="360" w:lineRule="auto"/>
        <w:jc w:val="left"/>
        <w:rPr>
          <w:rStyle w:val="12"/>
          <w:rFonts w:hint="default" w:ascii="Segoe UI" w:hAnsi="Segoe UI" w:eastAsia="Segoe UI" w:cs="Segoe UI"/>
          <w:caps w:val="0"/>
          <w:color w:val="404040"/>
          <w:spacing w:val="0"/>
          <w:sz w:val="18"/>
          <w:szCs w:val="18"/>
          <w:lang w:val="en-US" w:eastAsia="zh-CN"/>
        </w:rPr>
      </w:pPr>
      <w:r>
        <w:rPr>
          <w:rStyle w:val="12"/>
          <w:rFonts w:hint="default" w:ascii="Segoe UI" w:hAnsi="Segoe UI" w:eastAsia="Segoe UI" w:cs="Segoe UI"/>
          <w:caps w:val="0"/>
          <w:color w:val="404040"/>
          <w:spacing w:val="0"/>
          <w:sz w:val="18"/>
          <w:szCs w:val="18"/>
          <w:lang w:val="en-US" w:eastAsia="zh-CN"/>
        </w:rPr>
        <w:t xml:space="preserve">With warmth and gratitude, </w:t>
      </w:r>
    </w:p>
    <w:p w14:paraId="16E84EE9">
      <w:pPr>
        <w:spacing w:line="360" w:lineRule="auto"/>
        <w:jc w:val="left"/>
        <w:rPr>
          <w:rStyle w:val="12"/>
          <w:rFonts w:hint="default" w:ascii="Segoe UI" w:hAnsi="Segoe UI" w:eastAsia="Segoe UI" w:cs="Segoe UI"/>
          <w:caps w:val="0"/>
          <w:color w:val="404040"/>
          <w:spacing w:val="0"/>
          <w:sz w:val="18"/>
          <w:szCs w:val="18"/>
          <w:lang w:val="en-US" w:eastAsia="zh-CN"/>
        </w:rPr>
      </w:pPr>
      <w:r>
        <w:rPr>
          <w:rStyle w:val="12"/>
          <w:rFonts w:hint="default" w:ascii="Segoe UI" w:hAnsi="Segoe UI" w:eastAsia="Segoe UI" w:cs="Segoe UI"/>
          <w:caps w:val="0"/>
          <w:color w:val="404040"/>
          <w:spacing w:val="0"/>
          <w:sz w:val="18"/>
          <w:szCs w:val="18"/>
          <w:lang w:val="en-US" w:eastAsia="zh-CN"/>
        </w:rPr>
        <w:t>The HYCHIKA Team</w:t>
      </w:r>
    </w:p>
    <w:p w14:paraId="4F0CB237">
      <w:pPr>
        <w:spacing w:line="360" w:lineRule="auto"/>
        <w:jc w:val="left"/>
        <w:rPr>
          <w:rStyle w:val="12"/>
          <w:rFonts w:ascii="Segoe UI" w:hAnsi="Segoe UI" w:eastAsia="Segoe UI" w:cs="Segoe UI"/>
          <w:caps w:val="0"/>
          <w:color w:val="404040"/>
          <w:spacing w:val="0"/>
          <w:sz w:val="18"/>
          <w:szCs w:val="18"/>
        </w:rPr>
        <w:sectPr>
          <w:pgSz w:w="8390" w:h="11905"/>
          <w:pgMar w:top="1440" w:right="1130" w:bottom="1440" w:left="960" w:header="851" w:footer="992" w:gutter="0"/>
          <w:cols w:space="425" w:num="1"/>
          <w:docGrid w:type="lines" w:linePitch="312" w:charSpace="0"/>
        </w:sectPr>
      </w:pPr>
      <w:r>
        <w:rPr>
          <w:rStyle w:val="12"/>
          <w:rFonts w:hint="eastAsia" w:ascii="Segoe UI" w:hAnsi="Segoe UI" w:eastAsia="Segoe UI" w:cs="Segoe UI"/>
          <w:caps w:val="0"/>
          <w:color w:val="404040"/>
          <w:spacing w:val="0"/>
          <w:sz w:val="18"/>
          <w:szCs w:val="18"/>
          <w:lang w:val="en-US" w:eastAsia="zh-CN"/>
        </w:rPr>
        <w:t>Email:support@HYCHIKA.com</w:t>
      </w:r>
    </w:p>
    <w:p w14:paraId="4D5AA787">
      <w:pPr>
        <w:jc w:val="left"/>
        <w:rPr>
          <w:rFonts w:hint="default" w:ascii="Segoe UI" w:hAnsi="Segoe UI" w:eastAsia="Segoe UI" w:cs="Segoe UI"/>
          <w:b/>
          <w:bCs/>
          <w:i w:val="0"/>
          <w:iCs w:val="0"/>
          <w:caps w:val="0"/>
          <w:spacing w:val="0"/>
          <w:sz w:val="20"/>
          <w:szCs w:val="20"/>
          <w:highlight w:val="yellow"/>
          <w:shd w:val="clear" w:fill="FFFFFF"/>
        </w:rPr>
      </w:pPr>
      <w:r>
        <w:rPr>
          <w:rFonts w:ascii="Segoe UI" w:hAnsi="Segoe UI" w:eastAsia="Segoe UI" w:cs="Segoe UI"/>
          <w:b/>
          <w:bCs/>
          <w:i w:val="0"/>
          <w:iCs w:val="0"/>
          <w:caps w:val="0"/>
          <w:spacing w:val="0"/>
          <w:sz w:val="20"/>
          <w:szCs w:val="20"/>
          <w:highlight w:val="yellow"/>
          <w:shd w:val="clear" w:fill="FFFFFF"/>
        </w:rPr>
        <w:t>Safety Precautions</w:t>
      </w:r>
    </w:p>
    <w:p w14:paraId="49A977DC">
      <w:pPr>
        <w:pStyle w:val="7"/>
        <w:keepNext w:val="0"/>
        <w:keepLines w:val="0"/>
        <w:widowControl/>
        <w:suppressLineNumbers w:val="0"/>
        <w:spacing w:before="0" w:beforeAutospacing="0"/>
        <w:ind w:left="0" w:firstLine="0"/>
        <w:rPr>
          <w:rStyle w:val="11"/>
          <w:rFonts w:hint="default" w:ascii="Segoe UI" w:hAnsi="Segoe UI" w:eastAsia="Segoe UI" w:cs="Segoe UI"/>
          <w:i w:val="0"/>
          <w:iCs w:val="0"/>
          <w:caps w:val="0"/>
          <w:color w:val="404040"/>
          <w:spacing w:val="0"/>
          <w:kern w:val="2"/>
          <w:sz w:val="16"/>
          <w:szCs w:val="16"/>
          <w:lang w:val="en-US" w:eastAsia="zh-CN" w:bidi="ar-SA"/>
        </w:rPr>
      </w:pPr>
      <w:r>
        <w:rPr>
          <w:rStyle w:val="11"/>
          <w:rFonts w:hint="default" w:ascii="Segoe UI" w:hAnsi="Segoe UI" w:eastAsia="Segoe UI" w:cs="Segoe UI"/>
          <w:i w:val="0"/>
          <w:iCs w:val="0"/>
          <w:caps w:val="0"/>
          <w:color w:val="404040"/>
          <w:spacing w:val="0"/>
          <w:kern w:val="2"/>
          <w:sz w:val="16"/>
          <w:szCs w:val="16"/>
          <w:lang w:val="en-US" w:eastAsia="zh-CN" w:bidi="ar-SA"/>
        </w:rPr>
        <w:t>WARNING</w:t>
      </w:r>
    </w:p>
    <w:p w14:paraId="418B6C43">
      <w:pPr>
        <w:pStyle w:val="7"/>
        <w:keepNext w:val="0"/>
        <w:keepLines w:val="0"/>
        <w:widowControl/>
        <w:suppressLineNumbers w:val="0"/>
        <w:spacing w:before="0" w:beforeAutospacing="0"/>
        <w:ind w:left="0" w:firstLine="0"/>
        <w:rPr>
          <w:rFonts w:hint="default" w:ascii="Segoe UI" w:hAnsi="Segoe UI" w:eastAsia="Segoe UI" w:cs="Segoe UI"/>
          <w:i w:val="0"/>
          <w:iCs w:val="0"/>
          <w:caps w:val="0"/>
          <w:color w:val="404040"/>
          <w:spacing w:val="0"/>
          <w:kern w:val="0"/>
          <w:sz w:val="16"/>
          <w:szCs w:val="16"/>
          <w:lang w:val="en-US" w:eastAsia="zh-CN" w:bidi="ar"/>
        </w:rPr>
      </w:pPr>
      <w:r>
        <w:rPr>
          <w:rFonts w:hint="default" w:ascii="Segoe UI" w:hAnsi="Segoe UI" w:eastAsia="Segoe UI" w:cs="Segoe UI"/>
          <w:i w:val="0"/>
          <w:iCs w:val="0"/>
          <w:caps w:val="0"/>
          <w:color w:val="404040"/>
          <w:spacing w:val="0"/>
          <w:kern w:val="0"/>
          <w:sz w:val="16"/>
          <w:szCs w:val="16"/>
          <w:lang w:val="en-US" w:eastAsia="zh-CN" w:bidi="ar"/>
        </w:rPr>
        <w:t>To ensure safety, this product complies with all applicable standards and regulations (low voltage, electromagnetic compatibility and environmental directives, etc).</w:t>
      </w:r>
    </w:p>
    <w:p w14:paraId="57DB049F">
      <w:pPr>
        <w:pStyle w:val="7"/>
        <w:keepNext w:val="0"/>
        <w:keepLines w:val="0"/>
        <w:widowControl/>
        <w:suppressLineNumbers w:val="0"/>
        <w:spacing w:before="0" w:beforeAutospacing="0"/>
        <w:ind w:left="0" w:firstLine="0"/>
        <w:rPr>
          <w:rFonts w:hint="default" w:ascii="Segoe UI" w:hAnsi="Segoe UI" w:eastAsia="Segoe UI" w:cs="Segoe UI"/>
          <w:i w:val="0"/>
          <w:iCs w:val="0"/>
          <w:caps w:val="0"/>
          <w:color w:val="404040"/>
          <w:spacing w:val="0"/>
          <w:sz w:val="16"/>
          <w:szCs w:val="16"/>
        </w:rPr>
      </w:pPr>
      <w:r>
        <w:rPr>
          <w:rFonts w:hint="default" w:ascii="Segoe UI" w:hAnsi="Segoe UI" w:eastAsia="Segoe UI" w:cs="Segoe UI"/>
          <w:i w:val="0"/>
          <w:iCs w:val="0"/>
          <w:caps w:val="0"/>
          <w:color w:val="404040"/>
          <w:spacing w:val="0"/>
          <w:sz w:val="16"/>
          <w:szCs w:val="16"/>
        </w:rPr>
        <w:t>Read all instructions before using this product. Use only as described in this manual. When using electrical appliances, basic precautions should always be followed to reduce the risk of fire, electric shock, and personal injury, including the following:​</w:t>
      </w:r>
    </w:p>
    <w:p w14:paraId="06C42C4F">
      <w:pPr>
        <w:keepNext w:val="0"/>
        <w:keepLines w:val="0"/>
        <w:widowControl/>
        <w:suppressLineNumbers w:val="0"/>
        <w:spacing w:before="0" w:beforeAutospacing="1" w:after="0" w:afterAutospacing="1"/>
        <w:jc w:val="left"/>
        <w:outlineLvl w:val="3"/>
        <w:rPr>
          <w:rFonts w:hint="eastAsia" w:ascii="Segoe UI" w:hAnsi="Segoe UI" w:eastAsia="Segoe UI" w:cs="Segoe UI"/>
          <w:b/>
          <w:bCs/>
          <w:i w:val="0"/>
          <w:iCs w:val="0"/>
          <w:caps w:val="0"/>
          <w:color w:val="404040"/>
          <w:spacing w:val="0"/>
          <w:kern w:val="0"/>
          <w:sz w:val="16"/>
          <w:szCs w:val="16"/>
          <w:lang w:val="en-US" w:eastAsia="zh-CN" w:bidi="ar"/>
        </w:rPr>
      </w:pPr>
      <w:r>
        <w:rPr>
          <w:rFonts w:hint="eastAsia" w:ascii="Segoe UI" w:hAnsi="Segoe UI" w:eastAsia="Segoe UI" w:cs="Segoe UI"/>
          <w:b/>
          <w:bCs/>
          <w:i w:val="0"/>
          <w:iCs w:val="0"/>
          <w:caps w:val="0"/>
          <w:color w:val="404040"/>
          <w:spacing w:val="0"/>
          <w:kern w:val="0"/>
          <w:sz w:val="16"/>
          <w:szCs w:val="16"/>
          <w:lang w:val="en-US" w:eastAsia="zh-CN" w:bidi="ar"/>
        </w:rPr>
        <w:t>1. INTENDED USE &amp; PERSONNEL SUPERVISION</w:t>
      </w:r>
    </w:p>
    <w:p w14:paraId="79EFD58E">
      <w:pPr>
        <w:keepNext w:val="0"/>
        <w:keepLines w:val="0"/>
        <w:widowControl/>
        <w:numPr>
          <w:ilvl w:val="0"/>
          <w:numId w:val="2"/>
        </w:numPr>
        <w:suppressLineNumbers w:val="0"/>
        <w:ind w:left="420" w:leftChars="0" w:hanging="420" w:firstLineChars="0"/>
        <w:jc w:val="left"/>
        <w:rPr>
          <w:rFonts w:hint="default" w:ascii="Segoe UI" w:hAnsi="Segoe UI" w:eastAsia="Segoe UI" w:cs="Segoe UI"/>
          <w:i w:val="0"/>
          <w:iCs w:val="0"/>
          <w:caps w:val="0"/>
          <w:color w:val="404040"/>
          <w:spacing w:val="0"/>
          <w:kern w:val="0"/>
          <w:sz w:val="16"/>
          <w:szCs w:val="16"/>
          <w:lang w:val="en-US" w:eastAsia="zh-CN" w:bidi="ar"/>
        </w:rPr>
      </w:pPr>
      <w:r>
        <w:rPr>
          <w:rFonts w:hint="default" w:ascii="Segoe UI" w:hAnsi="Segoe UI" w:eastAsia="Segoe UI" w:cs="Segoe UI"/>
          <w:i w:val="0"/>
          <w:iCs w:val="0"/>
          <w:caps w:val="0"/>
          <w:color w:val="404040"/>
          <w:spacing w:val="0"/>
          <w:kern w:val="0"/>
          <w:sz w:val="16"/>
          <w:szCs w:val="16"/>
          <w:lang w:val="en-US" w:eastAsia="zh-CN" w:bidi="ar"/>
        </w:rPr>
        <w:t>This appliance is not intended for use by persons (including children) with reduced physical, sensory, or mental capabilities, or lack of experience and knowledge. They may use it only under the direct supervision of a person responsible for their safety, or if they have been given proper instruction on its safe use.</w:t>
      </w:r>
    </w:p>
    <w:p w14:paraId="33C30CD6">
      <w:pPr>
        <w:keepNext w:val="0"/>
        <w:keepLines w:val="0"/>
        <w:widowControl/>
        <w:numPr>
          <w:ilvl w:val="0"/>
          <w:numId w:val="2"/>
        </w:numPr>
        <w:suppressLineNumbers w:val="0"/>
        <w:ind w:left="420" w:leftChars="0" w:hanging="420" w:firstLineChars="0"/>
        <w:jc w:val="left"/>
        <w:rPr>
          <w:rFonts w:hint="default" w:ascii="Segoe UI" w:hAnsi="Segoe UI" w:eastAsia="Segoe UI" w:cs="Segoe UI"/>
          <w:i w:val="0"/>
          <w:iCs w:val="0"/>
          <w:caps w:val="0"/>
          <w:color w:val="404040"/>
          <w:spacing w:val="0"/>
          <w:kern w:val="0"/>
          <w:sz w:val="16"/>
          <w:szCs w:val="16"/>
          <w:lang w:val="en-US" w:eastAsia="zh-CN" w:bidi="ar"/>
        </w:rPr>
      </w:pPr>
      <w:r>
        <w:rPr>
          <w:rFonts w:hint="default" w:ascii="Segoe UI" w:hAnsi="Segoe UI" w:eastAsia="Segoe UI" w:cs="Segoe UI"/>
          <w:b/>
          <w:bCs/>
          <w:i w:val="0"/>
          <w:iCs w:val="0"/>
          <w:caps w:val="0"/>
          <w:color w:val="404040"/>
          <w:spacing w:val="0"/>
          <w:kern w:val="0"/>
          <w:sz w:val="16"/>
          <w:szCs w:val="16"/>
          <w:lang w:val="en-US" w:eastAsia="zh-CN" w:bidi="ar"/>
        </w:rPr>
        <w:t>Children must be supervised at all times to</w:t>
      </w:r>
      <w:r>
        <w:rPr>
          <w:rFonts w:hint="default" w:ascii="Segoe UI" w:hAnsi="Segoe UI" w:eastAsia="Segoe UI" w:cs="Segoe UI"/>
          <w:i w:val="0"/>
          <w:iCs w:val="0"/>
          <w:caps w:val="0"/>
          <w:color w:val="404040"/>
          <w:spacing w:val="0"/>
          <w:kern w:val="0"/>
          <w:sz w:val="16"/>
          <w:szCs w:val="16"/>
          <w:lang w:val="en-US" w:eastAsia="zh-CN" w:bidi="ar"/>
        </w:rPr>
        <w:t xml:space="preserve"> ensure they do not play with the appliance. This is not a toy.</w:t>
      </w:r>
    </w:p>
    <w:p w14:paraId="6E96D36D">
      <w:pPr>
        <w:keepNext w:val="0"/>
        <w:keepLines w:val="0"/>
        <w:widowControl/>
        <w:numPr>
          <w:ilvl w:val="0"/>
          <w:numId w:val="2"/>
        </w:numPr>
        <w:suppressLineNumbers w:val="0"/>
        <w:ind w:left="420" w:leftChars="0" w:hanging="420" w:firstLineChars="0"/>
        <w:jc w:val="left"/>
        <w:rPr>
          <w:rFonts w:hint="default" w:ascii="Segoe UI" w:hAnsi="Segoe UI" w:eastAsia="Segoe UI" w:cs="Segoe UI"/>
          <w:i w:val="0"/>
          <w:iCs w:val="0"/>
          <w:caps w:val="0"/>
          <w:color w:val="404040"/>
          <w:spacing w:val="0"/>
          <w:kern w:val="0"/>
          <w:sz w:val="16"/>
          <w:szCs w:val="16"/>
          <w:lang w:val="en-US" w:eastAsia="zh-CN" w:bidi="ar"/>
        </w:rPr>
      </w:pPr>
      <w:r>
        <w:rPr>
          <w:rFonts w:hint="default" w:ascii="Segoe UI" w:hAnsi="Segoe UI" w:eastAsia="Segoe UI" w:cs="Segoe UI"/>
          <w:i w:val="0"/>
          <w:iCs w:val="0"/>
          <w:caps w:val="0"/>
          <w:color w:val="404040"/>
          <w:spacing w:val="0"/>
          <w:kern w:val="0"/>
          <w:sz w:val="16"/>
          <w:szCs w:val="16"/>
          <w:lang w:val="en-US" w:eastAsia="zh-CN" w:bidi="ar"/>
        </w:rPr>
        <w:t>Keep the appliance and its power cord out of the reach of children and pets when it is plugged in, operating, or cooling down.</w:t>
      </w:r>
    </w:p>
    <w:p w14:paraId="1B99D58D">
      <w:pPr>
        <w:keepNext w:val="0"/>
        <w:keepLines w:val="0"/>
        <w:widowControl/>
        <w:numPr>
          <w:ilvl w:val="0"/>
          <w:numId w:val="3"/>
        </w:numPr>
        <w:suppressLineNumbers w:val="0"/>
        <w:spacing w:before="0" w:beforeAutospacing="1" w:after="0" w:afterAutospacing="1"/>
        <w:jc w:val="left"/>
        <w:outlineLvl w:val="3"/>
        <w:rPr>
          <w:rFonts w:hint="eastAsia" w:ascii="Segoe UI" w:hAnsi="Segoe UI" w:eastAsia="Segoe UI" w:cs="Segoe UI"/>
          <w:b/>
          <w:bCs/>
          <w:i w:val="0"/>
          <w:iCs w:val="0"/>
          <w:caps w:val="0"/>
          <w:color w:val="404040"/>
          <w:spacing w:val="0"/>
          <w:kern w:val="0"/>
          <w:sz w:val="16"/>
          <w:szCs w:val="16"/>
          <w:lang w:val="en-US" w:eastAsia="zh-CN" w:bidi="ar"/>
        </w:rPr>
      </w:pPr>
      <w:r>
        <w:rPr>
          <w:rFonts w:hint="eastAsia" w:ascii="Segoe UI" w:hAnsi="Segoe UI" w:eastAsia="Segoe UI" w:cs="Segoe UI"/>
          <w:b/>
          <w:bCs/>
          <w:i w:val="0"/>
          <w:iCs w:val="0"/>
          <w:caps w:val="0"/>
          <w:color w:val="404040"/>
          <w:spacing w:val="0"/>
          <w:kern w:val="0"/>
          <w:sz w:val="16"/>
          <w:szCs w:val="16"/>
          <w:lang w:val="en-US" w:eastAsia="zh-CN" w:bidi="ar"/>
        </w:rPr>
        <w:t>ELECTRICAL SAFETY &amp; POWER CORD</w:t>
      </w:r>
    </w:p>
    <w:p w14:paraId="3AEADD12">
      <w:pPr>
        <w:keepNext w:val="0"/>
        <w:keepLines w:val="0"/>
        <w:widowControl/>
        <w:numPr>
          <w:ilvl w:val="0"/>
          <w:numId w:val="4"/>
        </w:numPr>
        <w:suppressLineNumbers w:val="0"/>
        <w:spacing w:before="0" w:beforeAutospacing="1" w:after="0" w:afterAutospacing="1"/>
        <w:ind w:left="420" w:leftChars="0" w:hanging="420" w:firstLineChars="0"/>
        <w:jc w:val="left"/>
        <w:outlineLvl w:val="3"/>
        <w:rPr>
          <w:rFonts w:hint="default" w:ascii="Segoe UI" w:hAnsi="Segoe UI" w:eastAsia="Segoe UI" w:cs="Segoe UI"/>
          <w:i w:val="0"/>
          <w:iCs w:val="0"/>
          <w:caps w:val="0"/>
          <w:color w:val="404040"/>
          <w:spacing w:val="0"/>
          <w:kern w:val="0"/>
          <w:sz w:val="16"/>
          <w:szCs w:val="16"/>
          <w:lang w:val="en-US" w:eastAsia="zh-CN" w:bidi="ar"/>
        </w:rPr>
      </w:pPr>
      <w:r>
        <w:rPr>
          <w:rFonts w:hint="default" w:ascii="Segoe UI" w:hAnsi="Segoe UI" w:eastAsia="Segoe UI" w:cs="Segoe UI"/>
          <w:b/>
          <w:bCs/>
          <w:i w:val="0"/>
          <w:iCs w:val="0"/>
          <w:caps w:val="0"/>
          <w:color w:val="404040"/>
          <w:spacing w:val="0"/>
          <w:kern w:val="0"/>
          <w:sz w:val="16"/>
          <w:szCs w:val="16"/>
          <w:lang w:val="en-US" w:eastAsia="zh-CN" w:bidi="ar"/>
        </w:rPr>
        <w:t>Power Connection:</w:t>
      </w:r>
      <w:r>
        <w:rPr>
          <w:rFonts w:hint="default" w:ascii="Segoe UI" w:hAnsi="Segoe UI" w:eastAsia="Segoe UI" w:cs="Segoe UI"/>
          <w:i w:val="0"/>
          <w:iCs w:val="0"/>
          <w:caps w:val="0"/>
          <w:color w:val="404040"/>
          <w:spacing w:val="0"/>
          <w:kern w:val="0"/>
          <w:sz w:val="16"/>
          <w:szCs w:val="16"/>
          <w:lang w:val="en-US" w:eastAsia="zh-CN" w:bidi="ar"/>
        </w:rPr>
        <w:t>Always plug the appliance into a properly earthed (grounded) electrical outlet. Do not modify the plug.</w:t>
      </w:r>
    </w:p>
    <w:p w14:paraId="0EEDBF77">
      <w:pPr>
        <w:keepNext w:val="0"/>
        <w:keepLines w:val="0"/>
        <w:widowControl/>
        <w:numPr>
          <w:ilvl w:val="0"/>
          <w:numId w:val="4"/>
        </w:numPr>
        <w:suppressLineNumbers w:val="0"/>
        <w:spacing w:before="0" w:beforeAutospacing="1" w:after="0" w:afterAutospacing="1"/>
        <w:ind w:left="420" w:leftChars="0" w:hanging="420" w:firstLineChars="0"/>
        <w:jc w:val="left"/>
        <w:outlineLvl w:val="3"/>
        <w:rPr>
          <w:rFonts w:hint="default" w:ascii="Segoe UI" w:hAnsi="Segoe UI" w:eastAsia="Segoe UI" w:cs="Segoe UI"/>
          <w:i w:val="0"/>
          <w:iCs w:val="0"/>
          <w:caps w:val="0"/>
          <w:color w:val="404040"/>
          <w:spacing w:val="0"/>
          <w:kern w:val="0"/>
          <w:sz w:val="16"/>
          <w:szCs w:val="16"/>
          <w:lang w:val="en-US" w:eastAsia="zh-CN" w:bidi="ar"/>
        </w:rPr>
      </w:pPr>
      <w:r>
        <w:rPr>
          <w:rFonts w:hint="default" w:ascii="Segoe UI" w:hAnsi="Segoe UI" w:eastAsia="Segoe UI" w:cs="Segoe UI"/>
          <w:b/>
          <w:bCs/>
          <w:i w:val="0"/>
          <w:iCs w:val="0"/>
          <w:caps w:val="0"/>
          <w:color w:val="404040"/>
          <w:spacing w:val="0"/>
          <w:kern w:val="0"/>
          <w:sz w:val="16"/>
          <w:szCs w:val="16"/>
          <w:lang w:val="en-US" w:eastAsia="zh-CN" w:bidi="ar"/>
        </w:rPr>
        <w:t>Power Cord Handling:</w:t>
      </w:r>
    </w:p>
    <w:p w14:paraId="29F1DC17">
      <w:pPr>
        <w:pStyle w:val="5"/>
        <w:numPr>
          <w:ilvl w:val="1"/>
          <w:numId w:val="5"/>
        </w:numPr>
        <w:bidi w:val="0"/>
        <w:spacing w:line="240" w:lineRule="auto"/>
        <w:ind w:left="840" w:leftChars="0" w:hanging="420" w:firstLineChars="0"/>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The power cord is long for user convenience. Never immerse the cord in water or let it contact liquids.</w:t>
      </w:r>
    </w:p>
    <w:p w14:paraId="1B70BEB5">
      <w:pPr>
        <w:pStyle w:val="5"/>
        <w:numPr>
          <w:ilvl w:val="1"/>
          <w:numId w:val="5"/>
        </w:numPr>
        <w:bidi w:val="0"/>
        <w:spacing w:line="240" w:lineRule="auto"/>
        <w:ind w:left="840" w:leftChars="0" w:hanging="420" w:firstLineChars="0"/>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If the supply cord is damaged, it must be replaced by the manufacturer, its authorized service agent, or a similarly qualified person to avoid a hazard.</w:t>
      </w:r>
    </w:p>
    <w:p w14:paraId="34FF0669">
      <w:pPr>
        <w:pStyle w:val="2"/>
        <w:numPr>
          <w:ilvl w:val="1"/>
          <w:numId w:val="5"/>
        </w:numPr>
        <w:bidi w:val="0"/>
        <w:spacing w:line="240" w:lineRule="auto"/>
        <w:ind w:left="840" w:leftChars="0" w:hanging="420" w:firstLineChars="0"/>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Do not run over, pull, carry by, or misuse the power cord. Do not use it as a handle, close a door on it, or pull it around sharp edges or corners.</w:t>
      </w:r>
    </w:p>
    <w:p w14:paraId="5A88E94B">
      <w:pPr>
        <w:pStyle w:val="2"/>
        <w:numPr>
          <w:ilvl w:val="1"/>
          <w:numId w:val="5"/>
        </w:numPr>
        <w:bidi w:val="0"/>
        <w:spacing w:line="240" w:lineRule="auto"/>
        <w:ind w:left="840" w:leftChars="0" w:hanging="420" w:firstLineChars="0"/>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Keep the cord away from heated surfaces.</w:t>
      </w:r>
    </w:p>
    <w:p w14:paraId="118D8E1F">
      <w:pPr>
        <w:pStyle w:val="2"/>
        <w:numPr>
          <w:ilvl w:val="1"/>
          <w:numId w:val="5"/>
        </w:numPr>
        <w:bidi w:val="0"/>
        <w:spacing w:line="240" w:lineRule="auto"/>
        <w:ind w:left="840" w:leftChars="0" w:hanging="420" w:firstLineChars="0"/>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To unplug, always grasp the plug itself, not the cord.</w:t>
      </w:r>
    </w:p>
    <w:p w14:paraId="31AFD2FD">
      <w:pPr>
        <w:keepNext w:val="0"/>
        <w:keepLines w:val="0"/>
        <w:widowControl/>
        <w:numPr>
          <w:ilvl w:val="0"/>
          <w:numId w:val="6"/>
        </w:numPr>
        <w:suppressLineNumbers w:val="0"/>
        <w:spacing w:before="0" w:beforeAutospacing="1" w:after="0" w:afterAutospacing="1"/>
        <w:ind w:left="420" w:leftChars="0" w:hanging="420" w:firstLineChars="0"/>
        <w:jc w:val="left"/>
        <w:outlineLvl w:val="3"/>
        <w:rPr>
          <w:rFonts w:hint="eastAsia" w:ascii="Segoe UI" w:hAnsi="Segoe UI" w:eastAsia="Segoe UI" w:cs="Segoe UI"/>
          <w:b/>
          <w:bCs/>
          <w:i w:val="0"/>
          <w:iCs w:val="0"/>
          <w:caps w:val="0"/>
          <w:color w:val="404040"/>
          <w:spacing w:val="0"/>
          <w:kern w:val="0"/>
          <w:sz w:val="16"/>
          <w:szCs w:val="16"/>
          <w:lang w:val="en-US" w:eastAsia="zh-CN" w:bidi="ar"/>
        </w:rPr>
      </w:pPr>
      <w:r>
        <w:rPr>
          <w:rFonts w:hint="eastAsia" w:ascii="Segoe UI" w:hAnsi="Segoe UI" w:eastAsia="Segoe UI" w:cs="Segoe UI"/>
          <w:b/>
          <w:bCs/>
          <w:i w:val="0"/>
          <w:iCs w:val="0"/>
          <w:caps w:val="0"/>
          <w:color w:val="404040"/>
          <w:spacing w:val="0"/>
          <w:kern w:val="0"/>
          <w:sz w:val="16"/>
          <w:szCs w:val="16"/>
          <w:lang w:val="en-US" w:eastAsia="zh-CN" w:bidi="ar"/>
        </w:rPr>
        <w:t>General Electrical Precautions:</w:t>
      </w:r>
    </w:p>
    <w:p w14:paraId="69C5FAF2">
      <w:pPr>
        <w:keepNext w:val="0"/>
        <w:keepLines w:val="0"/>
        <w:widowControl/>
        <w:numPr>
          <w:ilvl w:val="1"/>
          <w:numId w:val="7"/>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Do not handle the plug or appliance with wet hands.</w:t>
      </w:r>
    </w:p>
    <w:p w14:paraId="7389695C">
      <w:pPr>
        <w:keepNext w:val="0"/>
        <w:keepLines w:val="0"/>
        <w:widowControl/>
        <w:numPr>
          <w:ilvl w:val="1"/>
          <w:numId w:val="7"/>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Do not use the appliance if the cable or plug is damaged.</w:t>
      </w:r>
    </w:p>
    <w:p w14:paraId="54656962">
      <w:pPr>
        <w:keepNext w:val="0"/>
        <w:keepLines w:val="0"/>
        <w:widowControl/>
        <w:numPr>
          <w:ilvl w:val="1"/>
          <w:numId w:val="7"/>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Do not leave the appliance unattended while it is connected to the power supply.</w:t>
      </w:r>
    </w:p>
    <w:p w14:paraId="0A192619">
      <w:pPr>
        <w:keepNext w:val="0"/>
        <w:keepLines w:val="0"/>
        <w:widowControl/>
        <w:numPr>
          <w:ilvl w:val="1"/>
          <w:numId w:val="7"/>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Turn off all controls and always unplug from the outlet: when not in use, before any cleaning, maintenance, or servicing, before connecting or disconnecting accessory tools, and after use.</w:t>
      </w:r>
    </w:p>
    <w:p w14:paraId="60F55787">
      <w:pPr>
        <w:keepNext w:val="0"/>
        <w:keepLines w:val="0"/>
        <w:widowControl/>
        <w:numPr>
          <w:ilvl w:val="0"/>
          <w:numId w:val="3"/>
        </w:numPr>
        <w:suppressLineNumbers w:val="0"/>
        <w:spacing w:before="0" w:beforeAutospacing="1" w:after="0" w:afterAutospacing="1"/>
        <w:jc w:val="left"/>
        <w:outlineLvl w:val="3"/>
        <w:rPr>
          <w:rFonts w:hint="eastAsia" w:ascii="Segoe UI" w:hAnsi="Segoe UI" w:eastAsia="Segoe UI" w:cs="Segoe UI"/>
          <w:b/>
          <w:bCs/>
          <w:i w:val="0"/>
          <w:iCs w:val="0"/>
          <w:caps w:val="0"/>
          <w:color w:val="404040"/>
          <w:spacing w:val="0"/>
          <w:kern w:val="0"/>
          <w:sz w:val="16"/>
          <w:szCs w:val="16"/>
          <w:lang w:val="en-US" w:eastAsia="zh-CN" w:bidi="ar"/>
        </w:rPr>
      </w:pPr>
      <w:r>
        <w:rPr>
          <w:rFonts w:hint="eastAsia" w:ascii="Segoe UI" w:hAnsi="Segoe UI" w:eastAsia="Segoe UI" w:cs="Segoe UI"/>
          <w:b/>
          <w:bCs/>
          <w:i w:val="0"/>
          <w:iCs w:val="0"/>
          <w:caps w:val="0"/>
          <w:color w:val="404040"/>
          <w:spacing w:val="0"/>
          <w:kern w:val="0"/>
          <w:sz w:val="16"/>
          <w:szCs w:val="16"/>
          <w:lang w:val="en-US" w:eastAsia="zh-CN" w:bidi="ar"/>
        </w:rPr>
        <w:t>HIGH-TEMPERATURE &amp; STEAM SAFETY</w:t>
      </w:r>
    </w:p>
    <w:p w14:paraId="4897CEA8">
      <w:pPr>
        <w:keepNext w:val="0"/>
        <w:keepLines w:val="0"/>
        <w:widowControl/>
        <w:numPr>
          <w:ilvl w:val="0"/>
          <w:numId w:val="8"/>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DANGER – Risk of Severe Burns:During operation, this appliance produces high-temperature steam (exceeding 100°C). The steam, nozzle, steam hose, appliance surfaces, and ejected water are extremely hot both during and for a considerable time after use. Direct contact will cause severe burns.</w:t>
      </w:r>
    </w:p>
    <w:p w14:paraId="52C2375E">
      <w:pPr>
        <w:keepNext w:val="0"/>
        <w:keepLines w:val="0"/>
        <w:widowControl/>
        <w:numPr>
          <w:ilvl w:val="1"/>
          <w:numId w:val="9"/>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Never direct the steam nozzle or ejected hot water towards yourself, other persons, pets, plants, or heat-sensitive surfaces.</w:t>
      </w:r>
    </w:p>
    <w:p w14:paraId="42B32B37">
      <w:pPr>
        <w:keepNext w:val="0"/>
        <w:keepLines w:val="0"/>
        <w:widowControl/>
        <w:numPr>
          <w:ilvl w:val="0"/>
          <w:numId w:val="10"/>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WARNING – Safe Handling:</w:t>
      </w:r>
    </w:p>
    <w:p w14:paraId="16D77B14">
      <w:pPr>
        <w:keepNext w:val="0"/>
        <w:keepLines w:val="0"/>
        <w:widowControl/>
        <w:numPr>
          <w:ilvl w:val="1"/>
          <w:numId w:val="10"/>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Do not touch the nozzle, steam hose, or hot parts of the appliance during operation or for at least 30 minutes after switching off.</w:t>
      </w:r>
    </w:p>
    <w:p w14:paraId="0B165809">
      <w:pPr>
        <w:keepNext w:val="0"/>
        <w:keepLines w:val="0"/>
        <w:widowControl/>
        <w:numPr>
          <w:ilvl w:val="1"/>
          <w:numId w:val="10"/>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Always ensure the appliance has completely cooled down before moving, cleaning, or storing it.</w:t>
      </w:r>
    </w:p>
    <w:p w14:paraId="08BE78B9">
      <w:pPr>
        <w:keepNext w:val="0"/>
        <w:keepLines w:val="0"/>
        <w:widowControl/>
        <w:numPr>
          <w:ilvl w:val="0"/>
          <w:numId w:val="3"/>
        </w:numPr>
        <w:suppressLineNumbers w:val="0"/>
        <w:spacing w:before="0" w:beforeAutospacing="1" w:after="0" w:afterAutospacing="1"/>
        <w:jc w:val="left"/>
        <w:outlineLvl w:val="3"/>
        <w:rPr>
          <w:rFonts w:hint="eastAsia" w:ascii="Segoe UI" w:hAnsi="Segoe UI" w:eastAsia="Segoe UI" w:cs="Segoe UI"/>
          <w:b/>
          <w:bCs/>
          <w:i w:val="0"/>
          <w:iCs w:val="0"/>
          <w:caps w:val="0"/>
          <w:color w:val="404040"/>
          <w:spacing w:val="0"/>
          <w:kern w:val="0"/>
          <w:sz w:val="16"/>
          <w:szCs w:val="16"/>
          <w:lang w:val="en-US" w:eastAsia="zh-CN" w:bidi="ar"/>
        </w:rPr>
      </w:pPr>
      <w:r>
        <w:rPr>
          <w:rFonts w:hint="eastAsia" w:ascii="Segoe UI" w:hAnsi="Segoe UI" w:eastAsia="Segoe UI" w:cs="Segoe UI"/>
          <w:b/>
          <w:bCs/>
          <w:i w:val="0"/>
          <w:iCs w:val="0"/>
          <w:caps w:val="0"/>
          <w:color w:val="404040"/>
          <w:spacing w:val="0"/>
          <w:kern w:val="0"/>
          <w:sz w:val="16"/>
          <w:szCs w:val="16"/>
          <w:lang w:val="en-US" w:eastAsia="zh-CN" w:bidi="ar"/>
        </w:rPr>
        <w:t>OPERATION &amp; ENVIRONMENT</w:t>
      </w:r>
    </w:p>
    <w:p w14:paraId="690DD2A3">
      <w:pPr>
        <w:keepNext w:val="0"/>
        <w:keepLines w:val="0"/>
        <w:widowControl/>
        <w:numPr>
          <w:ilvl w:val="0"/>
          <w:numId w:val="11"/>
        </w:numPr>
        <w:suppressLineNumbers w:val="0"/>
        <w:spacing w:before="0" w:beforeAutospacing="1" w:after="0" w:afterAutospacing="1"/>
        <w:ind w:left="420" w:leftChars="0" w:hanging="420" w:firstLineChars="0"/>
        <w:jc w:val="left"/>
        <w:outlineLvl w:val="3"/>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Use &amp; Location:</w:t>
      </w:r>
    </w:p>
    <w:p w14:paraId="08C304F6">
      <w:pPr>
        <w:keepNext w:val="0"/>
        <w:keepLines w:val="0"/>
        <w:widowControl/>
        <w:numPr>
          <w:ilvl w:val="1"/>
          <w:numId w:val="12"/>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For indoor, dry use only. Use on a firm, level surface. Do not place it on unstable surfaces (e.g., tables, chairs) where it may fall.</w:t>
      </w:r>
    </w:p>
    <w:p w14:paraId="5302DCD3">
      <w:pPr>
        <w:keepNext w:val="0"/>
        <w:keepLines w:val="0"/>
        <w:widowControl/>
        <w:numPr>
          <w:ilvl w:val="1"/>
          <w:numId w:val="12"/>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The operating ambient temperature range is 0°C to 50°C.</w:t>
      </w:r>
    </w:p>
    <w:p w14:paraId="73B7B464">
      <w:pPr>
        <w:keepNext w:val="0"/>
        <w:keepLines w:val="0"/>
        <w:widowControl/>
        <w:numPr>
          <w:ilvl w:val="1"/>
          <w:numId w:val="12"/>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Keep the appliance away from cigarette butts, lighters, or any open flame.</w:t>
      </w:r>
    </w:p>
    <w:p w14:paraId="7EA3068F">
      <w:pPr>
        <w:keepNext w:val="0"/>
        <w:keepLines w:val="0"/>
        <w:widowControl/>
        <w:numPr>
          <w:ilvl w:val="0"/>
          <w:numId w:val="11"/>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Pre-Use Preparation:</w:t>
      </w:r>
    </w:p>
    <w:p w14:paraId="3979ED76">
      <w:pPr>
        <w:keepNext w:val="0"/>
        <w:keepLines w:val="0"/>
        <w:widowControl/>
        <w:numPr>
          <w:ilvl w:val="1"/>
          <w:numId w:val="13"/>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Before use, remove all fragile items (e.g., glass, lamps) and objects that may block the suction channel (e.g., wires, paper, curtains) from the cleaning area.</w:t>
      </w:r>
    </w:p>
    <w:p w14:paraId="4E034A31">
      <w:pPr>
        <w:keepNext w:val="0"/>
        <w:keepLines w:val="0"/>
        <w:widowControl/>
        <w:numPr>
          <w:ilvl w:val="1"/>
          <w:numId w:val="13"/>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Ensure the dirty water (sewage) tank is empty before starting. Empty it when full during use.</w:t>
      </w:r>
    </w:p>
    <w:p w14:paraId="5BF37198">
      <w:pPr>
        <w:keepNext w:val="0"/>
        <w:keepLines w:val="0"/>
        <w:widowControl/>
        <w:numPr>
          <w:ilvl w:val="0"/>
          <w:numId w:val="11"/>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During Use:</w:t>
      </w:r>
    </w:p>
    <w:p w14:paraId="0919AF27">
      <w:pPr>
        <w:keepNext w:val="0"/>
        <w:keepLines w:val="0"/>
        <w:widowControl/>
        <w:numPr>
          <w:ilvl w:val="1"/>
          <w:numId w:val="14"/>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To prevent tripping, inform other people in the room when the appliance is in use. Be mindful of the cord and hose.</w:t>
      </w:r>
    </w:p>
    <w:p w14:paraId="0368D6FE">
      <w:pPr>
        <w:keepNext w:val="0"/>
        <w:keepLines w:val="0"/>
        <w:widowControl/>
        <w:numPr>
          <w:ilvl w:val="1"/>
          <w:numId w:val="14"/>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Keep hair, loose clothing, fingers, and all parts of the body away from openings and moving parts.</w:t>
      </w:r>
    </w:p>
    <w:p w14:paraId="5C0F6121">
      <w:pPr>
        <w:keepNext w:val="0"/>
        <w:keepLines w:val="0"/>
        <w:widowControl/>
        <w:numPr>
          <w:ilvl w:val="1"/>
          <w:numId w:val="14"/>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Do not place any object (or allow anyone) heavier than 10 kg on the appliance.</w:t>
      </w:r>
    </w:p>
    <w:p w14:paraId="19A3C00F">
      <w:pPr>
        <w:keepNext w:val="0"/>
        <w:keepLines w:val="0"/>
        <w:widowControl/>
        <w:numPr>
          <w:ilvl w:val="1"/>
          <w:numId w:val="14"/>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The filling aperture must not be opened during use. Refer to the "Operations" section of this guide for safe refilling instructions for the water reservoir (for pressurized models).</w:t>
      </w:r>
    </w:p>
    <w:p w14:paraId="2634A495">
      <w:pPr>
        <w:keepNext w:val="0"/>
        <w:keepLines w:val="0"/>
        <w:widowControl/>
        <w:numPr>
          <w:ilvl w:val="0"/>
          <w:numId w:val="11"/>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Prohibited Actions:</w:t>
      </w:r>
    </w:p>
    <w:p w14:paraId="2542E0E9">
      <w:pPr>
        <w:keepNext w:val="0"/>
        <w:keepLines w:val="0"/>
        <w:widowControl/>
        <w:numPr>
          <w:ilvl w:val="1"/>
          <w:numId w:val="15"/>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Do not immerse the appliance in water or other liquids. Use it only on surfaces moistened by the cleaning process.</w:t>
      </w:r>
    </w:p>
    <w:p w14:paraId="4AABCABB">
      <w:pPr>
        <w:keepNext w:val="0"/>
        <w:keepLines w:val="0"/>
        <w:widowControl/>
        <w:numPr>
          <w:ilvl w:val="1"/>
          <w:numId w:val="15"/>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Do not direct liquids towards equipment containing electrical components.</w:t>
      </w:r>
    </w:p>
    <w:p w14:paraId="78D44A02">
      <w:pPr>
        <w:keepNext w:val="0"/>
        <w:keepLines w:val="0"/>
        <w:widowControl/>
        <w:numPr>
          <w:ilvl w:val="1"/>
          <w:numId w:val="15"/>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Do not use to pick up: flammable/combustible liquids (e.g., gasoline), toxic materials (e.g., bleach, ammonia), burning or smoking materials (e.g., cigarettes, hot ashes), or hard/sharp objects (e.g., glass, nails, screws, coins).</w:t>
      </w:r>
    </w:p>
    <w:p w14:paraId="122749A8">
      <w:pPr>
        <w:keepNext w:val="0"/>
        <w:keepLines w:val="0"/>
        <w:widowControl/>
        <w:numPr>
          <w:ilvl w:val="1"/>
          <w:numId w:val="15"/>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Do not use in enclosed spaces filled with vapors from oil-based paint, paint thinner, moth proofing substances, flammable dust, or other explosive/toxic vapors.</w:t>
      </w:r>
    </w:p>
    <w:p w14:paraId="3CBC3F29">
      <w:pPr>
        <w:keepNext w:val="0"/>
        <w:keepLines w:val="0"/>
        <w:widowControl/>
        <w:numPr>
          <w:ilvl w:val="1"/>
          <w:numId w:val="15"/>
        </w:numPr>
        <w:suppressLineNumbers w:val="0"/>
        <w:ind w:left="84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Keep openings free of dust, lint, hair, or anything that may block airflow. Do not put any object into openings.</w:t>
      </w:r>
    </w:p>
    <w:p w14:paraId="08881655">
      <w:pPr>
        <w:keepNext w:val="0"/>
        <w:keepLines w:val="0"/>
        <w:widowControl/>
        <w:numPr>
          <w:ilvl w:val="0"/>
          <w:numId w:val="3"/>
        </w:numPr>
        <w:suppressLineNumbers w:val="0"/>
        <w:spacing w:before="0" w:beforeAutospacing="1" w:after="0" w:afterAutospacing="1"/>
        <w:jc w:val="left"/>
        <w:outlineLvl w:val="3"/>
        <w:rPr>
          <w:rFonts w:hint="eastAsia" w:ascii="Segoe UI" w:hAnsi="Segoe UI" w:eastAsia="Segoe UI" w:cs="Segoe UI"/>
          <w:b/>
          <w:bCs/>
          <w:i w:val="0"/>
          <w:iCs w:val="0"/>
          <w:caps w:val="0"/>
          <w:color w:val="404040"/>
          <w:spacing w:val="0"/>
          <w:kern w:val="0"/>
          <w:sz w:val="16"/>
          <w:szCs w:val="16"/>
          <w:lang w:val="en-US" w:eastAsia="zh-CN" w:bidi="ar"/>
        </w:rPr>
      </w:pPr>
      <w:r>
        <w:rPr>
          <w:rFonts w:hint="eastAsia" w:ascii="Segoe UI" w:hAnsi="Segoe UI" w:eastAsia="Segoe UI" w:cs="Segoe UI"/>
          <w:b/>
          <w:bCs/>
          <w:i w:val="0"/>
          <w:iCs w:val="0"/>
          <w:caps w:val="0"/>
          <w:color w:val="404040"/>
          <w:spacing w:val="0"/>
          <w:kern w:val="0"/>
          <w:sz w:val="16"/>
          <w:szCs w:val="16"/>
          <w:lang w:val="en-US" w:eastAsia="zh-CN" w:bidi="ar"/>
        </w:rPr>
        <w:t>MAINTENANCE, STORAGE &amp; SERVICING</w:t>
      </w:r>
    </w:p>
    <w:p w14:paraId="4735C10F">
      <w:pPr>
        <w:keepNext w:val="0"/>
        <w:keepLines w:val="0"/>
        <w:widowControl/>
        <w:numPr>
          <w:ilvl w:val="0"/>
          <w:numId w:val="16"/>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If the appliance needs cleaning, do so only after it is unplugged and has completely cooled down.</w:t>
      </w:r>
    </w:p>
    <w:p w14:paraId="20B3808D">
      <w:pPr>
        <w:keepNext w:val="0"/>
        <w:keepLines w:val="0"/>
        <w:widowControl/>
        <w:numPr>
          <w:ilvl w:val="0"/>
          <w:numId w:val="16"/>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Do not place heavy or sharp objects on the machine.</w:t>
      </w:r>
    </w:p>
    <w:p w14:paraId="0FBADE43">
      <w:pPr>
        <w:keepNext w:val="0"/>
        <w:keepLines w:val="0"/>
        <w:widowControl/>
        <w:numPr>
          <w:ilvl w:val="0"/>
          <w:numId w:val="16"/>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The power cord can be wound around the storage hook on the back of the main unit for neat storage.</w:t>
      </w:r>
    </w:p>
    <w:p w14:paraId="08D7CEE9">
      <w:pPr>
        <w:keepNext w:val="0"/>
        <w:keepLines w:val="0"/>
        <w:widowControl/>
        <w:numPr>
          <w:ilvl w:val="0"/>
          <w:numId w:val="16"/>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Do not disassemble this product. All servicing must be performed by authorized service technicians.</w:t>
      </w:r>
    </w:p>
    <w:p w14:paraId="00ED726A">
      <w:pPr>
        <w:keepNext w:val="0"/>
        <w:keepLines w:val="0"/>
        <w:widowControl/>
        <w:numPr>
          <w:ilvl w:val="0"/>
          <w:numId w:val="16"/>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Do not attempt to use or repair the appliance if it is not working correctly, has been dropped, shows visible damage, is leaking, has been left outdoors, or dropped into water. Contact an authorized service center.</w:t>
      </w:r>
    </w:p>
    <w:p w14:paraId="7703D7EA">
      <w:pPr>
        <w:keepNext w:val="0"/>
        <w:keepLines w:val="0"/>
        <w:widowControl/>
        <w:numPr>
          <w:ilvl w:val="0"/>
          <w:numId w:val="3"/>
        </w:numPr>
        <w:suppressLineNumbers w:val="0"/>
        <w:spacing w:before="0" w:beforeAutospacing="1" w:after="0" w:afterAutospacing="1"/>
        <w:jc w:val="left"/>
        <w:outlineLvl w:val="3"/>
        <w:rPr>
          <w:rFonts w:hint="eastAsia" w:ascii="Segoe UI" w:hAnsi="Segoe UI" w:eastAsia="Segoe UI" w:cs="Segoe UI"/>
          <w:b/>
          <w:bCs/>
          <w:i w:val="0"/>
          <w:iCs w:val="0"/>
          <w:caps w:val="0"/>
          <w:color w:val="404040"/>
          <w:spacing w:val="0"/>
          <w:kern w:val="0"/>
          <w:sz w:val="16"/>
          <w:szCs w:val="16"/>
          <w:lang w:val="en-US" w:eastAsia="zh-CN" w:bidi="ar"/>
        </w:rPr>
      </w:pPr>
      <w:r>
        <w:rPr>
          <w:rFonts w:hint="eastAsia" w:ascii="Segoe UI" w:hAnsi="Segoe UI" w:eastAsia="Segoe UI" w:cs="Segoe UI"/>
          <w:b/>
          <w:bCs/>
          <w:i w:val="0"/>
          <w:iCs w:val="0"/>
          <w:caps w:val="0"/>
          <w:color w:val="404040"/>
          <w:spacing w:val="0"/>
          <w:kern w:val="0"/>
          <w:sz w:val="16"/>
          <w:szCs w:val="16"/>
          <w:lang w:val="en-US" w:eastAsia="zh-CN" w:bidi="ar"/>
        </w:rPr>
        <w:t>GENERAL</w:t>
      </w:r>
    </w:p>
    <w:p w14:paraId="55502BCA">
      <w:pPr>
        <w:keepNext w:val="0"/>
        <w:keepLines w:val="0"/>
        <w:widowControl/>
        <w:numPr>
          <w:ilvl w:val="0"/>
          <w:numId w:val="17"/>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Use the appliance and its accessories only as described in this guide and with manufacturer-recommended attachments.</w:t>
      </w:r>
    </w:p>
    <w:p w14:paraId="0A3E3414">
      <w:pPr>
        <w:keepNext w:val="0"/>
        <w:keepLines w:val="0"/>
        <w:widowControl/>
        <w:numPr>
          <w:ilvl w:val="0"/>
          <w:numId w:val="17"/>
        </w:numPr>
        <w:suppressLineNumbers w:val="0"/>
        <w:ind w:left="420" w:leftChars="0" w:hanging="420" w:firstLineChars="0"/>
        <w:jc w:val="left"/>
        <w:rPr>
          <w:rStyle w:val="12"/>
          <w:rFonts w:ascii="Segoe UI" w:hAnsi="Segoe UI" w:eastAsia="Segoe UI" w:cs="Segoe UI"/>
          <w:i/>
          <w:iCs/>
          <w:caps w:val="0"/>
          <w:spacing w:val="-2"/>
          <w:sz w:val="16"/>
          <w:szCs w:val="16"/>
          <w:shd w:val="clear" w:fill="FFFFFF"/>
          <w:vertAlign w:val="baseline"/>
        </w:rPr>
      </w:pPr>
      <w:r>
        <w:rPr>
          <w:rFonts w:hint="eastAsia" w:ascii="Segoe UI" w:hAnsi="Segoe UI" w:eastAsia="Segoe UI" w:cs="Segoe UI"/>
          <w:b w:val="0"/>
          <w:bCs w:val="0"/>
          <w:i w:val="0"/>
          <w:iCs w:val="0"/>
          <w:caps w:val="0"/>
          <w:color w:val="404040"/>
          <w:spacing w:val="0"/>
          <w:kern w:val="0"/>
          <w:sz w:val="16"/>
          <w:szCs w:val="16"/>
          <w:lang w:val="en-US" w:eastAsia="zh-CN" w:bidi="ar"/>
        </w:rPr>
        <w:t>The plastic film from packaging can be dangerous. To avoid the risk of suffocation, keep it away from children and dispose of it immediately.</w:t>
      </w:r>
    </w:p>
    <w:p w14:paraId="482455CF">
      <w:pPr>
        <w:keepNext w:val="0"/>
        <w:keepLines w:val="0"/>
        <w:widowControl/>
        <w:numPr>
          <w:ilvl w:val="0"/>
          <w:numId w:val="0"/>
        </w:numPr>
        <w:suppressLineNumbers w:val="0"/>
        <w:ind w:leftChars="0"/>
        <w:jc w:val="left"/>
        <w:rPr>
          <w:rStyle w:val="12"/>
          <w:rFonts w:ascii="Segoe UI" w:hAnsi="Segoe UI" w:eastAsia="Segoe UI" w:cs="Segoe UI"/>
          <w:i/>
          <w:iCs/>
          <w:caps w:val="0"/>
          <w:spacing w:val="-2"/>
          <w:sz w:val="16"/>
          <w:szCs w:val="16"/>
          <w:shd w:val="clear" w:fill="FFFFFF"/>
          <w:vertAlign w:val="baseline"/>
        </w:rPr>
      </w:pPr>
    </w:p>
    <w:p w14:paraId="074D8012">
      <w:pPr>
        <w:jc w:val="left"/>
        <w:rPr>
          <w:highlight w:val="yellow"/>
        </w:rPr>
      </w:pPr>
      <w:commentRangeStart w:id="1"/>
      <w:r>
        <w:rPr>
          <w:rFonts w:ascii="Segoe UI" w:hAnsi="Segoe UI" w:eastAsia="Segoe UI" w:cs="Segoe UI"/>
          <w:b/>
          <w:bCs/>
          <w:i w:val="0"/>
          <w:iCs w:val="0"/>
          <w:caps w:val="0"/>
          <w:spacing w:val="0"/>
          <w:sz w:val="20"/>
          <w:szCs w:val="20"/>
          <w:highlight w:val="yellow"/>
          <w:shd w:val="clear" w:fill="FFFFFF"/>
        </w:rPr>
        <w:t>Product Description</w:t>
      </w:r>
      <w:commentRangeEnd w:id="1"/>
      <w:r>
        <w:rPr>
          <w:highlight w:val="yellow"/>
        </w:rPr>
        <w:commentReference w:id="1"/>
      </w:r>
    </w:p>
    <w:p w14:paraId="2932014F">
      <w:pPr>
        <w:jc w:val="left"/>
        <w:rPr>
          <w:rFonts w:hint="eastAsia"/>
          <w:lang w:val="en-US" w:eastAsia="zh-CN"/>
        </w:rPr>
      </w:pPr>
      <w:r>
        <w:rPr>
          <w:rStyle w:val="11"/>
          <w:rFonts w:hint="eastAsia" w:ascii="Segoe UI" w:hAnsi="Segoe UI" w:eastAsia="Segoe UI" w:cs="Segoe UI"/>
          <w:i w:val="0"/>
          <w:iCs w:val="0"/>
          <w:caps w:val="0"/>
          <w:color w:val="404040"/>
          <w:spacing w:val="0"/>
          <w:sz w:val="16"/>
          <w:szCs w:val="16"/>
          <w:lang w:val="en-US" w:eastAsia="zh-CN"/>
        </w:rPr>
        <w:t xml:space="preserve">Technical </w:t>
      </w:r>
      <w:r>
        <w:rPr>
          <w:rStyle w:val="11"/>
          <w:rFonts w:ascii="Segoe UI" w:hAnsi="Segoe UI" w:eastAsia="Segoe UI" w:cs="Segoe UI"/>
          <w:i w:val="0"/>
          <w:iCs w:val="0"/>
          <w:caps w:val="0"/>
          <w:color w:val="404040"/>
          <w:spacing w:val="0"/>
          <w:sz w:val="16"/>
          <w:szCs w:val="16"/>
        </w:rPr>
        <w:t>Specifications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4"/>
        <w:gridCol w:w="1414"/>
        <w:gridCol w:w="2054"/>
        <w:gridCol w:w="1734"/>
      </w:tblGrid>
      <w:tr w14:paraId="76670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4" w:type="dxa"/>
          </w:tcPr>
          <w:p w14:paraId="32DF7CA7">
            <w:pPr>
              <w:jc w:val="left"/>
              <w:rPr>
                <w:rFonts w:hint="eastAsia"/>
                <w:sz w:val="16"/>
                <w:szCs w:val="16"/>
                <w:vertAlign w:val="baseline"/>
                <w:lang w:val="en-US" w:eastAsia="zh-CN"/>
              </w:rPr>
            </w:pPr>
            <w:r>
              <w:rPr>
                <w:rFonts w:hint="eastAsia"/>
                <w:b/>
                <w:bCs/>
                <w:sz w:val="16"/>
                <w:szCs w:val="16"/>
                <w:vertAlign w:val="baseline"/>
                <w:lang w:val="en-US" w:eastAsia="zh-CN"/>
              </w:rPr>
              <w:t>Product Name</w:t>
            </w:r>
          </w:p>
        </w:tc>
        <w:tc>
          <w:tcPr>
            <w:tcW w:w="1414" w:type="dxa"/>
          </w:tcPr>
          <w:p w14:paraId="121DEC0C">
            <w:pPr>
              <w:jc w:val="left"/>
              <w:rPr>
                <w:rFonts w:hint="eastAsia"/>
                <w:sz w:val="16"/>
                <w:szCs w:val="16"/>
                <w:vertAlign w:val="baseline"/>
                <w:lang w:val="en-US" w:eastAsia="zh-CN"/>
              </w:rPr>
            </w:pPr>
            <w:r>
              <w:rPr>
                <w:rFonts w:hint="eastAsia" w:ascii="Segoe UI" w:hAnsi="Segoe UI" w:eastAsia="Segoe UI" w:cs="Segoe UI"/>
                <w:i w:val="0"/>
                <w:iCs w:val="0"/>
                <w:caps w:val="0"/>
                <w:color w:val="404040"/>
                <w:spacing w:val="0"/>
                <w:kern w:val="0"/>
                <w:sz w:val="16"/>
                <w:szCs w:val="16"/>
                <w:lang w:val="en-US" w:eastAsia="zh-CN" w:bidi="ar"/>
              </w:rPr>
              <w:t>Spot cleaner</w:t>
            </w:r>
          </w:p>
        </w:tc>
        <w:tc>
          <w:tcPr>
            <w:tcW w:w="2054" w:type="dxa"/>
          </w:tcPr>
          <w:p w14:paraId="471C24E4">
            <w:pPr>
              <w:jc w:val="left"/>
              <w:rPr>
                <w:rFonts w:hint="eastAsia"/>
                <w:sz w:val="16"/>
                <w:szCs w:val="16"/>
                <w:vertAlign w:val="baseline"/>
                <w:lang w:val="en-US" w:eastAsia="zh-CN"/>
              </w:rPr>
            </w:pPr>
            <w:r>
              <w:rPr>
                <w:rFonts w:hint="eastAsia"/>
                <w:b/>
                <w:bCs/>
                <w:sz w:val="16"/>
                <w:szCs w:val="16"/>
                <w:vertAlign w:val="baseline"/>
                <w:lang w:val="en-US" w:eastAsia="zh-CN"/>
              </w:rPr>
              <w:t>Model</w:t>
            </w:r>
          </w:p>
        </w:tc>
        <w:tc>
          <w:tcPr>
            <w:tcW w:w="1734" w:type="dxa"/>
          </w:tcPr>
          <w:p w14:paraId="20D70204">
            <w:pPr>
              <w:jc w:val="left"/>
              <w:rPr>
                <w:rFonts w:hint="eastAsia"/>
                <w:sz w:val="16"/>
                <w:szCs w:val="16"/>
                <w:vertAlign w:val="baseline"/>
                <w:lang w:val="en-US" w:eastAsia="zh-CN"/>
              </w:rPr>
            </w:pPr>
            <w:r>
              <w:rPr>
                <w:rFonts w:hint="eastAsia" w:ascii="Segoe UI" w:hAnsi="Segoe UI" w:eastAsia="Segoe UI" w:cs="Segoe UI"/>
                <w:i w:val="0"/>
                <w:iCs w:val="0"/>
                <w:caps w:val="0"/>
                <w:color w:val="404040"/>
                <w:spacing w:val="0"/>
                <w:kern w:val="0"/>
                <w:sz w:val="16"/>
                <w:szCs w:val="16"/>
                <w:lang w:val="en-US" w:eastAsia="zh-CN" w:bidi="ar"/>
              </w:rPr>
              <w:t>BY101</w:t>
            </w:r>
          </w:p>
        </w:tc>
      </w:tr>
      <w:tr w14:paraId="10B49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4" w:type="dxa"/>
          </w:tcPr>
          <w:p w14:paraId="377982AA">
            <w:pPr>
              <w:jc w:val="left"/>
              <w:rPr>
                <w:rFonts w:hint="eastAsia"/>
                <w:sz w:val="16"/>
                <w:szCs w:val="16"/>
                <w:vertAlign w:val="baseline"/>
                <w:lang w:val="en-US" w:eastAsia="zh-CN"/>
              </w:rPr>
            </w:pPr>
            <w:r>
              <w:rPr>
                <w:rFonts w:hint="eastAsia"/>
                <w:b/>
                <w:bCs/>
                <w:sz w:val="16"/>
                <w:szCs w:val="16"/>
                <w:vertAlign w:val="baseline"/>
                <w:lang w:val="en-US" w:eastAsia="zh-CN"/>
              </w:rPr>
              <w:t>Rated Voltage</w:t>
            </w:r>
          </w:p>
        </w:tc>
        <w:tc>
          <w:tcPr>
            <w:tcW w:w="1414" w:type="dxa"/>
          </w:tcPr>
          <w:p w14:paraId="2803CBCB">
            <w:pPr>
              <w:jc w:val="left"/>
              <w:rPr>
                <w:rFonts w:hint="eastAsia"/>
                <w:sz w:val="16"/>
                <w:szCs w:val="16"/>
                <w:vertAlign w:val="baseline"/>
                <w:lang w:val="en-US" w:eastAsia="zh-CN"/>
              </w:rPr>
            </w:pPr>
            <w:r>
              <w:rPr>
                <w:rFonts w:hint="eastAsia" w:ascii="Segoe UI" w:hAnsi="Segoe UI" w:eastAsia="Segoe UI" w:cs="Segoe UI"/>
                <w:i w:val="0"/>
                <w:iCs w:val="0"/>
                <w:caps w:val="0"/>
                <w:color w:val="404040"/>
                <w:spacing w:val="0"/>
                <w:kern w:val="0"/>
                <w:sz w:val="16"/>
                <w:szCs w:val="16"/>
                <w:lang w:val="en-US" w:eastAsia="zh-CN" w:bidi="ar"/>
              </w:rPr>
              <w:t>220-240V ~ 50-60Hz</w:t>
            </w:r>
          </w:p>
        </w:tc>
        <w:tc>
          <w:tcPr>
            <w:tcW w:w="2054" w:type="dxa"/>
          </w:tcPr>
          <w:p w14:paraId="65147318">
            <w:pPr>
              <w:jc w:val="left"/>
              <w:rPr>
                <w:rFonts w:hint="eastAsia"/>
                <w:sz w:val="16"/>
                <w:szCs w:val="16"/>
                <w:vertAlign w:val="baseline"/>
                <w:lang w:val="en-US" w:eastAsia="zh-CN"/>
              </w:rPr>
            </w:pPr>
            <w:r>
              <w:rPr>
                <w:rFonts w:hint="eastAsia"/>
                <w:b/>
                <w:bCs/>
                <w:sz w:val="16"/>
                <w:szCs w:val="16"/>
                <w:vertAlign w:val="baseline"/>
                <w:lang w:val="en-US" w:eastAsia="zh-CN"/>
              </w:rPr>
              <w:t>Rated Power</w:t>
            </w:r>
          </w:p>
        </w:tc>
        <w:tc>
          <w:tcPr>
            <w:tcW w:w="1734" w:type="dxa"/>
          </w:tcPr>
          <w:p w14:paraId="285C966F">
            <w:pPr>
              <w:jc w:val="left"/>
              <w:rPr>
                <w:rFonts w:hint="eastAsia"/>
                <w:sz w:val="16"/>
                <w:szCs w:val="16"/>
                <w:vertAlign w:val="baseline"/>
                <w:lang w:val="en-US" w:eastAsia="zh-CN"/>
              </w:rPr>
            </w:pPr>
            <w:r>
              <w:rPr>
                <w:rFonts w:hint="eastAsia" w:ascii="Segoe UI" w:hAnsi="Segoe UI" w:eastAsia="Segoe UI" w:cs="Segoe UI"/>
                <w:i w:val="0"/>
                <w:iCs w:val="0"/>
                <w:caps w:val="0"/>
                <w:color w:val="404040"/>
                <w:spacing w:val="0"/>
                <w:kern w:val="0"/>
                <w:sz w:val="16"/>
                <w:szCs w:val="16"/>
                <w:lang w:val="en-US" w:eastAsia="zh-CN" w:bidi="ar"/>
              </w:rPr>
              <w:t>1800W</w:t>
            </w:r>
          </w:p>
        </w:tc>
      </w:tr>
      <w:tr w14:paraId="66DEE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4" w:type="dxa"/>
            <w:vAlign w:val="top"/>
          </w:tcPr>
          <w:p w14:paraId="03E0BACE">
            <w:pPr>
              <w:jc w:val="left"/>
              <w:rPr>
                <w:rFonts w:hint="eastAsia"/>
                <w:sz w:val="16"/>
                <w:szCs w:val="16"/>
                <w:vertAlign w:val="baseline"/>
                <w:lang w:val="en-US" w:eastAsia="zh-CN"/>
              </w:rPr>
            </w:pPr>
            <w:r>
              <w:rPr>
                <w:rFonts w:hint="eastAsia"/>
                <w:b/>
                <w:bCs/>
                <w:sz w:val="16"/>
                <w:szCs w:val="16"/>
                <w:vertAlign w:val="baseline"/>
                <w:lang w:val="en-US" w:eastAsia="zh-CN"/>
              </w:rPr>
              <w:t>Power Cord Length</w:t>
            </w:r>
          </w:p>
        </w:tc>
        <w:tc>
          <w:tcPr>
            <w:tcW w:w="1414" w:type="dxa"/>
            <w:vAlign w:val="top"/>
          </w:tcPr>
          <w:p w14:paraId="6C6B10CF">
            <w:pPr>
              <w:jc w:val="left"/>
              <w:rPr>
                <w:rFonts w:hint="eastAsia"/>
                <w:sz w:val="16"/>
                <w:szCs w:val="16"/>
                <w:vertAlign w:val="baseline"/>
                <w:lang w:val="en-US" w:eastAsia="zh-CN"/>
              </w:rPr>
            </w:pPr>
            <w:r>
              <w:rPr>
                <w:rFonts w:hint="eastAsia" w:ascii="Segoe UI" w:hAnsi="Segoe UI" w:eastAsia="Segoe UI" w:cs="Segoe UI"/>
                <w:i w:val="0"/>
                <w:iCs w:val="0"/>
                <w:caps w:val="0"/>
                <w:color w:val="404040"/>
                <w:spacing w:val="0"/>
                <w:kern w:val="0"/>
                <w:sz w:val="16"/>
                <w:szCs w:val="16"/>
                <w:lang w:val="en-US" w:eastAsia="zh-CN" w:bidi="ar"/>
              </w:rPr>
              <w:t>5 m(16.4 ft)</w:t>
            </w:r>
          </w:p>
        </w:tc>
        <w:tc>
          <w:tcPr>
            <w:tcW w:w="2054" w:type="dxa"/>
            <w:vAlign w:val="top"/>
          </w:tcPr>
          <w:p w14:paraId="323D0AF6">
            <w:pPr>
              <w:jc w:val="left"/>
              <w:rPr>
                <w:rFonts w:hint="eastAsia"/>
                <w:sz w:val="16"/>
                <w:szCs w:val="16"/>
                <w:vertAlign w:val="baseline"/>
                <w:lang w:val="en-US" w:eastAsia="zh-CN"/>
              </w:rPr>
            </w:pPr>
            <w:r>
              <w:rPr>
                <w:rFonts w:hint="eastAsia"/>
                <w:b/>
                <w:bCs/>
                <w:sz w:val="16"/>
                <w:szCs w:val="16"/>
                <w:vertAlign w:val="baseline"/>
                <w:lang w:val="en-US" w:eastAsia="zh-CN"/>
              </w:rPr>
              <w:t>Hose Length</w:t>
            </w:r>
          </w:p>
        </w:tc>
        <w:tc>
          <w:tcPr>
            <w:tcW w:w="1734" w:type="dxa"/>
            <w:vAlign w:val="top"/>
          </w:tcPr>
          <w:p w14:paraId="5A5339FB">
            <w:pPr>
              <w:jc w:val="left"/>
              <w:rPr>
                <w:rFonts w:hint="eastAsia"/>
                <w:sz w:val="16"/>
                <w:szCs w:val="16"/>
                <w:vertAlign w:val="baseline"/>
                <w:lang w:val="en-US" w:eastAsia="zh-CN"/>
              </w:rPr>
            </w:pPr>
            <w:r>
              <w:rPr>
                <w:rFonts w:hint="eastAsia" w:ascii="Segoe UI" w:hAnsi="Segoe UI" w:eastAsia="Segoe UI" w:cs="Segoe UI"/>
                <w:i w:val="0"/>
                <w:iCs w:val="0"/>
                <w:caps w:val="0"/>
                <w:color w:val="404040"/>
                <w:spacing w:val="0"/>
                <w:kern w:val="0"/>
                <w:sz w:val="16"/>
                <w:szCs w:val="16"/>
                <w:lang w:val="en-US" w:eastAsia="zh-CN" w:bidi="ar"/>
              </w:rPr>
              <w:t>1.5m(4.9 ft)</w:t>
            </w:r>
          </w:p>
        </w:tc>
      </w:tr>
      <w:tr w14:paraId="1CDEA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4" w:type="dxa"/>
            <w:shd w:val="clear" w:color="auto" w:fill="auto"/>
            <w:vAlign w:val="top"/>
          </w:tcPr>
          <w:p w14:paraId="61AED9AD">
            <w:pPr>
              <w:jc w:val="left"/>
              <w:rPr>
                <w:rFonts w:hint="eastAsia" w:asciiTheme="minorHAnsi" w:hAnsiTheme="minorHAnsi" w:eastAsiaTheme="minorEastAsia" w:cstheme="minorBidi"/>
                <w:kern w:val="2"/>
                <w:sz w:val="16"/>
                <w:szCs w:val="16"/>
                <w:vertAlign w:val="baseline"/>
                <w:lang w:val="en-US" w:eastAsia="zh-CN" w:bidi="ar-SA"/>
              </w:rPr>
            </w:pPr>
            <w:r>
              <w:rPr>
                <w:rFonts w:hint="default"/>
                <w:b/>
                <w:bCs/>
                <w:sz w:val="16"/>
                <w:szCs w:val="16"/>
                <w:vertAlign w:val="baseline"/>
                <w:lang w:val="en-US" w:eastAsia="zh-CN"/>
              </w:rPr>
              <w:t>Clear tank</w:t>
            </w:r>
            <w:r>
              <w:rPr>
                <w:rFonts w:hint="eastAsia"/>
                <w:b/>
                <w:bCs/>
                <w:sz w:val="16"/>
                <w:szCs w:val="16"/>
                <w:vertAlign w:val="baseline"/>
                <w:lang w:val="en-US" w:eastAsia="zh-CN"/>
              </w:rPr>
              <w:t xml:space="preserve"> </w:t>
            </w:r>
            <w:r>
              <w:rPr>
                <w:rFonts w:hint="default"/>
                <w:b/>
                <w:bCs/>
                <w:sz w:val="16"/>
                <w:szCs w:val="16"/>
                <w:vertAlign w:val="baseline"/>
                <w:lang w:val="en-US" w:eastAsia="zh-CN"/>
              </w:rPr>
              <w:t>capacity</w:t>
            </w:r>
          </w:p>
        </w:tc>
        <w:tc>
          <w:tcPr>
            <w:tcW w:w="1414" w:type="dxa"/>
            <w:shd w:val="clear" w:color="auto" w:fill="auto"/>
            <w:vAlign w:val="top"/>
          </w:tcPr>
          <w:p w14:paraId="4D0AD6B2">
            <w:pPr>
              <w:jc w:val="left"/>
              <w:rPr>
                <w:rFonts w:hint="eastAsia" w:ascii="Segoe UI" w:hAnsi="Segoe UI" w:eastAsia="Segoe UI" w:cs="Segoe UI"/>
                <w:i w:val="0"/>
                <w:iCs w:val="0"/>
                <w:caps w:val="0"/>
                <w:color w:val="404040"/>
                <w:spacing w:val="0"/>
                <w:kern w:val="0"/>
                <w:sz w:val="16"/>
                <w:szCs w:val="16"/>
                <w:lang w:val="en-US" w:eastAsia="zh-CN" w:bidi="ar"/>
              </w:rPr>
            </w:pPr>
            <w:r>
              <w:rPr>
                <w:rFonts w:hint="eastAsia" w:ascii="Segoe UI" w:hAnsi="Segoe UI" w:eastAsia="Segoe UI" w:cs="Segoe UI"/>
                <w:i w:val="0"/>
                <w:iCs w:val="0"/>
                <w:caps w:val="0"/>
                <w:color w:val="404040"/>
                <w:spacing w:val="0"/>
                <w:kern w:val="0"/>
                <w:sz w:val="16"/>
                <w:szCs w:val="16"/>
                <w:lang w:val="en-US" w:eastAsia="zh-CN" w:bidi="ar"/>
              </w:rPr>
              <w:t>1000mL</w:t>
            </w:r>
          </w:p>
        </w:tc>
        <w:tc>
          <w:tcPr>
            <w:tcW w:w="2054" w:type="dxa"/>
            <w:shd w:val="clear" w:color="auto" w:fill="auto"/>
            <w:vAlign w:val="top"/>
          </w:tcPr>
          <w:p w14:paraId="3589EE1E">
            <w:pPr>
              <w:jc w:val="left"/>
              <w:rPr>
                <w:rFonts w:hint="default"/>
                <w:b/>
                <w:bCs/>
                <w:sz w:val="16"/>
                <w:szCs w:val="16"/>
                <w:vertAlign w:val="baseline"/>
                <w:lang w:val="en-US" w:eastAsia="zh-CN"/>
              </w:rPr>
            </w:pPr>
            <w:r>
              <w:rPr>
                <w:rFonts w:hint="default"/>
                <w:b/>
                <w:bCs/>
                <w:sz w:val="16"/>
                <w:szCs w:val="16"/>
                <w:vertAlign w:val="baseline"/>
                <w:lang w:val="en-US" w:eastAsia="zh-CN"/>
              </w:rPr>
              <w:t>Sewer tank capacity</w:t>
            </w:r>
          </w:p>
          <w:p w14:paraId="22E56C54">
            <w:pPr>
              <w:jc w:val="left"/>
              <w:rPr>
                <w:rFonts w:hint="default" w:asciiTheme="minorHAnsi" w:hAnsiTheme="minorHAnsi" w:eastAsiaTheme="minorEastAsia" w:cstheme="minorBidi"/>
                <w:kern w:val="2"/>
                <w:sz w:val="16"/>
                <w:szCs w:val="16"/>
                <w:vertAlign w:val="baseline"/>
                <w:lang w:val="en-US" w:eastAsia="zh-CN" w:bidi="ar-SA"/>
              </w:rPr>
            </w:pPr>
          </w:p>
        </w:tc>
        <w:tc>
          <w:tcPr>
            <w:tcW w:w="1734" w:type="dxa"/>
            <w:shd w:val="clear" w:color="auto" w:fill="auto"/>
            <w:vAlign w:val="top"/>
          </w:tcPr>
          <w:p w14:paraId="322EE449">
            <w:pPr>
              <w:jc w:val="left"/>
              <w:rPr>
                <w:rFonts w:hint="eastAsia" w:ascii="Segoe UI" w:hAnsi="Segoe UI" w:eastAsia="Segoe UI" w:cs="Segoe UI"/>
                <w:i w:val="0"/>
                <w:iCs w:val="0"/>
                <w:caps w:val="0"/>
                <w:color w:val="404040"/>
                <w:spacing w:val="0"/>
                <w:kern w:val="0"/>
                <w:sz w:val="16"/>
                <w:szCs w:val="16"/>
                <w:lang w:val="en-US" w:eastAsia="zh-CN" w:bidi="ar"/>
              </w:rPr>
            </w:pPr>
            <w:r>
              <w:rPr>
                <w:rFonts w:hint="eastAsia" w:ascii="Segoe UI" w:hAnsi="Segoe UI" w:eastAsia="Segoe UI" w:cs="Segoe UI"/>
                <w:i w:val="0"/>
                <w:iCs w:val="0"/>
                <w:caps w:val="0"/>
                <w:color w:val="404040"/>
                <w:spacing w:val="0"/>
                <w:kern w:val="0"/>
                <w:sz w:val="16"/>
                <w:szCs w:val="16"/>
                <w:lang w:val="en-US" w:eastAsia="zh-CN" w:bidi="ar"/>
              </w:rPr>
              <w:t>1000mL</w:t>
            </w:r>
          </w:p>
        </w:tc>
      </w:tr>
      <w:tr w14:paraId="7BF37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4" w:type="dxa"/>
          </w:tcPr>
          <w:p w14:paraId="1F2AD418">
            <w:pPr>
              <w:jc w:val="left"/>
              <w:rPr>
                <w:rFonts w:hint="default"/>
                <w:b/>
                <w:bCs/>
                <w:sz w:val="16"/>
                <w:szCs w:val="16"/>
                <w:vertAlign w:val="baseline"/>
                <w:lang w:val="en-US" w:eastAsia="zh-CN"/>
              </w:rPr>
            </w:pPr>
            <w:r>
              <w:rPr>
                <w:rFonts w:hint="default"/>
                <w:b/>
                <w:bCs/>
                <w:sz w:val="16"/>
                <w:szCs w:val="16"/>
                <w:vertAlign w:val="baseline"/>
                <w:lang w:val="en-US" w:eastAsia="zh-CN"/>
              </w:rPr>
              <w:t>Noise</w:t>
            </w:r>
          </w:p>
          <w:p w14:paraId="6D2B3DEB">
            <w:pPr>
              <w:jc w:val="left"/>
              <w:rPr>
                <w:rFonts w:hint="eastAsia"/>
                <w:sz w:val="16"/>
                <w:szCs w:val="16"/>
                <w:vertAlign w:val="baseline"/>
                <w:lang w:val="en-US" w:eastAsia="zh-CN"/>
              </w:rPr>
            </w:pPr>
          </w:p>
        </w:tc>
        <w:tc>
          <w:tcPr>
            <w:tcW w:w="1414" w:type="dxa"/>
          </w:tcPr>
          <w:p w14:paraId="004A1B1E">
            <w:pPr>
              <w:jc w:val="left"/>
              <w:rPr>
                <w:rFonts w:hint="default" w:ascii="Segoe UI" w:hAnsi="Segoe UI" w:eastAsia="Segoe UI" w:cs="Segoe UI"/>
                <w:i w:val="0"/>
                <w:iCs w:val="0"/>
                <w:caps w:val="0"/>
                <w:color w:val="404040"/>
                <w:spacing w:val="0"/>
                <w:kern w:val="0"/>
                <w:sz w:val="16"/>
                <w:szCs w:val="16"/>
                <w:lang w:val="en-US" w:eastAsia="zh-CN" w:bidi="ar"/>
              </w:rPr>
            </w:pPr>
            <w:r>
              <w:rPr>
                <w:rFonts w:hint="eastAsia" w:ascii="Segoe UI" w:hAnsi="Segoe UI" w:eastAsia="Segoe UI" w:cs="Segoe UI"/>
                <w:i w:val="0"/>
                <w:iCs w:val="0"/>
                <w:caps w:val="0"/>
                <w:color w:val="404040"/>
                <w:spacing w:val="0"/>
                <w:kern w:val="0"/>
                <w:sz w:val="16"/>
                <w:szCs w:val="16"/>
                <w:lang w:val="en-US" w:eastAsia="zh-CN" w:bidi="ar"/>
              </w:rPr>
              <w:t>≤83dB(A)</w:t>
            </w:r>
          </w:p>
        </w:tc>
        <w:tc>
          <w:tcPr>
            <w:tcW w:w="2054" w:type="dxa"/>
          </w:tcPr>
          <w:p w14:paraId="3DF361BA">
            <w:pPr>
              <w:jc w:val="left"/>
              <w:rPr>
                <w:rFonts w:hint="eastAsia"/>
                <w:sz w:val="16"/>
                <w:szCs w:val="16"/>
                <w:vertAlign w:val="baseline"/>
                <w:lang w:val="en-US" w:eastAsia="zh-CN"/>
              </w:rPr>
            </w:pPr>
            <w:r>
              <w:rPr>
                <w:rFonts w:hint="default"/>
                <w:b/>
                <w:bCs/>
                <w:sz w:val="16"/>
                <w:szCs w:val="16"/>
                <w:vertAlign w:val="baseline"/>
                <w:lang w:val="en-US" w:eastAsia="zh-CN"/>
              </w:rPr>
              <w:t>Classification of waterproof</w:t>
            </w:r>
          </w:p>
        </w:tc>
        <w:tc>
          <w:tcPr>
            <w:tcW w:w="1734" w:type="dxa"/>
          </w:tcPr>
          <w:p w14:paraId="1CEE4297">
            <w:pPr>
              <w:jc w:val="left"/>
              <w:rPr>
                <w:rFonts w:hint="default" w:ascii="Segoe UI" w:hAnsi="Segoe UI" w:eastAsia="Segoe UI" w:cs="Segoe UI"/>
                <w:i w:val="0"/>
                <w:iCs w:val="0"/>
                <w:caps w:val="0"/>
                <w:color w:val="404040"/>
                <w:spacing w:val="0"/>
                <w:kern w:val="0"/>
                <w:sz w:val="16"/>
                <w:szCs w:val="16"/>
                <w:lang w:val="en-US" w:eastAsia="zh-CN" w:bidi="ar"/>
              </w:rPr>
            </w:pPr>
            <w:r>
              <w:rPr>
                <w:rFonts w:hint="eastAsia" w:ascii="Segoe UI" w:hAnsi="Segoe UI" w:eastAsia="Segoe UI" w:cs="Segoe UI"/>
                <w:i w:val="0"/>
                <w:iCs w:val="0"/>
                <w:caps w:val="0"/>
                <w:color w:val="404040"/>
                <w:spacing w:val="0"/>
                <w:kern w:val="0"/>
                <w:sz w:val="16"/>
                <w:szCs w:val="16"/>
                <w:lang w:val="en-US" w:eastAsia="zh-CN" w:bidi="ar"/>
              </w:rPr>
              <w:t>IPX4</w:t>
            </w:r>
          </w:p>
        </w:tc>
      </w:tr>
      <w:tr w14:paraId="6D7DD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734" w:type="dxa"/>
          </w:tcPr>
          <w:p w14:paraId="2A3E6ADA">
            <w:pPr>
              <w:jc w:val="left"/>
              <w:rPr>
                <w:rFonts w:hint="default"/>
                <w:b/>
                <w:bCs/>
                <w:sz w:val="16"/>
                <w:szCs w:val="16"/>
                <w:vertAlign w:val="baseline"/>
                <w:lang w:val="en-US" w:eastAsia="zh-CN"/>
              </w:rPr>
            </w:pPr>
            <w:r>
              <w:rPr>
                <w:rFonts w:hint="default"/>
                <w:b/>
                <w:bCs/>
                <w:sz w:val="16"/>
                <w:szCs w:val="16"/>
                <w:vertAlign w:val="baseline"/>
                <w:lang w:val="en-US" w:eastAsia="zh-CN"/>
              </w:rPr>
              <w:t>Boiler heating time</w:t>
            </w:r>
          </w:p>
        </w:tc>
        <w:tc>
          <w:tcPr>
            <w:tcW w:w="1414" w:type="dxa"/>
          </w:tcPr>
          <w:p w14:paraId="6C4817A9">
            <w:pPr>
              <w:jc w:val="left"/>
              <w:rPr>
                <w:rFonts w:hint="default" w:ascii="Segoe UI" w:hAnsi="Segoe UI" w:eastAsia="Segoe UI" w:cs="Segoe UI"/>
                <w:i w:val="0"/>
                <w:iCs w:val="0"/>
                <w:caps w:val="0"/>
                <w:color w:val="404040"/>
                <w:spacing w:val="0"/>
                <w:kern w:val="0"/>
                <w:sz w:val="16"/>
                <w:szCs w:val="16"/>
                <w:lang w:val="en-US" w:eastAsia="zh-CN" w:bidi="ar"/>
              </w:rPr>
            </w:pPr>
            <w:r>
              <w:rPr>
                <w:rFonts w:hint="eastAsia" w:ascii="Segoe UI" w:hAnsi="Segoe UI" w:eastAsia="Segoe UI" w:cs="Segoe UI"/>
                <w:i w:val="0"/>
                <w:iCs w:val="0"/>
                <w:caps w:val="0"/>
                <w:color w:val="404040"/>
                <w:spacing w:val="0"/>
                <w:kern w:val="0"/>
                <w:sz w:val="16"/>
                <w:szCs w:val="16"/>
                <w:lang w:val="en-US" w:eastAsia="zh-CN" w:bidi="ar"/>
              </w:rPr>
              <w:t>30s</w:t>
            </w:r>
          </w:p>
        </w:tc>
        <w:tc>
          <w:tcPr>
            <w:tcW w:w="2054" w:type="dxa"/>
          </w:tcPr>
          <w:p w14:paraId="087B60A9">
            <w:pPr>
              <w:jc w:val="left"/>
              <w:rPr>
                <w:rFonts w:hint="default"/>
                <w:b/>
                <w:bCs/>
                <w:sz w:val="16"/>
                <w:szCs w:val="16"/>
                <w:vertAlign w:val="baseline"/>
                <w:lang w:val="en-US" w:eastAsia="zh-CN"/>
              </w:rPr>
            </w:pPr>
            <w:r>
              <w:rPr>
                <w:rFonts w:hint="default"/>
                <w:b/>
                <w:bCs/>
                <w:sz w:val="16"/>
                <w:szCs w:val="16"/>
                <w:vertAlign w:val="baseline"/>
                <w:lang w:val="en-US" w:eastAsia="zh-CN"/>
              </w:rPr>
              <w:t xml:space="preserve">Operating ambient </w:t>
            </w:r>
          </w:p>
          <w:p w14:paraId="5A63605D">
            <w:pPr>
              <w:jc w:val="left"/>
              <w:rPr>
                <w:rFonts w:hint="default"/>
                <w:b/>
                <w:bCs/>
                <w:sz w:val="16"/>
                <w:szCs w:val="16"/>
                <w:vertAlign w:val="baseline"/>
                <w:lang w:val="en-US" w:eastAsia="zh-CN"/>
              </w:rPr>
            </w:pPr>
            <w:r>
              <w:rPr>
                <w:rFonts w:hint="default"/>
                <w:b/>
                <w:bCs/>
                <w:sz w:val="16"/>
                <w:szCs w:val="16"/>
                <w:vertAlign w:val="baseline"/>
                <w:lang w:val="en-US" w:eastAsia="zh-CN"/>
              </w:rPr>
              <w:t>temperature</w:t>
            </w:r>
          </w:p>
          <w:p w14:paraId="3FAF3B35">
            <w:pPr>
              <w:jc w:val="left"/>
              <w:rPr>
                <w:rFonts w:hint="eastAsia"/>
                <w:b/>
                <w:bCs/>
                <w:sz w:val="16"/>
                <w:szCs w:val="16"/>
                <w:vertAlign w:val="baseline"/>
                <w:lang w:val="en-US" w:eastAsia="zh-CN"/>
              </w:rPr>
            </w:pPr>
          </w:p>
        </w:tc>
        <w:tc>
          <w:tcPr>
            <w:tcW w:w="1734" w:type="dxa"/>
          </w:tcPr>
          <w:p w14:paraId="1BAB1810">
            <w:pPr>
              <w:jc w:val="left"/>
              <w:rPr>
                <w:rFonts w:hint="default" w:ascii="Segoe UI" w:hAnsi="Segoe UI" w:eastAsia="Segoe UI" w:cs="Segoe UI"/>
                <w:i w:val="0"/>
                <w:iCs w:val="0"/>
                <w:caps w:val="0"/>
                <w:color w:val="404040"/>
                <w:spacing w:val="0"/>
                <w:kern w:val="0"/>
                <w:sz w:val="16"/>
                <w:szCs w:val="16"/>
                <w:lang w:val="en-US" w:eastAsia="zh-CN" w:bidi="ar"/>
              </w:rPr>
            </w:pPr>
            <w:r>
              <w:rPr>
                <w:rFonts w:hint="eastAsia" w:ascii="Segoe UI" w:hAnsi="Segoe UI" w:eastAsia="Segoe UI" w:cs="Segoe UI"/>
                <w:i w:val="0"/>
                <w:iCs w:val="0"/>
                <w:caps w:val="0"/>
                <w:color w:val="404040"/>
                <w:spacing w:val="0"/>
                <w:kern w:val="0"/>
                <w:sz w:val="16"/>
                <w:szCs w:val="16"/>
                <w:lang w:val="en-US" w:eastAsia="zh-CN" w:bidi="ar"/>
              </w:rPr>
              <w:t>0-50℃</w:t>
            </w:r>
          </w:p>
        </w:tc>
      </w:tr>
    </w:tbl>
    <w:p w14:paraId="169BE302">
      <w:pPr>
        <w:jc w:val="left"/>
        <w:rPr>
          <w:rFonts w:hint="eastAsia"/>
          <w:lang w:val="en-US" w:eastAsia="zh-CN"/>
        </w:rPr>
      </w:pPr>
    </w:p>
    <w:p w14:paraId="770822F5">
      <w:pPr>
        <w:jc w:val="left"/>
        <w:rPr>
          <w:rStyle w:val="11"/>
          <w:rFonts w:ascii="Segoe UI" w:hAnsi="Segoe UI" w:eastAsia="Segoe UI" w:cs="Segoe UI"/>
          <w:i w:val="0"/>
          <w:iCs w:val="0"/>
          <w:caps w:val="0"/>
          <w:color w:val="404040"/>
          <w:spacing w:val="0"/>
          <w:sz w:val="16"/>
          <w:szCs w:val="16"/>
        </w:rPr>
      </w:pPr>
      <w:r>
        <w:rPr>
          <w:rStyle w:val="11"/>
          <w:rFonts w:ascii="Segoe UI" w:hAnsi="Segoe UI" w:eastAsia="Segoe UI" w:cs="Segoe UI"/>
          <w:i w:val="0"/>
          <w:iCs w:val="0"/>
          <w:caps w:val="0"/>
          <w:color w:val="404040"/>
          <w:spacing w:val="0"/>
          <w:sz w:val="16"/>
          <w:szCs w:val="16"/>
        </w:rPr>
        <w:t>Product Overview</w:t>
      </w:r>
    </w:p>
    <w:p w14:paraId="2566C8E2">
      <w:pPr>
        <w:jc w:val="left"/>
      </w:pPr>
      <w:r>
        <w:drawing>
          <wp:inline distT="0" distB="0" distL="114300" distR="114300">
            <wp:extent cx="3019425" cy="1790700"/>
            <wp:effectExtent l="0" t="0" r="317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019425" cy="1790700"/>
                    </a:xfrm>
                    <a:prstGeom prst="rect">
                      <a:avLst/>
                    </a:prstGeom>
                    <a:noFill/>
                    <a:ln>
                      <a:noFill/>
                    </a:ln>
                  </pic:spPr>
                </pic:pic>
              </a:graphicData>
            </a:graphic>
          </wp:inline>
        </w:drawing>
      </w:r>
    </w:p>
    <w:p w14:paraId="2DF3B7B5">
      <w:pPr>
        <w:jc w:val="left"/>
        <w:rPr>
          <w:rStyle w:val="11"/>
          <w:rFonts w:ascii="Segoe UI" w:hAnsi="Segoe UI" w:eastAsia="Segoe UI" w:cs="Segoe UI"/>
          <w:i w:val="0"/>
          <w:iCs w:val="0"/>
          <w:caps w:val="0"/>
          <w:color w:val="404040"/>
          <w:spacing w:val="0"/>
          <w:sz w:val="16"/>
          <w:szCs w:val="16"/>
        </w:rPr>
      </w:pPr>
      <w:r>
        <w:rPr>
          <w:rStyle w:val="11"/>
          <w:rFonts w:hint="default" w:ascii="Segoe UI" w:hAnsi="Segoe UI" w:eastAsia="Segoe UI" w:cs="Segoe UI"/>
          <w:i w:val="0"/>
          <w:iCs w:val="0"/>
          <w:caps w:val="0"/>
          <w:color w:val="404040"/>
          <w:spacing w:val="0"/>
          <w:sz w:val="16"/>
          <w:szCs w:val="16"/>
          <w:lang w:val="en-US" w:eastAsia="zh-CN"/>
        </w:rPr>
        <w:t>Key functions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8"/>
        <w:gridCol w:w="5668"/>
      </w:tblGrid>
      <w:tr w14:paraId="1DD17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36" w:type="dxa"/>
            <w:gridSpan w:val="2"/>
          </w:tcPr>
          <w:p w14:paraId="3116C350">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Before use, insert the power plug into a standard socket with a voltage of 220~ 240V and a current capacity of at least 10A.</w:t>
            </w:r>
          </w:p>
        </w:tc>
      </w:tr>
      <w:tr w14:paraId="6ECD0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tcPr>
          <w:p w14:paraId="050AD1F0">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Power button</w:t>
            </w:r>
          </w:p>
        </w:tc>
        <w:tc>
          <w:tcPr>
            <w:tcW w:w="5668" w:type="dxa"/>
          </w:tcPr>
          <w:p w14:paraId="16CBDE61">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Control the device's on / off</w:t>
            </w:r>
          </w:p>
        </w:tc>
      </w:tr>
      <w:tr w14:paraId="23A4B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8" w:type="dxa"/>
          </w:tcPr>
          <w:p w14:paraId="2A6248F9">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Mode selector</w:t>
            </w:r>
          </w:p>
        </w:tc>
        <w:tc>
          <w:tcPr>
            <w:tcW w:w="5668" w:type="dxa"/>
          </w:tcPr>
          <w:p w14:paraId="74F47D77">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 xml:space="preserve">Suction </w:t>
            </w:r>
            <w:r>
              <w:rPr>
                <w:rFonts w:hint="eastAsia" w:ascii="Segoe UI" w:hAnsi="Segoe UI" w:eastAsia="Segoe UI" w:cs="Segoe UI"/>
                <w:b w:val="0"/>
                <w:bCs w:val="0"/>
                <w:i w:val="0"/>
                <w:iCs w:val="0"/>
                <w:caps w:val="0"/>
                <w:color w:val="404040"/>
                <w:spacing w:val="0"/>
                <w:kern w:val="0"/>
                <w:sz w:val="16"/>
                <w:szCs w:val="16"/>
                <w:lang w:val="en-US" w:eastAsia="zh-CN" w:bidi="ar"/>
              </w:rPr>
              <w:t>mode、steam mode、cold water mode、hot water mode</w:t>
            </w:r>
          </w:p>
        </w:tc>
      </w:tr>
    </w:tbl>
    <w:p w14:paraId="79269A03">
      <w:pPr>
        <w:jc w:val="left"/>
        <w:rPr>
          <w:rFonts w:hint="default" w:ascii="Segoe UI" w:hAnsi="Segoe UI" w:eastAsia="宋体" w:cs="Segoe UI"/>
          <w:i w:val="0"/>
          <w:iCs w:val="0"/>
          <w:caps w:val="0"/>
          <w:color w:val="000000"/>
          <w:spacing w:val="-2"/>
          <w:sz w:val="14"/>
          <w:szCs w:val="14"/>
          <w:shd w:val="clear" w:fill="FFFFFF"/>
          <w:lang w:val="en-US" w:eastAsia="zh-CN"/>
        </w:rPr>
      </w:pPr>
    </w:p>
    <w:p w14:paraId="4D32BEAB">
      <w:pPr>
        <w:jc w:val="left"/>
        <w:rPr>
          <w:rStyle w:val="12"/>
          <w:rFonts w:hint="eastAsia" w:ascii="Segoe UI" w:hAnsi="Segoe UI" w:eastAsia="Segoe UI" w:cs="Segoe UI"/>
          <w:caps w:val="0"/>
          <w:color w:val="404040"/>
          <w:spacing w:val="0"/>
          <w:sz w:val="16"/>
          <w:szCs w:val="16"/>
          <w:lang w:val="en-US" w:eastAsia="zh-CN"/>
        </w:rPr>
      </w:pPr>
    </w:p>
    <w:p w14:paraId="201E7236">
      <w:pPr>
        <w:jc w:val="left"/>
        <w:rPr>
          <w:rFonts w:ascii="Segoe UI" w:hAnsi="Segoe UI" w:eastAsia="Segoe UI" w:cs="Segoe UI"/>
          <w:b/>
          <w:bCs/>
          <w:i w:val="0"/>
          <w:iCs w:val="0"/>
          <w:caps w:val="0"/>
          <w:spacing w:val="0"/>
          <w:sz w:val="20"/>
          <w:szCs w:val="20"/>
          <w:highlight w:val="yellow"/>
          <w:shd w:val="clear" w:fill="FFFFFF"/>
        </w:rPr>
      </w:pPr>
      <w:r>
        <w:rPr>
          <w:rFonts w:ascii="Segoe UI" w:hAnsi="Segoe UI" w:eastAsia="Segoe UI" w:cs="Segoe UI"/>
          <w:b/>
          <w:bCs/>
          <w:i w:val="0"/>
          <w:iCs w:val="0"/>
          <w:caps w:val="0"/>
          <w:spacing w:val="0"/>
          <w:sz w:val="20"/>
          <w:szCs w:val="20"/>
          <w:highlight w:val="yellow"/>
          <w:shd w:val="clear" w:fill="FFFFFF"/>
        </w:rPr>
        <w:t>Operating Instructions</w:t>
      </w:r>
    </w:p>
    <w:p w14:paraId="25970651">
      <w:pPr>
        <w:keepNext w:val="0"/>
        <w:keepLines w:val="0"/>
        <w:widowControl/>
        <w:numPr>
          <w:ilvl w:val="0"/>
          <w:numId w:val="0"/>
        </w:numPr>
        <w:suppressLineNumbers w:val="0"/>
        <w:ind w:leftChars="0"/>
        <w:jc w:val="left"/>
        <w:rPr>
          <w:rFonts w:hint="default" w:ascii="Segoe UI" w:hAnsi="Segoe UI" w:eastAsia="Segoe UI" w:cs="Segoe UI"/>
          <w:b/>
          <w:bCs/>
          <w:i w:val="0"/>
          <w:iCs w:val="0"/>
          <w:caps w:val="0"/>
          <w:color w:val="404040"/>
          <w:spacing w:val="0"/>
          <w:kern w:val="0"/>
          <w:sz w:val="16"/>
          <w:szCs w:val="16"/>
          <w:lang w:val="en-US" w:eastAsia="zh-CN" w:bidi="ar"/>
        </w:rPr>
      </w:pPr>
      <w:r>
        <w:rPr>
          <w:rFonts w:hint="default" w:ascii="Segoe UI" w:hAnsi="Segoe UI" w:eastAsia="Segoe UI" w:cs="Segoe UI"/>
          <w:b/>
          <w:bCs/>
          <w:i w:val="0"/>
          <w:iCs w:val="0"/>
          <w:caps w:val="0"/>
          <w:color w:val="404040"/>
          <w:spacing w:val="0"/>
          <w:kern w:val="0"/>
          <w:sz w:val="16"/>
          <w:szCs w:val="16"/>
          <w:lang w:val="en-US" w:eastAsia="zh-CN" w:bidi="ar"/>
        </w:rPr>
        <w:t>P</w:t>
      </w:r>
      <w:r>
        <w:rPr>
          <w:rFonts w:hint="eastAsia" w:ascii="Segoe UI" w:hAnsi="Segoe UI" w:eastAsia="Segoe UI" w:cs="Segoe UI"/>
          <w:b/>
          <w:bCs/>
          <w:i w:val="0"/>
          <w:iCs w:val="0"/>
          <w:caps w:val="0"/>
          <w:color w:val="404040"/>
          <w:spacing w:val="0"/>
          <w:kern w:val="0"/>
          <w:sz w:val="16"/>
          <w:szCs w:val="16"/>
          <w:lang w:val="en-US" w:eastAsia="zh-CN" w:bidi="ar"/>
        </w:rPr>
        <w:t>reparation</w:t>
      </w:r>
    </w:p>
    <w:p w14:paraId="09C579A5">
      <w:pPr>
        <w:keepNext w:val="0"/>
        <w:keepLines w:val="0"/>
        <w:widowControl/>
        <w:numPr>
          <w:ilvl w:val="0"/>
          <w:numId w:val="17"/>
        </w:numPr>
        <w:suppressLineNumbers w:val="0"/>
        <w:ind w:left="420" w:leftChars="0" w:hanging="420" w:firstLine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 xml:space="preserve">Before starting work, move the machine to the working position, connect the stain brush </w:t>
      </w:r>
    </w:p>
    <w:p w14:paraId="21CDAD87">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with the handle. (Refer to Figure 1)</w:t>
      </w:r>
    </w:p>
    <w:p w14:paraId="5038D7EA">
      <w:pPr>
        <w:keepNext w:val="0"/>
        <w:keepLines w:val="0"/>
        <w:widowControl/>
        <w:numPr>
          <w:ilvl w:val="0"/>
          <w:numId w:val="0"/>
        </w:numPr>
        <w:suppressLineNumbers w:val="0"/>
        <w:ind w:leftChars="0"/>
        <w:jc w:val="left"/>
      </w:pPr>
      <w:r>
        <w:drawing>
          <wp:inline distT="0" distB="0" distL="114300" distR="114300">
            <wp:extent cx="3042920" cy="605790"/>
            <wp:effectExtent l="0" t="0" r="508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3042920" cy="605790"/>
                    </a:xfrm>
                    <a:prstGeom prst="rect">
                      <a:avLst/>
                    </a:prstGeom>
                    <a:noFill/>
                    <a:ln>
                      <a:noFill/>
                    </a:ln>
                  </pic:spPr>
                </pic:pic>
              </a:graphicData>
            </a:graphic>
          </wp:inline>
        </w:drawing>
      </w:r>
    </w:p>
    <w:p w14:paraId="7BF7B1EE">
      <w:pPr>
        <w:keepNext w:val="0"/>
        <w:keepLines w:val="0"/>
        <w:widowControl/>
        <w:numPr>
          <w:ilvl w:val="0"/>
          <w:numId w:val="17"/>
        </w:numPr>
        <w:suppressLineNumbers w:val="0"/>
        <w:ind w:left="420" w:leftChars="0" w:hanging="420" w:firstLine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Connect the hose with the host body. (Refer to Figure 2)</w:t>
      </w:r>
    </w:p>
    <w:p w14:paraId="6A98DADC">
      <w:pPr>
        <w:keepNext w:val="0"/>
        <w:keepLines w:val="0"/>
        <w:widowControl/>
        <w:numPr>
          <w:ilvl w:val="0"/>
          <w:numId w:val="0"/>
        </w:numPr>
        <w:suppressLineNumbers w:val="0"/>
        <w:ind w:leftChars="0"/>
        <w:jc w:val="left"/>
      </w:pPr>
      <w:r>
        <w:drawing>
          <wp:inline distT="0" distB="0" distL="114300" distR="114300">
            <wp:extent cx="1587500" cy="946785"/>
            <wp:effectExtent l="0" t="0" r="0" b="571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tretch>
                      <a:fillRect/>
                    </a:stretch>
                  </pic:blipFill>
                  <pic:spPr>
                    <a:xfrm>
                      <a:off x="0" y="0"/>
                      <a:ext cx="1587500" cy="946785"/>
                    </a:xfrm>
                    <a:prstGeom prst="rect">
                      <a:avLst/>
                    </a:prstGeom>
                    <a:noFill/>
                    <a:ln>
                      <a:noFill/>
                    </a:ln>
                  </pic:spPr>
                </pic:pic>
              </a:graphicData>
            </a:graphic>
          </wp:inline>
        </w:drawing>
      </w:r>
    </w:p>
    <w:p w14:paraId="0068FB54">
      <w:pPr>
        <w:keepNext w:val="0"/>
        <w:keepLines w:val="0"/>
        <w:widowControl/>
        <w:numPr>
          <w:ilvl w:val="0"/>
          <w:numId w:val="17"/>
        </w:numPr>
        <w:suppressLineNumbers w:val="0"/>
        <w:ind w:left="420" w:leftChars="0" w:hanging="420" w:firstLine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Assemble the attachments holder.(Refer</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to</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Figure 3)</w:t>
      </w:r>
    </w:p>
    <w:p w14:paraId="635D5DAE">
      <w:pPr>
        <w:keepNext w:val="0"/>
        <w:keepLines w:val="0"/>
        <w:widowControl/>
        <w:numPr>
          <w:ilvl w:val="0"/>
          <w:numId w:val="0"/>
        </w:numPr>
        <w:suppressLineNumbers w:val="0"/>
        <w:ind w:leftChars="0"/>
        <w:jc w:val="left"/>
      </w:pPr>
      <w:r>
        <w:drawing>
          <wp:inline distT="0" distB="0" distL="114300" distR="114300">
            <wp:extent cx="1938020" cy="1021080"/>
            <wp:effectExtent l="0" t="0" r="5080" b="762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tretch>
                      <a:fillRect/>
                    </a:stretch>
                  </pic:blipFill>
                  <pic:spPr>
                    <a:xfrm>
                      <a:off x="0" y="0"/>
                      <a:ext cx="1938020" cy="1021080"/>
                    </a:xfrm>
                    <a:prstGeom prst="rect">
                      <a:avLst/>
                    </a:prstGeom>
                    <a:noFill/>
                    <a:ln>
                      <a:noFill/>
                    </a:ln>
                  </pic:spPr>
                </pic:pic>
              </a:graphicData>
            </a:graphic>
          </wp:inline>
        </w:drawing>
      </w:r>
    </w:p>
    <w:p w14:paraId="2FB2CEEB">
      <w:pPr>
        <w:keepNext w:val="0"/>
        <w:keepLines w:val="0"/>
        <w:widowControl/>
        <w:numPr>
          <w:ilvl w:val="0"/>
          <w:numId w:val="0"/>
        </w:numPr>
        <w:suppressLineNumbers w:val="0"/>
        <w:ind w:leftChars="0"/>
        <w:jc w:val="left"/>
        <w:rPr>
          <w:b/>
          <w:bCs/>
        </w:rPr>
      </w:pPr>
      <w:r>
        <w:rPr>
          <w:rFonts w:hint="default" w:ascii="Segoe UI" w:hAnsi="Segoe UI" w:eastAsia="Segoe UI" w:cs="Segoe UI"/>
          <w:b/>
          <w:bCs/>
          <w:i w:val="0"/>
          <w:iCs w:val="0"/>
          <w:caps w:val="0"/>
          <w:color w:val="404040"/>
          <w:spacing w:val="0"/>
          <w:kern w:val="0"/>
          <w:sz w:val="16"/>
          <w:szCs w:val="16"/>
          <w:lang w:val="en-US" w:eastAsia="zh-CN" w:bidi="ar"/>
        </w:rPr>
        <w:t>Usage</w:t>
      </w:r>
    </w:p>
    <w:p w14:paraId="78170684">
      <w:pPr>
        <w:keepNext w:val="0"/>
        <w:keepLines w:val="0"/>
        <w:widowControl/>
        <w:numPr>
          <w:ilvl w:val="0"/>
          <w:numId w:val="17"/>
        </w:numPr>
        <w:suppressLineNumbers w:val="0"/>
        <w:ind w:left="420" w:leftChars="0" w:hanging="420" w:firstLine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Remove the whole water tank from the body, move the tank cover, open the clean water</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tank and fill with clean water until Max water lever. Install the water tank into the body. When</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the water tank is short of water, please fill it in time.(Refer to Figure 4)</w:t>
      </w:r>
    </w:p>
    <w:p w14:paraId="525BE8D0">
      <w:pPr>
        <w:keepNext w:val="0"/>
        <w:keepLines w:val="0"/>
        <w:widowControl/>
        <w:numPr>
          <w:ilvl w:val="0"/>
          <w:numId w:val="0"/>
        </w:numPr>
        <w:suppressLineNumbers w:val="0"/>
        <w:ind w:leftChars="0"/>
        <w:jc w:val="left"/>
      </w:pPr>
      <w:r>
        <w:drawing>
          <wp:inline distT="0" distB="0" distL="114300" distR="114300">
            <wp:extent cx="3034665" cy="949960"/>
            <wp:effectExtent l="0" t="0" r="635" b="254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1"/>
                    <a:stretch>
                      <a:fillRect/>
                    </a:stretch>
                  </pic:blipFill>
                  <pic:spPr>
                    <a:xfrm>
                      <a:off x="0" y="0"/>
                      <a:ext cx="3034665" cy="949960"/>
                    </a:xfrm>
                    <a:prstGeom prst="rect">
                      <a:avLst/>
                    </a:prstGeom>
                    <a:noFill/>
                    <a:ln>
                      <a:noFill/>
                    </a:ln>
                  </pic:spPr>
                </pic:pic>
              </a:graphicData>
            </a:graphic>
          </wp:inline>
        </w:drawing>
      </w:r>
    </w:p>
    <w:p w14:paraId="56B4071D">
      <w:pPr>
        <w:keepNext w:val="0"/>
        <w:keepLines w:val="0"/>
        <w:widowControl/>
        <w:numPr>
          <w:ilvl w:val="0"/>
          <w:numId w:val="17"/>
        </w:numPr>
        <w:suppressLineNumbers w:val="0"/>
        <w:ind w:left="420" w:leftChars="0" w:hanging="420" w:firstLine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Unwind the hose and power cord before handling. Plug in the socket+ Rotate the knob</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for starting the appliance. (Refer to Figure 6)</w:t>
      </w:r>
    </w:p>
    <w:p w14:paraId="7D1AF237">
      <w:pPr>
        <w:keepNext w:val="0"/>
        <w:keepLines w:val="0"/>
        <w:widowControl/>
        <w:numPr>
          <w:ilvl w:val="0"/>
          <w:numId w:val="0"/>
        </w:numPr>
        <w:suppressLineNumbers w:val="0"/>
        <w:ind w:leftChars="0"/>
        <w:jc w:val="left"/>
        <w:rPr>
          <w:rFonts w:hint="eastAsia" w:eastAsiaTheme="minorEastAsia"/>
          <w:lang w:val="en-US" w:eastAsia="zh-CN"/>
        </w:rPr>
      </w:pPr>
      <w:r>
        <w:drawing>
          <wp:inline distT="0" distB="0" distL="114300" distR="114300">
            <wp:extent cx="3136900" cy="1299845"/>
            <wp:effectExtent l="0" t="0" r="0" b="825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2"/>
                    <a:stretch>
                      <a:fillRect/>
                    </a:stretch>
                  </pic:blipFill>
                  <pic:spPr>
                    <a:xfrm>
                      <a:off x="0" y="0"/>
                      <a:ext cx="3136900" cy="1299845"/>
                    </a:xfrm>
                    <a:prstGeom prst="rect">
                      <a:avLst/>
                    </a:prstGeom>
                    <a:noFill/>
                    <a:ln>
                      <a:noFill/>
                    </a:ln>
                  </pic:spPr>
                </pic:pic>
              </a:graphicData>
            </a:graphic>
          </wp:inline>
        </w:drawing>
      </w:r>
      <w:r>
        <w:rPr>
          <w:rFonts w:hint="eastAsia"/>
          <w:lang w:val="en-US" w:eastAsia="zh-CN"/>
        </w:rPr>
        <w:t xml:space="preserve"> </w:t>
      </w:r>
    </w:p>
    <w:p w14:paraId="50E9E9A0">
      <w:pPr>
        <w:jc w:val="left"/>
      </w:pPr>
      <w:r>
        <w:drawing>
          <wp:inline distT="0" distB="0" distL="114300" distR="114300">
            <wp:extent cx="609600" cy="239395"/>
            <wp:effectExtent l="0" t="0" r="0" b="190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3"/>
                    <a:stretch>
                      <a:fillRect/>
                    </a:stretch>
                  </pic:blipFill>
                  <pic:spPr>
                    <a:xfrm>
                      <a:off x="0" y="0"/>
                      <a:ext cx="609600" cy="239395"/>
                    </a:xfrm>
                    <a:prstGeom prst="rect">
                      <a:avLst/>
                    </a:prstGeom>
                    <a:noFill/>
                    <a:ln>
                      <a:noFill/>
                    </a:ln>
                  </pic:spPr>
                </pic:pic>
              </a:graphicData>
            </a:graphic>
          </wp:inline>
        </w:drawing>
      </w:r>
    </w:p>
    <w:p w14:paraId="73FDCB52">
      <w:pPr>
        <w:keepNext w:val="0"/>
        <w:keepLines w:val="0"/>
        <w:widowControl/>
        <w:numPr>
          <w:ilvl w:val="0"/>
          <w:numId w:val="18"/>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This product features three temperature modes: "Cold Water" corresponds to room temperature water, "Hot Water" corresponds to 60°C water, and "Steam" corresponds to 100°C steam. Hot water quickly dissolves dirt and improves cleaning efficiency, while steam dissolves dirt more deeply for a thorough clean.</w:t>
      </w:r>
    </w:p>
    <w:p w14:paraId="7B6E82BE">
      <w:pPr>
        <w:keepNext w:val="0"/>
        <w:keepLines w:val="0"/>
        <w:widowControl/>
        <w:numPr>
          <w:ilvl w:val="0"/>
          <w:numId w:val="18"/>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Adjust the mode as needed. Hold the cleaning brush and press the "Water Spray" button on the bottom of the brush head—the nozzle will spray water continuously. Release the button to stop the spray.(Refer to Figure 7)</w:t>
      </w:r>
    </w:p>
    <w:p w14:paraId="0DDF4BA2">
      <w:pPr>
        <w:keepNext w:val="0"/>
        <w:keepLines w:val="0"/>
        <w:widowControl/>
        <w:numPr>
          <w:ilvl w:val="0"/>
          <w:numId w:val="0"/>
        </w:numPr>
        <w:suppressLineNumbers w:val="0"/>
        <w:ind w:leftChars="0"/>
        <w:jc w:val="left"/>
        <w:rPr>
          <w:rFonts w:hint="eastAsia" w:ascii="Segoe UI" w:hAnsi="Segoe UI" w:eastAsia="Segoe UI" w:cs="Segoe UI"/>
          <w:b w:val="0"/>
          <w:bCs w:val="0"/>
          <w:i w:val="0"/>
          <w:iCs w:val="0"/>
          <w:caps w:val="0"/>
          <w:color w:val="404040"/>
          <w:spacing w:val="0"/>
          <w:kern w:val="0"/>
          <w:sz w:val="16"/>
          <w:szCs w:val="16"/>
          <w:lang w:val="en-US" w:eastAsia="zh-CN" w:bidi="ar"/>
        </w:rPr>
      </w:pPr>
      <w:r>
        <w:drawing>
          <wp:inline distT="0" distB="0" distL="114300" distR="114300">
            <wp:extent cx="1934210" cy="1169670"/>
            <wp:effectExtent l="0" t="0" r="8890" b="1143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4"/>
                    <a:stretch>
                      <a:fillRect/>
                    </a:stretch>
                  </pic:blipFill>
                  <pic:spPr>
                    <a:xfrm>
                      <a:off x="0" y="0"/>
                      <a:ext cx="1934210" cy="1169670"/>
                    </a:xfrm>
                    <a:prstGeom prst="rect">
                      <a:avLst/>
                    </a:prstGeom>
                    <a:noFill/>
                    <a:ln>
                      <a:noFill/>
                    </a:ln>
                  </pic:spPr>
                </pic:pic>
              </a:graphicData>
            </a:graphic>
          </wp:inline>
        </w:drawing>
      </w:r>
    </w:p>
    <w:p w14:paraId="4EA52777">
      <w:pPr>
        <w:keepNext w:val="0"/>
        <w:keepLines w:val="0"/>
        <w:widowControl/>
        <w:numPr>
          <w:ilvl w:val="0"/>
          <w:numId w:val="19"/>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For regular stains: Pour clean water into the clean water tank. Spray water onto the stained area of the fabric surface to moisten the stain. After spraying, wipe repeatedly with the cleaning brush to allow the stain and dirty water to be sucked into the dirty water tank. Repeat the suction several times to quickly clean the stain. It is recommended to clean once more with clean water afterward to prevent any cleaning solution residue in the fabric.</w:t>
      </w:r>
    </w:p>
    <w:p w14:paraId="28D805D8">
      <w:pPr>
        <w:keepNext w:val="0"/>
        <w:keepLines w:val="0"/>
        <w:widowControl/>
        <w:numPr>
          <w:ilvl w:val="0"/>
          <w:numId w:val="19"/>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For stubborn stains or deep cleaning: Set the machine to hot water or steam mode. Spray while cleaning, and use the included scrubbing head to scrub repeatedly 5–8 times. Suck the sewage into the sewage tank and repeat several times to quickly remove stains and achieve deep cleaning.</w:t>
      </w:r>
      <w:r>
        <w:rPr>
          <w:rFonts w:hint="eastAsia" w:ascii="宋体" w:hAnsi="宋体" w:eastAsia="宋体" w:cs="宋体"/>
          <w:sz w:val="24"/>
        </w:rPr>
        <w:t xml:space="preserve"> </w:t>
      </w:r>
    </w:p>
    <w:p w14:paraId="5F743EA0">
      <w:pPr>
        <w:keepNext w:val="0"/>
        <w:keepLines w:val="0"/>
        <w:widowControl/>
        <w:numPr>
          <w:ilvl w:val="0"/>
          <w:numId w:val="0"/>
        </w:numPr>
        <w:suppressLineNumbers w:val="0"/>
        <w:ind w:leftChars="0"/>
        <w:jc w:val="left"/>
        <w:rPr>
          <w:rFonts w:hint="eastAsia" w:ascii="Segoe UI" w:hAnsi="Segoe UI" w:eastAsia="Segoe UI" w:cs="Segoe UI"/>
          <w:b/>
          <w:bCs/>
          <w:i w:val="0"/>
          <w:iCs w:val="0"/>
          <w:caps w:val="0"/>
          <w:color w:val="404040"/>
          <w:spacing w:val="0"/>
          <w:kern w:val="0"/>
          <w:sz w:val="16"/>
          <w:szCs w:val="16"/>
          <w:lang w:val="en-US" w:eastAsia="zh-CN" w:bidi="ar"/>
        </w:rPr>
      </w:pPr>
      <w:r>
        <w:rPr>
          <w:rFonts w:hint="eastAsia" w:ascii="Segoe UI" w:hAnsi="Segoe UI" w:eastAsia="Segoe UI" w:cs="Segoe UI"/>
          <w:b/>
          <w:bCs/>
          <w:i w:val="0"/>
          <w:iCs w:val="0"/>
          <w:caps w:val="0"/>
          <w:color w:val="404040"/>
          <w:spacing w:val="0"/>
          <w:kern w:val="0"/>
          <w:sz w:val="16"/>
          <w:szCs w:val="16"/>
          <w:lang w:val="en-US" w:eastAsia="zh-CN" w:bidi="ar"/>
        </w:rPr>
        <w:t>Replacement and use of the brush head</w:t>
      </w:r>
    </w:p>
    <w:p w14:paraId="7CAC2BF3">
      <w:pPr>
        <w:keepNext w:val="0"/>
        <w:keepLines w:val="0"/>
        <w:widowControl/>
        <w:numPr>
          <w:ilvl w:val="0"/>
          <w:numId w:val="0"/>
        </w:numPr>
        <w:suppressLineNumbers w:val="0"/>
        <w:ind w:left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You can replace and use the brush head according to different usage scenarios and fabric materials:1. For fabrics with relatively hard textures (Such as cotton-linen, tech fabric sofas, and carpet fabrics), use the standard cleaning brush. The standard cleaning brush has stiff bristles and high bristle density,so it offers high cleaning efficiency.</w:t>
      </w:r>
    </w:p>
    <w:p w14:paraId="5251AFFA">
      <w:pPr>
        <w:keepNext w:val="0"/>
        <w:keepLines w:val="0"/>
        <w:widowControl/>
        <w:numPr>
          <w:ilvl w:val="0"/>
          <w:numId w:val="20"/>
        </w:numPr>
        <w:suppressLineNumbers w:val="0"/>
        <w:ind w:left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For hard flat-surface stains (e.8., on glass, marble tabletops, or floors),the multi-functional cleaning brush head will work more efficiently.(Refer to Figure 8)</w:t>
      </w:r>
    </w:p>
    <w:p w14:paraId="044BBF61">
      <w:pPr>
        <w:keepNext w:val="0"/>
        <w:keepLines w:val="0"/>
        <w:widowControl/>
        <w:numPr>
          <w:ilvl w:val="0"/>
          <w:numId w:val="0"/>
        </w:numPr>
        <w:suppressLineNumbers w:val="0"/>
        <w:jc w:val="left"/>
        <w:rPr>
          <w:rFonts w:hint="eastAsia" w:ascii="Segoe UI" w:hAnsi="Segoe UI" w:eastAsia="Segoe UI" w:cs="Segoe UI"/>
          <w:b w:val="0"/>
          <w:bCs w:val="0"/>
          <w:i w:val="0"/>
          <w:iCs w:val="0"/>
          <w:caps w:val="0"/>
          <w:color w:val="404040"/>
          <w:spacing w:val="0"/>
          <w:kern w:val="0"/>
          <w:sz w:val="16"/>
          <w:szCs w:val="16"/>
          <w:lang w:val="en-US" w:eastAsia="zh-CN" w:bidi="ar"/>
        </w:rPr>
      </w:pPr>
      <w:r>
        <w:drawing>
          <wp:inline distT="0" distB="0" distL="114300" distR="114300">
            <wp:extent cx="2448560" cy="768985"/>
            <wp:effectExtent l="0" t="0" r="2540" b="571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5"/>
                    <a:stretch>
                      <a:fillRect/>
                    </a:stretch>
                  </pic:blipFill>
                  <pic:spPr>
                    <a:xfrm>
                      <a:off x="0" y="0"/>
                      <a:ext cx="2448560" cy="768985"/>
                    </a:xfrm>
                    <a:prstGeom prst="rect">
                      <a:avLst/>
                    </a:prstGeom>
                    <a:noFill/>
                    <a:ln>
                      <a:noFill/>
                    </a:ln>
                  </pic:spPr>
                </pic:pic>
              </a:graphicData>
            </a:graphic>
          </wp:inline>
        </w:drawing>
      </w:r>
    </w:p>
    <w:p w14:paraId="258CF6DB">
      <w:pPr>
        <w:widowControl w:val="0"/>
        <w:numPr>
          <w:ilvl w:val="0"/>
          <w:numId w:val="0"/>
        </w:numPr>
        <w:jc w:val="left"/>
        <w:rPr>
          <w:rFonts w:hint="default"/>
          <w:lang w:val="en-US" w:eastAsia="zh-CN"/>
        </w:rPr>
      </w:pPr>
    </w:p>
    <w:p w14:paraId="1F79AB03">
      <w:pPr>
        <w:jc w:val="left"/>
        <w:rPr>
          <w:rFonts w:hint="default" w:ascii="Segoe UI" w:hAnsi="Segoe UI" w:eastAsia="Segoe UI" w:cs="Segoe UI"/>
          <w:b/>
          <w:bCs/>
          <w:i w:val="0"/>
          <w:iCs w:val="0"/>
          <w:caps w:val="0"/>
          <w:spacing w:val="0"/>
          <w:sz w:val="20"/>
          <w:szCs w:val="20"/>
          <w:highlight w:val="yellow"/>
          <w:shd w:val="clear" w:fill="FFFFFF"/>
          <w:lang w:val="en-US" w:eastAsia="zh-CN"/>
        </w:rPr>
      </w:pPr>
      <w:r>
        <w:rPr>
          <w:rFonts w:hint="default" w:ascii="Segoe UI" w:hAnsi="Segoe UI" w:eastAsia="Segoe UI" w:cs="Segoe UI"/>
          <w:b/>
          <w:bCs/>
          <w:i w:val="0"/>
          <w:iCs w:val="0"/>
          <w:caps w:val="0"/>
          <w:spacing w:val="0"/>
          <w:sz w:val="20"/>
          <w:szCs w:val="20"/>
          <w:highlight w:val="yellow"/>
          <w:shd w:val="clear" w:fill="FFFFFF"/>
          <w:lang w:val="en-US" w:eastAsia="zh-CN"/>
        </w:rPr>
        <w:t>Cleaning and Maintenance</w:t>
      </w:r>
    </w:p>
    <w:p w14:paraId="7C061665">
      <w:pPr>
        <w:keepNext w:val="0"/>
        <w:keepLines w:val="0"/>
        <w:widowControl/>
        <w:suppressLineNumbers w:val="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Style w:val="11"/>
          <w:rFonts w:hint="default" w:ascii="Segoe UI" w:hAnsi="Segoe UI" w:eastAsia="Segoe UI" w:cs="Segoe UI"/>
          <w:bCs w:val="0"/>
          <w:i w:val="0"/>
          <w:iCs w:val="0"/>
          <w:caps w:val="0"/>
          <w:color w:val="404040"/>
          <w:spacing w:val="0"/>
          <w:kern w:val="0"/>
          <w:sz w:val="16"/>
          <w:szCs w:val="16"/>
          <w:lang w:val="en-US" w:eastAsia="zh-CN" w:bidi="ar"/>
        </w:rPr>
        <w:t>WARNING</w:t>
      </w:r>
      <w:r>
        <w:rPr>
          <w:rStyle w:val="11"/>
          <w:rFonts w:hint="eastAsia" w:ascii="Segoe UI" w:hAnsi="Segoe UI" w:eastAsia="Segoe UI" w:cs="Segoe UI"/>
          <w:bCs w:val="0"/>
          <w:i w:val="0"/>
          <w:iCs w:val="0"/>
          <w:caps w:val="0"/>
          <w:color w:val="404040"/>
          <w:spacing w:val="0"/>
          <w:kern w:val="0"/>
          <w:sz w:val="16"/>
          <w:szCs w:val="16"/>
          <w:lang w:val="en-US" w:eastAsia="zh-CN" w:bidi="ar"/>
        </w:rPr>
        <w:t xml:space="preserve">: </w:t>
      </w:r>
      <w:r>
        <w:rPr>
          <w:rFonts w:hint="eastAsia" w:ascii="Segoe UI" w:hAnsi="Segoe UI" w:eastAsia="Segoe UI" w:cs="Segoe UI"/>
          <w:b w:val="0"/>
          <w:bCs w:val="0"/>
          <w:i w:val="0"/>
          <w:iCs w:val="0"/>
          <w:caps w:val="0"/>
          <w:color w:val="404040"/>
          <w:spacing w:val="0"/>
          <w:kern w:val="0"/>
          <w:sz w:val="16"/>
          <w:szCs w:val="16"/>
          <w:lang w:val="en-US" w:eastAsia="zh-CN" w:bidi="ar"/>
        </w:rPr>
        <w:t>Ensure that the unit is powered off and disconnected from the power supply.</w:t>
      </w:r>
    </w:p>
    <w:p w14:paraId="3C367F4F">
      <w:pPr>
        <w:keepNext w:val="0"/>
        <w:keepLines w:val="0"/>
        <w:widowControl/>
        <w:suppressLineNumbers w:val="0"/>
        <w:jc w:val="left"/>
        <w:rPr>
          <w:rFonts w:hint="eastAsia" w:ascii="Segoe UI" w:hAnsi="Segoe UI" w:eastAsia="Segoe UI" w:cs="Segoe UI"/>
          <w:b/>
          <w:bCs/>
          <w:i w:val="0"/>
          <w:iCs w:val="0"/>
          <w:caps w:val="0"/>
          <w:color w:val="404040"/>
          <w:spacing w:val="0"/>
          <w:kern w:val="0"/>
          <w:sz w:val="16"/>
          <w:szCs w:val="16"/>
          <w:lang w:val="en-US" w:eastAsia="zh-CN" w:bidi="ar"/>
        </w:rPr>
      </w:pPr>
      <w:r>
        <w:rPr>
          <w:rFonts w:hint="default" w:ascii="Segoe UI" w:hAnsi="Segoe UI" w:eastAsia="Segoe UI" w:cs="Segoe UI"/>
          <w:b/>
          <w:bCs/>
          <w:i w:val="0"/>
          <w:iCs w:val="0"/>
          <w:caps w:val="0"/>
          <w:color w:val="404040"/>
          <w:spacing w:val="0"/>
          <w:kern w:val="0"/>
          <w:sz w:val="16"/>
          <w:szCs w:val="16"/>
          <w:lang w:val="en-US" w:eastAsia="zh-CN" w:bidi="ar"/>
        </w:rPr>
        <w:t>Clean the sewage tank</w:t>
      </w:r>
    </w:p>
    <w:p w14:paraId="6C3CF841">
      <w:pPr>
        <w:keepNext w:val="0"/>
        <w:keepLines w:val="0"/>
        <w:widowControl/>
        <w:numPr>
          <w:ilvl w:val="0"/>
          <w:numId w:val="21"/>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To maintain optimal performance, clean the wastewater tank immediately after use. If the tank contains excessive wastewater,the product's suction capacity will decrease. When the water level reaches or approaches the maximum capacity line, promptly empty the tank. After removing the wastewater tank from the main unit,drain all accumulated wastewater and debris,then thoroughly rinse and clean the interior with clean water.</w:t>
      </w:r>
    </w:p>
    <w:p w14:paraId="358D84FD">
      <w:pPr>
        <w:keepNext w:val="0"/>
        <w:keepLines w:val="0"/>
        <w:widowControl/>
        <w:numPr>
          <w:ilvl w:val="0"/>
          <w:numId w:val="21"/>
        </w:numPr>
        <w:suppressLineNumbers w:val="0"/>
        <w:ind w:left="420" w:leftChars="0" w:hanging="420" w:firstLineChars="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eastAsia" w:ascii="Segoe UI" w:hAnsi="Segoe UI" w:eastAsia="Segoe UI" w:cs="Segoe UI"/>
          <w:b w:val="0"/>
          <w:bCs w:val="0"/>
          <w:i w:val="0"/>
          <w:iCs w:val="0"/>
          <w:caps w:val="0"/>
          <w:color w:val="404040"/>
          <w:spacing w:val="0"/>
          <w:kern w:val="0"/>
          <w:sz w:val="16"/>
          <w:szCs w:val="16"/>
          <w:lang w:val="en-US" w:eastAsia="zh-CN" w:bidi="ar"/>
        </w:rPr>
        <w:t>Sewage tank disassembly method: Pull the sewage tank straight, and the sewage tank can be disassembled as a whole. Then, press the release button of the sewage tank cover,open the cover, and clean the sewage tank.(Refer to Figure 9)</w:t>
      </w:r>
    </w:p>
    <w:p w14:paraId="0CF1222C">
      <w:pPr>
        <w:keepNext w:val="0"/>
        <w:keepLines w:val="0"/>
        <w:widowControl/>
        <w:suppressLineNumbers w:val="0"/>
        <w:jc w:val="left"/>
        <w:rPr>
          <w:rFonts w:hint="eastAsia" w:ascii="Segoe UI" w:hAnsi="Segoe UI" w:eastAsia="Segoe UI" w:cs="Segoe UI"/>
          <w:b w:val="0"/>
          <w:bCs w:val="0"/>
          <w:i w:val="0"/>
          <w:iCs w:val="0"/>
          <w:caps w:val="0"/>
          <w:color w:val="404040"/>
          <w:spacing w:val="0"/>
          <w:kern w:val="0"/>
          <w:sz w:val="16"/>
          <w:szCs w:val="16"/>
          <w:lang w:val="en-US" w:eastAsia="zh-CN" w:bidi="ar"/>
        </w:rPr>
      </w:pPr>
      <w:r>
        <w:drawing>
          <wp:inline distT="0" distB="0" distL="114300" distR="114300">
            <wp:extent cx="2966720" cy="1112520"/>
            <wp:effectExtent l="0" t="0" r="5080" b="508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6"/>
                    <a:stretch>
                      <a:fillRect/>
                    </a:stretch>
                  </pic:blipFill>
                  <pic:spPr>
                    <a:xfrm>
                      <a:off x="0" y="0"/>
                      <a:ext cx="2966720" cy="1112520"/>
                    </a:xfrm>
                    <a:prstGeom prst="rect">
                      <a:avLst/>
                    </a:prstGeom>
                    <a:noFill/>
                    <a:ln>
                      <a:noFill/>
                    </a:ln>
                  </pic:spPr>
                </pic:pic>
              </a:graphicData>
            </a:graphic>
          </wp:inline>
        </w:drawing>
      </w:r>
    </w:p>
    <w:p w14:paraId="547750F4">
      <w:pPr>
        <w:keepNext w:val="0"/>
        <w:keepLines w:val="0"/>
        <w:widowControl/>
        <w:suppressLineNumbers w:val="0"/>
        <w:jc w:val="left"/>
        <w:rPr>
          <w:rFonts w:hint="default" w:ascii="Segoe UI" w:hAnsi="Segoe UI" w:eastAsia="Segoe UI" w:cs="Segoe UI"/>
          <w:b/>
          <w:bCs/>
          <w:i w:val="0"/>
          <w:iCs w:val="0"/>
          <w:caps w:val="0"/>
          <w:color w:val="404040"/>
          <w:spacing w:val="0"/>
          <w:kern w:val="0"/>
          <w:sz w:val="16"/>
          <w:szCs w:val="16"/>
          <w:lang w:val="en-US" w:eastAsia="zh-CN" w:bidi="ar"/>
        </w:rPr>
      </w:pPr>
      <w:r>
        <w:rPr>
          <w:rFonts w:hint="default" w:ascii="Segoe UI" w:hAnsi="Segoe UI" w:eastAsia="Segoe UI" w:cs="Segoe UI"/>
          <w:b/>
          <w:bCs/>
          <w:i w:val="0"/>
          <w:iCs w:val="0"/>
          <w:caps w:val="0"/>
          <w:color w:val="404040"/>
          <w:spacing w:val="0"/>
          <w:kern w:val="0"/>
          <w:sz w:val="16"/>
          <w:szCs w:val="16"/>
          <w:lang w:val="en-US" w:eastAsia="zh-CN" w:bidi="ar"/>
        </w:rPr>
        <w:t>Clean the brush</w:t>
      </w:r>
    </w:p>
    <w:p w14:paraId="65A8AA69">
      <w:pPr>
        <w:keepNext w:val="0"/>
        <w:keepLines w:val="0"/>
        <w:widowControl/>
        <w:suppressLineNumbers w:val="0"/>
        <w:jc w:val="left"/>
        <w:rPr>
          <w:rFonts w:hint="eastAsia"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Cleaning the appliance after each use is advised to prolong its service life and promote hygiene.</w:t>
      </w:r>
      <w:r>
        <w:rPr>
          <w:rFonts w:hint="eastAsia" w:ascii="Segoe UI" w:hAnsi="Segoe UI" w:eastAsia="Segoe UI" w:cs="Segoe UI"/>
          <w:b w:val="0"/>
          <w:bCs w:val="0"/>
          <w:i w:val="0"/>
          <w:iCs w:val="0"/>
          <w:caps w:val="0"/>
          <w:color w:val="404040"/>
          <w:spacing w:val="0"/>
          <w:kern w:val="0"/>
          <w:sz w:val="16"/>
          <w:szCs w:val="16"/>
          <w:lang w:val="en-US" w:eastAsia="zh-CN" w:bidi="ar"/>
        </w:rPr>
        <w:t>(Refer to Figure 10)</w:t>
      </w:r>
    </w:p>
    <w:p w14:paraId="18ED09D2">
      <w:pPr>
        <w:keepNext w:val="0"/>
        <w:keepLines w:val="0"/>
        <w:widowControl/>
        <w:suppressLineNumbers w:val="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When the cleaning brush is entangled with hair or blocked by dirt, please clean and maintain it</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promptly.</w:t>
      </w:r>
    </w:p>
    <w:p w14:paraId="4E3253EC">
      <w:pPr>
        <w:keepNext w:val="0"/>
        <w:keepLines w:val="0"/>
        <w:widowControl/>
        <w:numPr>
          <w:ilvl w:val="0"/>
          <w:numId w:val="22"/>
        </w:numPr>
        <w:suppressLineNumbers w:val="0"/>
        <w:ind w:left="420" w:leftChars="0" w:hanging="420" w:firstLine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When the cleaning brush is entangled with hair, use a tool to remove the hair or dirt from the</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bristles.</w:t>
      </w:r>
    </w:p>
    <w:p w14:paraId="141B8E92">
      <w:pPr>
        <w:keepNext w:val="0"/>
        <w:keepLines w:val="0"/>
        <w:widowControl/>
        <w:numPr>
          <w:ilvl w:val="0"/>
          <w:numId w:val="22"/>
        </w:numPr>
        <w:suppressLineNumbers w:val="0"/>
        <w:ind w:left="420" w:leftChars="0" w:hanging="420" w:firstLine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When the cleaning brush pipe is blocked, remove the transparent cover above the cleaning</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brush and use chopsticks or other tools to clean the air duct inside the cleaning brush handle.</w:t>
      </w:r>
    </w:p>
    <w:p w14:paraId="3CFEEB3E">
      <w:pPr>
        <w:keepNext w:val="0"/>
        <w:keepLines w:val="0"/>
        <w:widowControl/>
        <w:numPr>
          <w:ilvl w:val="0"/>
          <w:numId w:val="22"/>
        </w:numPr>
        <w:suppressLineNumbers w:val="0"/>
        <w:ind w:left="420" w:leftChars="0" w:hanging="420" w:firstLine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If the spray hole on the brush head becomes clogged (e.g., no water flow or water spray scatters), carefully use a pin or needle to clear the blockage.</w:t>
      </w:r>
    </w:p>
    <w:p w14:paraId="22877F78">
      <w:pPr>
        <w:keepNext w:val="0"/>
        <w:keepLines w:val="0"/>
        <w:widowControl/>
        <w:numPr>
          <w:ilvl w:val="0"/>
          <w:numId w:val="0"/>
        </w:numPr>
        <w:suppressLineNumbers w:val="0"/>
        <w:ind w:leftChars="0"/>
        <w:jc w:val="left"/>
      </w:pPr>
      <w:r>
        <w:drawing>
          <wp:inline distT="0" distB="0" distL="114300" distR="114300">
            <wp:extent cx="2409190" cy="1724025"/>
            <wp:effectExtent l="0" t="0" r="3810" b="317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7"/>
                    <a:stretch>
                      <a:fillRect/>
                    </a:stretch>
                  </pic:blipFill>
                  <pic:spPr>
                    <a:xfrm>
                      <a:off x="0" y="0"/>
                      <a:ext cx="2409190" cy="1724025"/>
                    </a:xfrm>
                    <a:prstGeom prst="rect">
                      <a:avLst/>
                    </a:prstGeom>
                    <a:noFill/>
                    <a:ln>
                      <a:noFill/>
                    </a:ln>
                  </pic:spPr>
                </pic:pic>
              </a:graphicData>
            </a:graphic>
          </wp:inline>
        </w:drawing>
      </w:r>
    </w:p>
    <w:p w14:paraId="139AA264">
      <w:pPr>
        <w:keepNext w:val="0"/>
        <w:keepLines w:val="0"/>
        <w:widowControl/>
        <w:suppressLineNumbers w:val="0"/>
        <w:jc w:val="left"/>
        <w:rPr>
          <w:rFonts w:hint="default" w:ascii="Segoe UI" w:hAnsi="Segoe UI" w:eastAsia="Segoe UI" w:cs="Segoe UI"/>
          <w:b/>
          <w:bCs/>
          <w:i w:val="0"/>
          <w:iCs w:val="0"/>
          <w:caps w:val="0"/>
          <w:color w:val="404040"/>
          <w:spacing w:val="0"/>
          <w:kern w:val="0"/>
          <w:sz w:val="16"/>
          <w:szCs w:val="16"/>
          <w:lang w:val="en-US" w:eastAsia="zh-CN" w:bidi="ar"/>
        </w:rPr>
      </w:pPr>
      <w:r>
        <w:rPr>
          <w:rFonts w:hint="default" w:ascii="Segoe UI" w:hAnsi="Segoe UI" w:eastAsia="Segoe UI" w:cs="Segoe UI"/>
          <w:b/>
          <w:bCs/>
          <w:i w:val="0"/>
          <w:iCs w:val="0"/>
          <w:caps w:val="0"/>
          <w:color w:val="404040"/>
          <w:spacing w:val="0"/>
          <w:kern w:val="0"/>
          <w:sz w:val="16"/>
          <w:szCs w:val="16"/>
          <w:lang w:val="en-US" w:eastAsia="zh-CN" w:bidi="ar"/>
        </w:rPr>
        <w:t>Clean the</w:t>
      </w:r>
      <w:r>
        <w:rPr>
          <w:rFonts w:hint="eastAsia" w:ascii="Segoe UI" w:hAnsi="Segoe UI" w:eastAsia="Segoe UI" w:cs="Segoe UI"/>
          <w:b/>
          <w:bCs/>
          <w:i w:val="0"/>
          <w:iCs w:val="0"/>
          <w:caps w:val="0"/>
          <w:color w:val="404040"/>
          <w:spacing w:val="0"/>
          <w:kern w:val="0"/>
          <w:sz w:val="16"/>
          <w:szCs w:val="16"/>
          <w:lang w:val="en-US" w:eastAsia="zh-CN" w:bidi="ar"/>
        </w:rPr>
        <w:t xml:space="preserve"> P</w:t>
      </w:r>
      <w:r>
        <w:rPr>
          <w:rFonts w:hint="default" w:ascii="Segoe UI" w:hAnsi="Segoe UI" w:eastAsia="Segoe UI" w:cs="Segoe UI"/>
          <w:b/>
          <w:bCs/>
          <w:i w:val="0"/>
          <w:iCs w:val="0"/>
          <w:caps w:val="0"/>
          <w:color w:val="404040"/>
          <w:spacing w:val="0"/>
          <w:kern w:val="0"/>
          <w:sz w:val="16"/>
          <w:szCs w:val="16"/>
          <w:lang w:val="en-US" w:eastAsia="zh-CN" w:bidi="ar"/>
        </w:rPr>
        <w:t>ipeline</w:t>
      </w:r>
    </w:p>
    <w:p w14:paraId="72536265">
      <w:pPr>
        <w:keepNext w:val="0"/>
        <w:keepLines w:val="0"/>
        <w:widowControl/>
        <w:numPr>
          <w:ilvl w:val="0"/>
          <w:numId w:val="22"/>
        </w:numPr>
        <w:suppressLineNumbers w:val="0"/>
        <w:ind w:left="420" w:leftChars="0" w:hanging="420" w:firstLine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Install the self-cleaning brush head to the handle, open the machine, and start the machine to clean the pipe at the same time by pressing the water spray button;</w:t>
      </w:r>
      <w:r>
        <w:rPr>
          <w:rFonts w:hint="eastAsia" w:ascii="Segoe UI" w:hAnsi="Segoe UI" w:eastAsia="Segoe UI" w:cs="Segoe UI"/>
          <w:b w:val="0"/>
          <w:bCs w:val="0"/>
          <w:i w:val="0"/>
          <w:iCs w:val="0"/>
          <w:caps w:val="0"/>
          <w:color w:val="404040"/>
          <w:spacing w:val="0"/>
          <w:kern w:val="0"/>
          <w:sz w:val="16"/>
          <w:szCs w:val="16"/>
          <w:lang w:val="en-US" w:eastAsia="zh-CN" w:bidi="ar"/>
        </w:rPr>
        <w:t>(Refer to Figure 11)</w:t>
      </w:r>
    </w:p>
    <w:p w14:paraId="21A61774">
      <w:pPr>
        <w:keepNext w:val="0"/>
        <w:keepLines w:val="0"/>
        <w:widowControl/>
        <w:suppressLineNumbers w:val="0"/>
        <w:jc w:val="left"/>
        <w:rPr>
          <w:rFonts w:hint="default" w:ascii="Segoe UI" w:hAnsi="Segoe UI" w:eastAsia="Segoe UI" w:cs="Segoe UI"/>
          <w:b/>
          <w:bCs/>
          <w:i w:val="0"/>
          <w:iCs w:val="0"/>
          <w:caps w:val="0"/>
          <w:color w:val="404040"/>
          <w:spacing w:val="0"/>
          <w:kern w:val="0"/>
          <w:sz w:val="16"/>
          <w:szCs w:val="16"/>
          <w:lang w:val="en-US" w:eastAsia="zh-CN" w:bidi="ar"/>
        </w:rPr>
      </w:pPr>
    </w:p>
    <w:p w14:paraId="2B09EB59">
      <w:pPr>
        <w:keepNext w:val="0"/>
        <w:keepLines w:val="0"/>
        <w:widowControl/>
        <w:numPr>
          <w:ilvl w:val="0"/>
          <w:numId w:val="0"/>
        </w:numPr>
        <w:suppressLineNumbers w:val="0"/>
        <w:ind w:leftChars="0"/>
        <w:jc w:val="left"/>
        <w:rPr>
          <w:rFonts w:hint="default"/>
          <w:lang w:val="en-US" w:eastAsia="zh-CN"/>
        </w:rPr>
      </w:pPr>
      <w:r>
        <w:drawing>
          <wp:inline distT="0" distB="0" distL="114300" distR="114300">
            <wp:extent cx="2527935" cy="1153160"/>
            <wp:effectExtent l="0" t="0" r="12065" b="254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8"/>
                    <a:stretch>
                      <a:fillRect/>
                    </a:stretch>
                  </pic:blipFill>
                  <pic:spPr>
                    <a:xfrm>
                      <a:off x="0" y="0"/>
                      <a:ext cx="2527935" cy="1153160"/>
                    </a:xfrm>
                    <a:prstGeom prst="rect">
                      <a:avLst/>
                    </a:prstGeom>
                    <a:noFill/>
                    <a:ln>
                      <a:noFill/>
                    </a:ln>
                  </pic:spPr>
                </pic:pic>
              </a:graphicData>
            </a:graphic>
          </wp:inline>
        </w:drawing>
      </w:r>
    </w:p>
    <w:p w14:paraId="315A8C9A">
      <w:pPr>
        <w:numPr>
          <w:ilvl w:val="0"/>
          <w:numId w:val="0"/>
        </w:numPr>
        <w:ind w:leftChars="0"/>
        <w:jc w:val="left"/>
        <w:rPr>
          <w:rStyle w:val="12"/>
          <w:rFonts w:hint="default" w:ascii="Segoe UI" w:hAnsi="Segoe UI" w:eastAsia="Segoe UI" w:cs="Segoe UI"/>
          <w:i/>
          <w:iCs/>
          <w:caps w:val="0"/>
          <w:spacing w:val="-2"/>
          <w:sz w:val="16"/>
          <w:szCs w:val="16"/>
          <w:shd w:val="clear" w:fill="FFFFFF"/>
          <w:vertAlign w:val="baseline"/>
          <w:lang w:val="en-US" w:eastAsia="zh-CN"/>
        </w:rPr>
      </w:pPr>
      <w:r>
        <w:drawing>
          <wp:inline distT="0" distB="0" distL="114300" distR="114300">
            <wp:extent cx="600075" cy="171450"/>
            <wp:effectExtent l="0" t="0" r="9525" b="635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9"/>
                    <a:stretch>
                      <a:fillRect/>
                    </a:stretch>
                  </pic:blipFill>
                  <pic:spPr>
                    <a:xfrm>
                      <a:off x="0" y="0"/>
                      <a:ext cx="600075" cy="171450"/>
                    </a:xfrm>
                    <a:prstGeom prst="rect">
                      <a:avLst/>
                    </a:prstGeom>
                    <a:noFill/>
                    <a:ln>
                      <a:noFill/>
                    </a:ln>
                  </pic:spPr>
                </pic:pic>
              </a:graphicData>
            </a:graphic>
          </wp:inline>
        </w:drawing>
      </w:r>
    </w:p>
    <w:p w14:paraId="38717ADC">
      <w:pPr>
        <w:numPr>
          <w:ilvl w:val="0"/>
          <w:numId w:val="0"/>
        </w:numPr>
        <w:ind w:leftChars="0"/>
        <w:jc w:val="left"/>
        <w:rPr>
          <w:rStyle w:val="11"/>
          <w:rFonts w:hint="default" w:ascii="Segoe UI" w:hAnsi="Segoe UI" w:eastAsia="Segoe UI" w:cs="Segoe UI"/>
          <w:bCs w:val="0"/>
          <w:i w:val="0"/>
          <w:iCs w:val="0"/>
          <w:caps w:val="0"/>
          <w:color w:val="404040"/>
          <w:spacing w:val="0"/>
          <w:kern w:val="0"/>
          <w:sz w:val="16"/>
          <w:szCs w:val="16"/>
          <w:lang w:val="en-US" w:eastAsia="zh-CN" w:bidi="ar"/>
        </w:rPr>
      </w:pPr>
    </w:p>
    <w:p w14:paraId="474309C7">
      <w:pPr>
        <w:numPr>
          <w:ilvl w:val="0"/>
          <w:numId w:val="0"/>
        </w:numPr>
        <w:ind w:leftChars="0"/>
        <w:jc w:val="left"/>
        <w:rPr>
          <w:rStyle w:val="11"/>
          <w:rFonts w:hint="default" w:ascii="Segoe UI" w:hAnsi="Segoe UI" w:eastAsia="Segoe UI" w:cs="Segoe UI"/>
          <w:bCs w:val="0"/>
          <w:i w:val="0"/>
          <w:iCs w:val="0"/>
          <w:caps w:val="0"/>
          <w:color w:val="404040"/>
          <w:spacing w:val="0"/>
          <w:kern w:val="0"/>
          <w:sz w:val="16"/>
          <w:szCs w:val="16"/>
          <w:lang w:val="en-US" w:eastAsia="zh-CN" w:bidi="ar"/>
        </w:rPr>
      </w:pPr>
    </w:p>
    <w:p w14:paraId="2D0CF5C4">
      <w:pPr>
        <w:numPr>
          <w:ilvl w:val="0"/>
          <w:numId w:val="0"/>
        </w:numPr>
        <w:ind w:leftChars="0"/>
        <w:jc w:val="left"/>
        <w:rPr>
          <w:rStyle w:val="11"/>
          <w:rFonts w:hint="default" w:ascii="Segoe UI" w:hAnsi="Segoe UI" w:eastAsia="Segoe UI" w:cs="Segoe UI"/>
          <w:bCs w:val="0"/>
          <w:i w:val="0"/>
          <w:iCs w:val="0"/>
          <w:caps w:val="0"/>
          <w:color w:val="404040"/>
          <w:spacing w:val="0"/>
          <w:kern w:val="0"/>
          <w:sz w:val="16"/>
          <w:szCs w:val="16"/>
          <w:lang w:val="en-US" w:eastAsia="zh-CN" w:bidi="ar"/>
        </w:rPr>
      </w:pPr>
    </w:p>
    <w:p w14:paraId="3A094FBC">
      <w:pPr>
        <w:numPr>
          <w:ilvl w:val="0"/>
          <w:numId w:val="0"/>
        </w:numPr>
        <w:ind w:leftChars="0"/>
        <w:jc w:val="left"/>
        <w:rPr>
          <w:rStyle w:val="11"/>
          <w:rFonts w:hint="default" w:ascii="Segoe UI" w:hAnsi="Segoe UI" w:eastAsia="Segoe UI" w:cs="Segoe UI"/>
          <w:bCs w:val="0"/>
          <w:i w:val="0"/>
          <w:iCs w:val="0"/>
          <w:caps w:val="0"/>
          <w:color w:val="404040"/>
          <w:spacing w:val="0"/>
          <w:kern w:val="0"/>
          <w:sz w:val="16"/>
          <w:szCs w:val="16"/>
          <w:lang w:val="en-US" w:eastAsia="zh-CN" w:bidi="ar"/>
        </w:rPr>
      </w:pPr>
    </w:p>
    <w:p w14:paraId="7CBC519D">
      <w:pPr>
        <w:jc w:val="left"/>
        <w:rPr>
          <w:rFonts w:hint="default" w:ascii="Segoe UI" w:hAnsi="Segoe UI" w:eastAsia="Segoe UI" w:cs="Segoe UI"/>
          <w:b/>
          <w:bCs/>
          <w:i w:val="0"/>
          <w:iCs w:val="0"/>
          <w:caps w:val="0"/>
          <w:color w:val="FF0000"/>
          <w:spacing w:val="0"/>
          <w:sz w:val="20"/>
          <w:szCs w:val="20"/>
          <w:highlight w:val="yellow"/>
          <w:shd w:val="clear" w:fill="FFFFFF"/>
          <w:lang w:val="en-US" w:eastAsia="zh-CN"/>
        </w:rPr>
      </w:pPr>
      <w:r>
        <w:rPr>
          <w:rFonts w:hint="default" w:ascii="Segoe UI" w:hAnsi="Segoe UI" w:eastAsia="Segoe UI" w:cs="Segoe UI"/>
          <w:b/>
          <w:bCs/>
          <w:i w:val="0"/>
          <w:iCs w:val="0"/>
          <w:caps w:val="0"/>
          <w:color w:val="FF0000"/>
          <w:spacing w:val="0"/>
          <w:sz w:val="20"/>
          <w:szCs w:val="20"/>
          <w:highlight w:val="yellow"/>
          <w:shd w:val="clear" w:fill="FFFFFF"/>
          <w:lang w:val="en-US" w:eastAsia="zh-CN"/>
        </w:rPr>
        <w:t>Troubleshooting Guide</w:t>
      </w:r>
    </w:p>
    <w:p w14:paraId="13A794A4">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If you notice any abnormalities during use, please refer to the table below.</w:t>
      </w:r>
    </w:p>
    <w:p w14:paraId="24C1B132">
      <w:pPr>
        <w:jc w:val="left"/>
        <w:rPr>
          <w:rFonts w:hint="default" w:ascii="Segoe UI" w:hAnsi="Segoe UI" w:eastAsia="Segoe UI" w:cs="Segoe UI"/>
          <w:b/>
          <w:bCs/>
          <w:i w:val="0"/>
          <w:iCs w:val="0"/>
          <w:caps w:val="0"/>
          <w:color w:val="FF0000"/>
          <w:spacing w:val="0"/>
          <w:sz w:val="20"/>
          <w:szCs w:val="20"/>
          <w:highlight w:val="yellow"/>
          <w:shd w:val="clear" w:fill="FFFFFF"/>
          <w:lang w:val="en-US"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2"/>
        <w:gridCol w:w="2312"/>
        <w:gridCol w:w="2312"/>
      </w:tblGrid>
      <w:tr w14:paraId="6CE45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14:paraId="7FC349EC">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Abnormal condition</w:t>
            </w:r>
          </w:p>
        </w:tc>
        <w:tc>
          <w:tcPr>
            <w:tcW w:w="2312" w:type="dxa"/>
          </w:tcPr>
          <w:p w14:paraId="66AC45D5">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Possible cause</w:t>
            </w:r>
          </w:p>
        </w:tc>
        <w:tc>
          <w:tcPr>
            <w:tcW w:w="2312" w:type="dxa"/>
          </w:tcPr>
          <w:p w14:paraId="22F086C4">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Processing</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method</w:t>
            </w:r>
          </w:p>
        </w:tc>
      </w:tr>
      <w:tr w14:paraId="1F068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2312" w:type="dxa"/>
          </w:tcPr>
          <w:p w14:paraId="3D9CC5FE">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The stain brush can t spray</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water</w:t>
            </w:r>
          </w:p>
        </w:tc>
        <w:tc>
          <w:tcPr>
            <w:tcW w:w="2312" w:type="dxa"/>
          </w:tcPr>
          <w:p w14:paraId="5118DA1E">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The nozzle is blocked, the</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water tank is low, the internal</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water pipe is blocked or the</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water pipe is broken</w:t>
            </w:r>
          </w:p>
        </w:tc>
        <w:tc>
          <w:tcPr>
            <w:tcW w:w="2312" w:type="dxa"/>
          </w:tcPr>
          <w:p w14:paraId="783974D8">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Remove the nozzle blockage</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with a fine needle.Add water to</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the water tank promptly.Contact the merchant or after-sales service.</w:t>
            </w:r>
          </w:p>
        </w:tc>
      </w:tr>
      <w:tr w14:paraId="1BF98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14:paraId="2C9588E9">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Noise anomaly</w:t>
            </w:r>
          </w:p>
        </w:tc>
        <w:tc>
          <w:tcPr>
            <w:tcW w:w="2312" w:type="dxa"/>
          </w:tcPr>
          <w:p w14:paraId="1C360279">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The product suction port is</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blocked or large garbage 1ssucked in motor failure</w:t>
            </w:r>
          </w:p>
        </w:tc>
        <w:tc>
          <w:tcPr>
            <w:tcW w:w="2312" w:type="dxa"/>
          </w:tcPr>
          <w:p w14:paraId="20288089">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Clean the blockage Contact the</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merchant or after-sales service</w:t>
            </w:r>
          </w:p>
        </w:tc>
      </w:tr>
      <w:tr w14:paraId="4AF7A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14:paraId="741EC9BA">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The suction is weak or does not absorb water</w:t>
            </w:r>
          </w:p>
        </w:tc>
        <w:tc>
          <w:tcPr>
            <w:tcW w:w="2312" w:type="dxa"/>
          </w:tcPr>
          <w:p w14:paraId="29CB9EB3">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To</w:t>
            </w:r>
            <w:r>
              <w:rPr>
                <w:rFonts w:hint="eastAsia" w:ascii="Segoe UI" w:hAnsi="Segoe UI" w:eastAsia="Segoe UI" w:cs="Segoe UI"/>
                <w:b w:val="0"/>
                <w:bCs w:val="0"/>
                <w:i w:val="0"/>
                <w:iCs w:val="0"/>
                <w:caps w:val="0"/>
                <w:color w:val="404040"/>
                <w:spacing w:val="0"/>
                <w:kern w:val="0"/>
                <w:sz w:val="16"/>
                <w:szCs w:val="16"/>
                <w:lang w:val="en-US" w:eastAsia="zh-CN" w:bidi="ar"/>
              </w:rPr>
              <w:t>o</w:t>
            </w:r>
            <w:r>
              <w:rPr>
                <w:rFonts w:hint="default" w:ascii="Segoe UI" w:hAnsi="Segoe UI" w:eastAsia="Segoe UI" w:cs="Segoe UI"/>
                <w:b w:val="0"/>
                <w:bCs w:val="0"/>
                <w:i w:val="0"/>
                <w:iCs w:val="0"/>
                <w:caps w:val="0"/>
                <w:color w:val="404040"/>
                <w:spacing w:val="0"/>
                <w:kern w:val="0"/>
                <w:sz w:val="16"/>
                <w:szCs w:val="16"/>
                <w:lang w:val="en-US" w:eastAsia="zh-CN" w:bidi="ar"/>
              </w:rPr>
              <w:t xml:space="preserve"> much sewage in the sewage tank clogs the suction port</w:t>
            </w:r>
          </w:p>
        </w:tc>
        <w:tc>
          <w:tcPr>
            <w:tcW w:w="2312" w:type="dxa"/>
          </w:tcPr>
          <w:p w14:paraId="7A019096">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Clean the sewage tank promptly</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Clear blockages promptly</w:t>
            </w:r>
          </w:p>
        </w:tc>
      </w:tr>
      <w:tr w14:paraId="48CB6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14:paraId="4F150388">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The machine is malfunctioning or not working</w:t>
            </w:r>
          </w:p>
        </w:tc>
        <w:tc>
          <w:tcPr>
            <w:tcW w:w="2312" w:type="dxa"/>
          </w:tcPr>
          <w:p w14:paraId="651D68AB">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The ambient temperature is</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too high or to0o low</w:t>
            </w:r>
          </w:p>
        </w:tc>
        <w:tc>
          <w:tcPr>
            <w:tcW w:w="2312" w:type="dxa"/>
          </w:tcPr>
          <w:p w14:paraId="164F7A2F">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Keep the machine in a suitabl</w:t>
            </w:r>
            <w:r>
              <w:rPr>
                <w:rFonts w:hint="eastAsia" w:ascii="Segoe UI" w:hAnsi="Segoe UI" w:eastAsia="Segoe UI" w:cs="Segoe UI"/>
                <w:b w:val="0"/>
                <w:bCs w:val="0"/>
                <w:i w:val="0"/>
                <w:iCs w:val="0"/>
                <w:caps w:val="0"/>
                <w:color w:val="404040"/>
                <w:spacing w:val="0"/>
                <w:kern w:val="0"/>
                <w:sz w:val="16"/>
                <w:szCs w:val="16"/>
                <w:lang w:val="en-US" w:eastAsia="zh-CN" w:bidi="ar"/>
              </w:rPr>
              <w:t xml:space="preserve">e </w:t>
            </w:r>
            <w:r>
              <w:rPr>
                <w:rFonts w:hint="default" w:ascii="Segoe UI" w:hAnsi="Segoe UI" w:eastAsia="Segoe UI" w:cs="Segoe UI"/>
                <w:b w:val="0"/>
                <w:bCs w:val="0"/>
                <w:i w:val="0"/>
                <w:iCs w:val="0"/>
                <w:caps w:val="0"/>
                <w:color w:val="404040"/>
                <w:spacing w:val="0"/>
                <w:kern w:val="0"/>
                <w:sz w:val="16"/>
                <w:szCs w:val="16"/>
                <w:lang w:val="en-US" w:eastAsia="zh-CN" w:bidi="ar"/>
              </w:rPr>
              <w:t>ambient temperature</w:t>
            </w:r>
          </w:p>
          <w:p w14:paraId="7288B5FA">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(O</w:t>
            </w:r>
            <w:r>
              <w:rPr>
                <w:rFonts w:hint="eastAsia" w:ascii="Segoe UI" w:hAnsi="Segoe UI" w:eastAsia="Segoe UI" w:cs="Segoe UI"/>
                <w:b w:val="0"/>
                <w:bCs w:val="0"/>
                <w:i w:val="0"/>
                <w:iCs w:val="0"/>
                <w:caps w:val="0"/>
                <w:color w:val="404040"/>
                <w:spacing w:val="0"/>
                <w:kern w:val="0"/>
                <w:sz w:val="16"/>
                <w:szCs w:val="16"/>
                <w:lang w:val="en-US" w:eastAsia="zh-CN" w:bidi="ar"/>
              </w:rPr>
              <w:t>℃</w:t>
            </w:r>
            <w:r>
              <w:rPr>
                <w:rFonts w:hint="default" w:ascii="Segoe UI" w:hAnsi="Segoe UI" w:eastAsia="Segoe UI" w:cs="Segoe UI"/>
                <w:b w:val="0"/>
                <w:bCs w:val="0"/>
                <w:i w:val="0"/>
                <w:iCs w:val="0"/>
                <w:caps w:val="0"/>
                <w:color w:val="404040"/>
                <w:spacing w:val="0"/>
                <w:kern w:val="0"/>
                <w:sz w:val="16"/>
                <w:szCs w:val="16"/>
                <w:lang w:val="en-US" w:eastAsia="zh-CN" w:bidi="ar"/>
              </w:rPr>
              <w:t>-50</w:t>
            </w:r>
            <w:r>
              <w:rPr>
                <w:rFonts w:hint="eastAsia" w:ascii="Segoe UI" w:hAnsi="Segoe UI" w:eastAsia="Segoe UI" w:cs="Segoe UI"/>
                <w:b w:val="0"/>
                <w:bCs w:val="0"/>
                <w:i w:val="0"/>
                <w:iCs w:val="0"/>
                <w:caps w:val="0"/>
                <w:color w:val="404040"/>
                <w:spacing w:val="0"/>
                <w:kern w:val="0"/>
                <w:sz w:val="16"/>
                <w:szCs w:val="16"/>
                <w:lang w:val="en-US" w:eastAsia="zh-CN" w:bidi="ar"/>
              </w:rPr>
              <w:t>℃</w:t>
            </w:r>
            <w:r>
              <w:rPr>
                <w:rFonts w:hint="default" w:ascii="Segoe UI" w:hAnsi="Segoe UI" w:eastAsia="Segoe UI" w:cs="Segoe UI"/>
                <w:b w:val="0"/>
                <w:bCs w:val="0"/>
                <w:i w:val="0"/>
                <w:iCs w:val="0"/>
                <w:caps w:val="0"/>
                <w:color w:val="404040"/>
                <w:spacing w:val="0"/>
                <w:kern w:val="0"/>
                <w:sz w:val="16"/>
                <w:szCs w:val="16"/>
                <w:lang w:val="en-US" w:eastAsia="zh-CN" w:bidi="ar"/>
              </w:rPr>
              <w:t>)</w:t>
            </w:r>
          </w:p>
        </w:tc>
      </w:tr>
      <w:tr w14:paraId="59715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2" w:type="dxa"/>
          </w:tcPr>
          <w:p w14:paraId="6E61AAD1">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Hot water fails to reach the</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set</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temperature</w:t>
            </w:r>
          </w:p>
        </w:tc>
        <w:tc>
          <w:tcPr>
            <w:tcW w:w="2312" w:type="dxa"/>
          </w:tcPr>
          <w:p w14:paraId="3016E9A4">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Slow boiler heating,Boiler fails to heat,Temperature drop in hose</w:t>
            </w:r>
            <w:r>
              <w:rPr>
                <w:rFonts w:hint="eastAsia" w:ascii="Segoe UI" w:hAnsi="Segoe UI" w:eastAsia="Segoe UI" w:cs="Segoe UI"/>
                <w:b w:val="0"/>
                <w:bCs w:val="0"/>
                <w:i w:val="0"/>
                <w:iCs w:val="0"/>
                <w:caps w:val="0"/>
                <w:color w:val="404040"/>
                <w:spacing w:val="0"/>
                <w:kern w:val="0"/>
                <w:sz w:val="16"/>
                <w:szCs w:val="16"/>
                <w:lang w:val="en-US" w:eastAsia="zh-CN" w:bidi="ar"/>
              </w:rPr>
              <w:t xml:space="preserve"> </w:t>
            </w:r>
            <w:r>
              <w:rPr>
                <w:rFonts w:hint="default" w:ascii="Segoe UI" w:hAnsi="Segoe UI" w:eastAsia="Segoe UI" w:cs="Segoe UI"/>
                <w:b w:val="0"/>
                <w:bCs w:val="0"/>
                <w:i w:val="0"/>
                <w:iCs w:val="0"/>
                <w:caps w:val="0"/>
                <w:color w:val="404040"/>
                <w:spacing w:val="0"/>
                <w:kern w:val="0"/>
                <w:sz w:val="16"/>
                <w:szCs w:val="16"/>
                <w:lang w:val="en-US" w:eastAsia="zh-CN" w:bidi="ar"/>
              </w:rPr>
              <w:t>water pipe</w:t>
            </w:r>
          </w:p>
        </w:tc>
        <w:tc>
          <w:tcPr>
            <w:tcW w:w="2312" w:type="dxa"/>
          </w:tcPr>
          <w:p w14:paraId="4E96E260">
            <w:pPr>
              <w:keepNext w:val="0"/>
              <w:keepLines w:val="0"/>
              <w:widowControl/>
              <w:numPr>
                <w:ilvl w:val="0"/>
                <w:numId w:val="0"/>
              </w:numPr>
              <w:suppressLineNumbers w:val="0"/>
              <w:ind w:leftChars="0"/>
              <w:jc w:val="left"/>
              <w:rPr>
                <w:rFonts w:hint="default" w:ascii="Segoe UI" w:hAnsi="Segoe UI" w:eastAsia="Segoe UI" w:cs="Segoe UI"/>
                <w:b w:val="0"/>
                <w:bCs w:val="0"/>
                <w:i w:val="0"/>
                <w:iCs w:val="0"/>
                <w:caps w:val="0"/>
                <w:color w:val="404040"/>
                <w:spacing w:val="0"/>
                <w:kern w:val="0"/>
                <w:sz w:val="16"/>
                <w:szCs w:val="16"/>
                <w:lang w:val="en-US" w:eastAsia="zh-CN" w:bidi="ar"/>
              </w:rPr>
            </w:pPr>
            <w:r>
              <w:rPr>
                <w:rFonts w:hint="default" w:ascii="Segoe UI" w:hAnsi="Segoe UI" w:eastAsia="Segoe UI" w:cs="Segoe UI"/>
                <w:b w:val="0"/>
                <w:bCs w:val="0"/>
                <w:i w:val="0"/>
                <w:iCs w:val="0"/>
                <w:caps w:val="0"/>
                <w:color w:val="404040"/>
                <w:spacing w:val="0"/>
                <w:kern w:val="0"/>
                <w:sz w:val="16"/>
                <w:szCs w:val="16"/>
                <w:lang w:val="en-US" w:eastAsia="zh-CN" w:bidi="ar"/>
              </w:rPr>
              <w:t>Contact the seller or after-sales service</w:t>
            </w:r>
          </w:p>
        </w:tc>
      </w:tr>
    </w:tbl>
    <w:p w14:paraId="2DD86277">
      <w:pPr>
        <w:numPr>
          <w:ilvl w:val="0"/>
          <w:numId w:val="0"/>
        </w:numPr>
        <w:ind w:leftChars="0"/>
        <w:jc w:val="left"/>
        <w:rPr>
          <w:rFonts w:hint="default"/>
          <w:lang w:val="en-US" w:eastAsia="zh-CN"/>
        </w:rPr>
      </w:pPr>
    </w:p>
    <w:p w14:paraId="20514DF4">
      <w:pPr>
        <w:widowControl w:val="0"/>
        <w:numPr>
          <w:ilvl w:val="0"/>
          <w:numId w:val="0"/>
        </w:numPr>
        <w:jc w:val="left"/>
        <w:rPr>
          <w:rFonts w:hint="default"/>
          <w:lang w:val="en-US" w:eastAsia="zh-CN"/>
        </w:rPr>
      </w:pPr>
    </w:p>
    <w:p w14:paraId="3D491982">
      <w:pPr>
        <w:widowControl w:val="0"/>
        <w:numPr>
          <w:ilvl w:val="0"/>
          <w:numId w:val="0"/>
        </w:numPr>
        <w:jc w:val="left"/>
        <w:rPr>
          <w:rFonts w:hint="default"/>
          <w:lang w:val="en-US" w:eastAsia="zh-CN"/>
        </w:rPr>
      </w:pPr>
    </w:p>
    <w:p w14:paraId="286065DF">
      <w:pPr>
        <w:widowControl w:val="0"/>
        <w:numPr>
          <w:ilvl w:val="0"/>
          <w:numId w:val="0"/>
        </w:numPr>
        <w:jc w:val="left"/>
        <w:rPr>
          <w:rFonts w:hint="default"/>
          <w:lang w:val="en-US" w:eastAsia="zh-CN"/>
        </w:rPr>
      </w:pPr>
    </w:p>
    <w:p w14:paraId="7B138349">
      <w:pPr>
        <w:widowControl w:val="0"/>
        <w:numPr>
          <w:ilvl w:val="0"/>
          <w:numId w:val="0"/>
        </w:numPr>
        <w:jc w:val="left"/>
        <w:rPr>
          <w:rFonts w:hint="default"/>
          <w:lang w:val="en-US" w:eastAsia="zh-CN"/>
        </w:rPr>
      </w:pPr>
    </w:p>
    <w:p w14:paraId="05C34D4F">
      <w:pPr>
        <w:widowControl w:val="0"/>
        <w:numPr>
          <w:ilvl w:val="0"/>
          <w:numId w:val="0"/>
        </w:numPr>
        <w:jc w:val="left"/>
        <w:rPr>
          <w:rFonts w:hint="default"/>
          <w:lang w:val="en-US" w:eastAsia="zh-CN"/>
        </w:rPr>
      </w:pPr>
    </w:p>
    <w:p w14:paraId="1618C290">
      <w:pPr>
        <w:widowControl w:val="0"/>
        <w:numPr>
          <w:ilvl w:val="0"/>
          <w:numId w:val="0"/>
        </w:numPr>
        <w:jc w:val="left"/>
        <w:rPr>
          <w:rFonts w:hint="default"/>
          <w:lang w:val="en-US" w:eastAsia="zh-CN"/>
        </w:rPr>
      </w:pPr>
    </w:p>
    <w:p w14:paraId="7339E05C">
      <w:pPr>
        <w:widowControl w:val="0"/>
        <w:numPr>
          <w:ilvl w:val="0"/>
          <w:numId w:val="0"/>
        </w:numPr>
        <w:jc w:val="left"/>
        <w:rPr>
          <w:rFonts w:hint="default"/>
          <w:lang w:val="en-US" w:eastAsia="zh-CN"/>
        </w:rPr>
      </w:pPr>
      <w:bookmarkStart w:id="0" w:name="_GoBack"/>
      <w:bookmarkEnd w:id="0"/>
    </w:p>
    <w:p w14:paraId="3979A242">
      <w:pPr>
        <w:widowControl w:val="0"/>
        <w:numPr>
          <w:ilvl w:val="0"/>
          <w:numId w:val="0"/>
        </w:numPr>
        <w:jc w:val="left"/>
        <w:rPr>
          <w:rFonts w:hint="default"/>
          <w:lang w:val="en-US" w:eastAsia="zh-CN"/>
        </w:rPr>
      </w:pPr>
    </w:p>
    <w:sectPr>
      <w:pgSz w:w="8390" w:h="11905"/>
      <w:pgMar w:top="1440" w:right="710" w:bottom="1440" w:left="96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唐高峰15927643996" w:date="2025-02-24T08:56:45Z" w:initials="">
    <w:p w14:paraId="5D053E2B">
      <w:pPr>
        <w:pStyle w:val="6"/>
        <w:rPr>
          <w:rFonts w:hint="default" w:eastAsiaTheme="minorEastAsia"/>
          <w:lang w:val="en-US" w:eastAsia="zh-CN"/>
        </w:rPr>
      </w:pPr>
      <w:r>
        <w:rPr>
          <w:rFonts w:hint="eastAsia"/>
          <w:lang w:val="en-US" w:eastAsia="zh-CN"/>
        </w:rPr>
        <w:t>黑框白底字</w:t>
      </w:r>
    </w:p>
  </w:comment>
  <w:comment w:id="1" w:author="唐高峰15927643996" w:date="2025-02-26T09:32:44Z" w:initials="">
    <w:p w14:paraId="6756323A">
      <w:pPr>
        <w:pStyle w:val="6"/>
        <w:rPr>
          <w:rFonts w:hint="default" w:eastAsiaTheme="minorEastAsia"/>
          <w:lang w:val="en-US" w:eastAsia="zh-CN"/>
        </w:rPr>
      </w:pPr>
      <w:r>
        <w:rPr>
          <w:rFonts w:hint="eastAsia"/>
          <w:lang w:val="en-US" w:eastAsia="zh-CN"/>
        </w:rPr>
        <w:t>黑框白字+底横线</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D053E2B" w15:done="0"/>
  <w15:commentEx w15:paraId="6756323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BDDD9E62-A9A3-4BC6-A6D1-CB1DF3B154B2}"/>
  </w:font>
  <w:font w:name="汉仪综艺体简">
    <w:panose1 w:val="02010600000101010101"/>
    <w:charset w:val="86"/>
    <w:family w:val="auto"/>
    <w:pitch w:val="default"/>
    <w:sig w:usb0="00000001" w:usb1="080E0800" w:usb2="00000002" w:usb3="00000000" w:csb0="00040000" w:csb1="00000000"/>
    <w:embedRegular r:id="rId2" w:fontKey="{65DE8788-EA4B-44A6-999D-F9839E29C5C6}"/>
  </w:font>
  <w:font w:name="微软雅黑">
    <w:panose1 w:val="020B0503020204020204"/>
    <w:charset w:val="86"/>
    <w:family w:val="auto"/>
    <w:pitch w:val="default"/>
    <w:sig w:usb0="80000287" w:usb1="2ACF3C50" w:usb2="00000016" w:usb3="00000000" w:csb0="0004001F" w:csb1="00000000"/>
    <w:embedRegular r:id="rId3" w:fontKey="{986E919D-6928-4EB9-BB71-93C9B58DD36A}"/>
  </w:font>
  <w:font w:name="Segoe UI">
    <w:panose1 w:val="020B0502040204020203"/>
    <w:charset w:val="00"/>
    <w:family w:val="auto"/>
    <w:pitch w:val="default"/>
    <w:sig w:usb0="E4002EFF" w:usb1="C000E47F" w:usb2="00000009" w:usb3="00000000" w:csb0="200001FF" w:csb1="00000000"/>
    <w:embedRegular r:id="rId4" w:fontKey="{873EB44C-0C0A-4DE3-9AA3-91781835C75C}"/>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E4FD91"/>
    <w:multiLevelType w:val="singleLevel"/>
    <w:tmpl w:val="92E4FD91"/>
    <w:lvl w:ilvl="0" w:tentative="0">
      <w:start w:val="1"/>
      <w:numFmt w:val="bullet"/>
      <w:lvlText w:val=""/>
      <w:lvlJc w:val="left"/>
      <w:pPr>
        <w:ind w:left="420" w:hanging="420"/>
      </w:pPr>
      <w:rPr>
        <w:rFonts w:hint="default" w:ascii="Wingdings" w:hAnsi="Wingdings"/>
      </w:rPr>
    </w:lvl>
  </w:abstractNum>
  <w:abstractNum w:abstractNumId="1">
    <w:nsid w:val="94B13565"/>
    <w:multiLevelType w:val="singleLevel"/>
    <w:tmpl w:val="94B13565"/>
    <w:lvl w:ilvl="0" w:tentative="0">
      <w:start w:val="1"/>
      <w:numFmt w:val="bullet"/>
      <w:lvlText w:val=""/>
      <w:lvlJc w:val="left"/>
      <w:pPr>
        <w:ind w:left="420" w:hanging="420"/>
      </w:pPr>
      <w:rPr>
        <w:rFonts w:hint="default" w:ascii="Wingdings" w:hAnsi="Wingdings"/>
      </w:rPr>
    </w:lvl>
  </w:abstractNum>
  <w:abstractNum w:abstractNumId="2">
    <w:nsid w:val="9B7E45B5"/>
    <w:multiLevelType w:val="singleLevel"/>
    <w:tmpl w:val="9B7E45B5"/>
    <w:lvl w:ilvl="0" w:tentative="0">
      <w:start w:val="1"/>
      <w:numFmt w:val="bullet"/>
      <w:lvlText w:val=""/>
      <w:lvlJc w:val="left"/>
      <w:pPr>
        <w:ind w:left="420" w:hanging="420"/>
      </w:pPr>
      <w:rPr>
        <w:rFonts w:hint="default" w:ascii="Wingdings" w:hAnsi="Wingdings"/>
      </w:rPr>
    </w:lvl>
  </w:abstractNum>
  <w:abstractNum w:abstractNumId="3">
    <w:nsid w:val="D8D1AD06"/>
    <w:multiLevelType w:val="multilevel"/>
    <w:tmpl w:val="D8D1AD0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DA266F43"/>
    <w:multiLevelType w:val="singleLevel"/>
    <w:tmpl w:val="DA266F43"/>
    <w:lvl w:ilvl="0" w:tentative="0">
      <w:start w:val="1"/>
      <w:numFmt w:val="bullet"/>
      <w:lvlText w:val=""/>
      <w:lvlJc w:val="left"/>
      <w:pPr>
        <w:ind w:left="420" w:hanging="420"/>
      </w:pPr>
      <w:rPr>
        <w:rFonts w:hint="default" w:ascii="Wingdings" w:hAnsi="Wingdings"/>
      </w:rPr>
    </w:lvl>
  </w:abstractNum>
  <w:abstractNum w:abstractNumId="5">
    <w:nsid w:val="EB48D4E1"/>
    <w:multiLevelType w:val="singleLevel"/>
    <w:tmpl w:val="EB48D4E1"/>
    <w:lvl w:ilvl="0" w:tentative="0">
      <w:start w:val="2"/>
      <w:numFmt w:val="decimal"/>
      <w:suff w:val="space"/>
      <w:lvlText w:val="%1."/>
      <w:lvlJc w:val="left"/>
    </w:lvl>
  </w:abstractNum>
  <w:abstractNum w:abstractNumId="6">
    <w:nsid w:val="04C68081"/>
    <w:multiLevelType w:val="singleLevel"/>
    <w:tmpl w:val="04C68081"/>
    <w:lvl w:ilvl="0" w:tentative="0">
      <w:start w:val="1"/>
      <w:numFmt w:val="bullet"/>
      <w:lvlText w:val=""/>
      <w:lvlJc w:val="left"/>
      <w:pPr>
        <w:ind w:left="420" w:hanging="420"/>
      </w:pPr>
      <w:rPr>
        <w:rFonts w:hint="default" w:ascii="Wingdings" w:hAnsi="Wingdings"/>
      </w:rPr>
    </w:lvl>
  </w:abstractNum>
  <w:abstractNum w:abstractNumId="7">
    <w:nsid w:val="11FFE1A7"/>
    <w:multiLevelType w:val="multilevel"/>
    <w:tmpl w:val="11FFE1A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21637ABB"/>
    <w:multiLevelType w:val="multilevel"/>
    <w:tmpl w:val="21637ABB"/>
    <w:lvl w:ilvl="0" w:tentative="0">
      <w:start w:val="1"/>
      <w:numFmt w:val="chineseCounting"/>
      <w:pStyle w:val="2"/>
      <w:suff w:val="nothing"/>
      <w:lvlText w:val="%1、"/>
      <w:lvlJc w:val="left"/>
      <w:pPr>
        <w:ind w:left="0" w:firstLine="0"/>
      </w:pPr>
      <w:rPr>
        <w:rFonts w:hint="eastAsia"/>
      </w:rPr>
    </w:lvl>
    <w:lvl w:ilvl="1" w:tentative="0">
      <w:start w:val="1"/>
      <w:numFmt w:val="chineseCounting"/>
      <w:suff w:val="nothing"/>
      <w:lvlText w:val="（%2）"/>
      <w:lvlJc w:val="left"/>
      <w:pPr>
        <w:ind w:left="0" w:firstLine="0"/>
      </w:pPr>
      <w:rPr>
        <w:rFonts w:hint="eastAsia"/>
      </w:rPr>
    </w:lvl>
    <w:lvl w:ilvl="2" w:tentative="0">
      <w:start w:val="1"/>
      <w:numFmt w:val="decimal"/>
      <w:suff w:val="nothing"/>
      <w:lvlText w:val="%3．"/>
      <w:lvlJc w:val="left"/>
      <w:pPr>
        <w:ind w:left="0" w:firstLine="400"/>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9">
    <w:nsid w:val="22D31716"/>
    <w:multiLevelType w:val="singleLevel"/>
    <w:tmpl w:val="22D31716"/>
    <w:lvl w:ilvl="0" w:tentative="0">
      <w:start w:val="1"/>
      <w:numFmt w:val="bullet"/>
      <w:lvlText w:val=""/>
      <w:lvlJc w:val="left"/>
      <w:pPr>
        <w:ind w:left="420" w:hanging="420"/>
      </w:pPr>
      <w:rPr>
        <w:rFonts w:hint="default" w:ascii="Wingdings" w:hAnsi="Wingdings"/>
      </w:rPr>
    </w:lvl>
  </w:abstractNum>
  <w:abstractNum w:abstractNumId="10">
    <w:nsid w:val="2A804158"/>
    <w:multiLevelType w:val="multilevel"/>
    <w:tmpl w:val="2A80415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
    <w:nsid w:val="2AFE8C52"/>
    <w:multiLevelType w:val="singleLevel"/>
    <w:tmpl w:val="2AFE8C52"/>
    <w:lvl w:ilvl="0" w:tentative="0">
      <w:start w:val="1"/>
      <w:numFmt w:val="bullet"/>
      <w:lvlText w:val=""/>
      <w:lvlJc w:val="left"/>
      <w:pPr>
        <w:ind w:left="420" w:hanging="420"/>
      </w:pPr>
      <w:rPr>
        <w:rFonts w:hint="default" w:ascii="Wingdings" w:hAnsi="Wingdings"/>
      </w:rPr>
    </w:lvl>
  </w:abstractNum>
  <w:abstractNum w:abstractNumId="12">
    <w:nsid w:val="2C4C792F"/>
    <w:multiLevelType w:val="multilevel"/>
    <w:tmpl w:val="2C4C792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3">
    <w:nsid w:val="2CD10870"/>
    <w:multiLevelType w:val="singleLevel"/>
    <w:tmpl w:val="2CD10870"/>
    <w:lvl w:ilvl="0" w:tentative="0">
      <w:start w:val="1"/>
      <w:numFmt w:val="bullet"/>
      <w:lvlText w:val=""/>
      <w:lvlJc w:val="left"/>
      <w:pPr>
        <w:ind w:left="420" w:hanging="420"/>
      </w:pPr>
      <w:rPr>
        <w:rFonts w:hint="default" w:ascii="Wingdings" w:hAnsi="Wingdings"/>
      </w:rPr>
    </w:lvl>
  </w:abstractNum>
  <w:abstractNum w:abstractNumId="14">
    <w:nsid w:val="518D53B0"/>
    <w:multiLevelType w:val="multilevel"/>
    <w:tmpl w:val="518D53B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
    <w:nsid w:val="579974AB"/>
    <w:multiLevelType w:val="singleLevel"/>
    <w:tmpl w:val="579974AB"/>
    <w:lvl w:ilvl="0" w:tentative="0">
      <w:start w:val="2"/>
      <w:numFmt w:val="decimal"/>
      <w:suff w:val="space"/>
      <w:lvlText w:val="%1."/>
      <w:lvlJc w:val="left"/>
    </w:lvl>
  </w:abstractNum>
  <w:abstractNum w:abstractNumId="16">
    <w:nsid w:val="5B00CF24"/>
    <w:multiLevelType w:val="multilevel"/>
    <w:tmpl w:val="5B00CF2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7">
    <w:nsid w:val="5CD0EDA2"/>
    <w:multiLevelType w:val="multilevel"/>
    <w:tmpl w:val="5CD0EDA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8">
    <w:nsid w:val="64FC62DE"/>
    <w:multiLevelType w:val="singleLevel"/>
    <w:tmpl w:val="64FC62DE"/>
    <w:lvl w:ilvl="0" w:tentative="0">
      <w:start w:val="1"/>
      <w:numFmt w:val="bullet"/>
      <w:lvlText w:val=""/>
      <w:lvlJc w:val="left"/>
      <w:pPr>
        <w:ind w:left="420" w:hanging="420"/>
      </w:pPr>
      <w:rPr>
        <w:rFonts w:hint="default" w:ascii="Wingdings" w:hAnsi="Wingdings"/>
      </w:rPr>
    </w:lvl>
  </w:abstractNum>
  <w:abstractNum w:abstractNumId="19">
    <w:nsid w:val="6FEEA5DB"/>
    <w:multiLevelType w:val="multilevel"/>
    <w:tmpl w:val="6FEEA5D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0">
    <w:nsid w:val="789EAA57"/>
    <w:multiLevelType w:val="singleLevel"/>
    <w:tmpl w:val="789EAA57"/>
    <w:lvl w:ilvl="0" w:tentative="0">
      <w:start w:val="1"/>
      <w:numFmt w:val="bullet"/>
      <w:lvlText w:val=""/>
      <w:lvlJc w:val="left"/>
      <w:pPr>
        <w:ind w:left="420" w:hanging="420"/>
      </w:pPr>
      <w:rPr>
        <w:rFonts w:hint="default" w:ascii="Wingdings" w:hAnsi="Wingdings"/>
      </w:rPr>
    </w:lvl>
  </w:abstractNum>
  <w:abstractNum w:abstractNumId="21">
    <w:nsid w:val="7E03E2E0"/>
    <w:multiLevelType w:val="singleLevel"/>
    <w:tmpl w:val="7E03E2E0"/>
    <w:lvl w:ilvl="0" w:tentative="0">
      <w:start w:val="1"/>
      <w:numFmt w:val="bullet"/>
      <w:lvlText w:val=""/>
      <w:lvlJc w:val="left"/>
      <w:pPr>
        <w:ind w:left="420" w:hanging="420"/>
      </w:pPr>
      <w:rPr>
        <w:rFonts w:hint="default" w:ascii="Wingdings" w:hAnsi="Wingdings"/>
      </w:rPr>
    </w:lvl>
  </w:abstractNum>
  <w:num w:numId="1">
    <w:abstractNumId w:val="8"/>
  </w:num>
  <w:num w:numId="2">
    <w:abstractNumId w:val="6"/>
  </w:num>
  <w:num w:numId="3">
    <w:abstractNumId w:val="5"/>
  </w:num>
  <w:num w:numId="4">
    <w:abstractNumId w:val="2"/>
  </w:num>
  <w:num w:numId="5">
    <w:abstractNumId w:val="16"/>
  </w:num>
  <w:num w:numId="6">
    <w:abstractNumId w:val="18"/>
  </w:num>
  <w:num w:numId="7">
    <w:abstractNumId w:val="17"/>
  </w:num>
  <w:num w:numId="8">
    <w:abstractNumId w:val="1"/>
  </w:num>
  <w:num w:numId="9">
    <w:abstractNumId w:val="12"/>
  </w:num>
  <w:num w:numId="10">
    <w:abstractNumId w:val="19"/>
  </w:num>
  <w:num w:numId="11">
    <w:abstractNumId w:val="0"/>
  </w:num>
  <w:num w:numId="12">
    <w:abstractNumId w:val="10"/>
  </w:num>
  <w:num w:numId="13">
    <w:abstractNumId w:val="7"/>
  </w:num>
  <w:num w:numId="14">
    <w:abstractNumId w:val="14"/>
  </w:num>
  <w:num w:numId="15">
    <w:abstractNumId w:val="3"/>
  </w:num>
  <w:num w:numId="16">
    <w:abstractNumId w:val="11"/>
  </w:num>
  <w:num w:numId="17">
    <w:abstractNumId w:val="9"/>
  </w:num>
  <w:num w:numId="18">
    <w:abstractNumId w:val="20"/>
  </w:num>
  <w:num w:numId="19">
    <w:abstractNumId w:val="13"/>
  </w:num>
  <w:num w:numId="20">
    <w:abstractNumId w:val="15"/>
  </w:num>
  <w:num w:numId="21">
    <w:abstractNumId w:val="21"/>
  </w:num>
  <w:num w:numId="22">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唐高峰15927643996">
    <w15:presenceInfo w15:providerId="WPS Office" w15:userId="23563221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8E7BBA"/>
    <w:rsid w:val="11685F89"/>
    <w:rsid w:val="157F521D"/>
    <w:rsid w:val="1CA94C35"/>
    <w:rsid w:val="1F220A99"/>
    <w:rsid w:val="21890C8D"/>
    <w:rsid w:val="25B44393"/>
    <w:rsid w:val="27C51331"/>
    <w:rsid w:val="303514FF"/>
    <w:rsid w:val="30FB4970"/>
    <w:rsid w:val="324919CA"/>
    <w:rsid w:val="37F16C2C"/>
    <w:rsid w:val="451E56DB"/>
    <w:rsid w:val="455638CB"/>
    <w:rsid w:val="50A841DE"/>
    <w:rsid w:val="51323C25"/>
    <w:rsid w:val="523E3E57"/>
    <w:rsid w:val="53C437AE"/>
    <w:rsid w:val="549E3083"/>
    <w:rsid w:val="5A315A59"/>
    <w:rsid w:val="5B38516A"/>
    <w:rsid w:val="5FF203B7"/>
    <w:rsid w:val="5FF612D7"/>
    <w:rsid w:val="61364644"/>
    <w:rsid w:val="61B773DF"/>
    <w:rsid w:val="65A15F60"/>
    <w:rsid w:val="68CC52CB"/>
    <w:rsid w:val="761C3D8F"/>
    <w:rsid w:val="7D3727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Emphasis"/>
    <w:basedOn w:val="10"/>
    <w:qFormat/>
    <w:uiPriority w:val="0"/>
    <w:rPr>
      <w:i/>
    </w:rPr>
  </w:style>
  <w:style w:type="character" w:styleId="13">
    <w:name w:val="Hyperlink"/>
    <w:basedOn w:val="10"/>
    <w:qFormat/>
    <w:uiPriority w:val="0"/>
    <w:rPr>
      <w:color w:val="0000FF"/>
      <w:u w:val="single"/>
    </w:rPr>
  </w:style>
  <w:style w:type="character" w:customStyle="1" w:styleId="14">
    <w:name w:val="font21"/>
    <w:basedOn w:val="10"/>
    <w:qFormat/>
    <w:uiPriority w:val="0"/>
    <w:rPr>
      <w:rFonts w:hint="eastAsia" w:ascii="宋体" w:hAnsi="宋体" w:eastAsia="宋体" w:cs="宋体"/>
      <w:color w:val="222222"/>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2" Type="http://schemas.microsoft.com/office/2011/relationships/people" Target="people.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2091</Words>
  <Characters>10923</Characters>
  <Lines>0</Lines>
  <Paragraphs>0</Paragraphs>
  <TotalTime>48</TotalTime>
  <ScaleCrop>false</ScaleCrop>
  <LinksUpToDate>false</LinksUpToDate>
  <CharactersWithSpaces>12853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2025-02-22T01:29:00Z</dcterms:created>
  <dc:creator>Spencer</dc:creator>
  <cp:lastModifiedBy>唐高峰15927643996</cp:lastModifiedBy>
  <dcterms:modified xsi:type="dcterms:W3CDTF">2025-12-31T08:30:09Z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eyJoZGlkIjoiNjcyMTc0OGUxNmYwZDU5ZjJmN2ZhMTdmYjQ0ZWZkZDgiLCJ1c2VySWQiOiI0OTA0MjcwODQifQ==</vt:lpwstr>
  </property>
  <property fmtid="{D5CDD505-2E9C-101B-9397-08002B2CF9AE}" pid="4" name="ICV">
    <vt:lpwstr>3AA10E0CA9A44A3EAA1229F9C51DD358_12</vt:lpwstr>
  </property>
</Properties>
</file>