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7392D">
      <w:pPr>
        <w:spacing w:before="3600"/>
      </w:pPr>
    </w:p>
    <w:p w14:paraId="740858A1">
      <w:pPr>
        <w:spacing w:after="200"/>
        <w:jc w:val="center"/>
      </w:pPr>
      <w:r>
        <w:rPr>
          <w:rFonts w:ascii="Arial" w:hAnsi="Arial" w:eastAsia="Arial" w:cs="Arial"/>
          <w:b/>
          <w:bCs/>
          <w:color w:val="1A56DB"/>
          <w:sz w:val="64"/>
          <w:szCs w:val="64"/>
        </w:rPr>
        <w:t>天机智能体</w:t>
      </w:r>
    </w:p>
    <w:p w14:paraId="063379A2">
      <w:pPr>
        <w:spacing w:after="100"/>
        <w:jc w:val="center"/>
      </w:pPr>
      <w:r>
        <w:rPr>
          <w:rFonts w:ascii="Arial" w:hAnsi="Arial" w:eastAsia="Arial" w:cs="Arial"/>
          <w:color w:val="7C3AED"/>
          <w:sz w:val="36"/>
          <w:szCs w:val="36"/>
        </w:rPr>
        <w:t>TianJi AI Agent</w:t>
      </w:r>
    </w:p>
    <w:p w14:paraId="2FEEB327">
      <w:pPr>
        <w:pBdr>
          <w:bottom w:val="single" w:color="1A56DB" w:sz="4" w:space="20"/>
        </w:pBdr>
        <w:spacing w:after="600"/>
        <w:jc w:val="center"/>
      </w:pPr>
      <w:r>
        <w:rPr>
          <w:rFonts w:ascii="Arial" w:hAnsi="Arial" w:eastAsia="Arial" w:cs="Arial"/>
          <w:color w:val="6B7280"/>
          <w:sz w:val="28"/>
          <w:szCs w:val="28"/>
        </w:rPr>
        <w:t>跨境电商 AI 智能体平台</w:t>
      </w:r>
    </w:p>
    <w:p w14:paraId="5411D9A0">
      <w:pPr>
        <w:spacing w:after="100"/>
        <w:jc w:val="center"/>
      </w:pPr>
      <w:r>
        <w:rPr>
          <w:rFonts w:ascii="Arial" w:hAnsi="Arial" w:eastAsia="Arial" w:cs="Arial"/>
          <w:b/>
          <w:bCs/>
          <w:color w:val="1F2937"/>
          <w:sz w:val="32"/>
          <w:szCs w:val="32"/>
        </w:rPr>
        <w:t>产品需求文档 (PRD)</w:t>
      </w:r>
    </w:p>
    <w:p w14:paraId="666F3FAA">
      <w:pPr>
        <w:spacing w:after="60"/>
        <w:jc w:val="center"/>
      </w:pPr>
      <w:r>
        <w:rPr>
          <w:rFonts w:ascii="Arial" w:hAnsi="Arial" w:eastAsia="Arial" w:cs="Arial"/>
          <w:color w:val="6B7280"/>
          <w:sz w:val="24"/>
          <w:szCs w:val="24"/>
        </w:rPr>
        <w:t>Product Requirements Document</w:t>
      </w:r>
    </w:p>
    <w:p w14:paraId="3FA545E2">
      <w:pPr>
        <w:spacing w:before="1200"/>
      </w:pPr>
    </w:p>
    <w:tbl>
      <w:tblPr>
        <w:tblStyle w:val="11"/>
        <w:tblW w:w="5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</w:tblGrid>
      <w:tr w14:paraId="5CE2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0318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文档版本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774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V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2</w:t>
            </w: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.0</w:t>
            </w:r>
          </w:p>
        </w:tc>
      </w:tr>
      <w:tr w14:paraId="28510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63AD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创建日期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F9E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2026年5月2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日</w:t>
            </w:r>
          </w:p>
        </w:tc>
      </w:tr>
      <w:tr w14:paraId="39C0E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DF61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文档状态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016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初稿</w:t>
            </w:r>
          </w:p>
        </w:tc>
      </w:tr>
      <w:tr w14:paraId="742B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9E13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保密级别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BFF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内部机密</w:t>
            </w:r>
          </w:p>
        </w:tc>
      </w:tr>
      <w:tr w14:paraId="0D90F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D524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对标产品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406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StoreClaw.ai</w:t>
            </w:r>
          </w:p>
        </w:tc>
      </w:tr>
    </w:tbl>
    <w:p w14:paraId="1AD544D9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7907A53">
      <w:pPr>
        <w:pStyle w:val="2"/>
        <w:spacing w:after="300"/>
        <w:rPr>
          <w:rFonts w:ascii="Arial" w:hAnsi="Arial" w:eastAsia="Arial" w:cs="Arial"/>
          <w:b/>
          <w:bCs/>
          <w:color w:val="1A56DB"/>
          <w:sz w:val="36"/>
          <w:szCs w:val="36"/>
        </w:rPr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目录</w:t>
      </w:r>
    </w:p>
    <w:p w14:paraId="1300C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亚运/天机智能体 开发需求文档，PRD产品需求文档：</w:t>
      </w:r>
    </w:p>
    <w:p w14:paraId="3629D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对标 智能体，https://www.storeclaw.ai/ ， storeclaw  专注于跨境电商AI agent，</w:t>
      </w:r>
    </w:p>
    <w:p w14:paraId="4B9A0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主要功能：</w:t>
      </w:r>
    </w:p>
    <w:p w14:paraId="47CDA3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现在我需要开发一个AI智能体，完全参照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https://www.storeclaw.ai/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，专注于跨境电商 AI智能体，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新增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几个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核心功能点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，加上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跨境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skills可以进行分享+积分收益，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直接增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加可以对接自己的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专属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接更多AI大模型API,做一个产品开发需求：天机智能体 开发需求文档，PRD产品需求文档：</w:t>
      </w:r>
    </w:p>
    <w:p w14:paraId="353A03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对标 智能体，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https://www.storeclaw.ai/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， storeclaw 专注于跨境电商AI agent，</w:t>
      </w:r>
    </w:p>
    <w:p w14:paraId="627A76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主要功能：</w:t>
      </w:r>
    </w:p>
    <w:p w14:paraId="7D1899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①新建任务，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"https://www.storeclaw.ai/app/chat"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https://www.storeclaw.ai/app/chat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，定制模型，上传文件，skills,项目，</w:t>
      </w:r>
    </w:p>
    <w:p w14:paraId="0DA99E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②定时任务，创建定时任务，模板库，</w:t>
      </w:r>
    </w:p>
    <w:p w14:paraId="2DA72E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③技能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"https://www.storeclaw.ai/app/skills"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https://www.storeclaw.ai/app/skills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，技能 官方的skill库，我的skill，可以共享，获得积分，服务卡，profile，</w:t>
      </w:r>
    </w:p>
    <w:p w14:paraId="21FCC3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④连接器，接MCP/API,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"https://www.storeclaw.ai/app/connectors"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https://www.storeclaw.ai/app/connectors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,大模型</w:t>
      </w:r>
    </w:p>
    <w:p w14:paraId="79C811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⑤渠道，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"https://www.storeclaw.ai/app/channels"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https://www.storeclaw.ai/app/channels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0C162F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⑤资产库，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"https://www.storeclaw.ai/app/library"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https://www.storeclaw.ai/app/library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 w14:paraId="7907CB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⑥知识库</w:t>
      </w:r>
    </w:p>
    <w:p w14:paraId="7D486E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⑦项目，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"https://www.storeclaw.ai/app/projects"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https://www.storeclaw.ai/app/projects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 w14:paraId="5402CC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设置包含：账号 个人资料， 用量，账单，浏览器（本地/云）获取帮助</w:t>
      </w:r>
    </w:p>
    <w:p w14:paraId="3B6257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积分，</w:t>
      </w:r>
    </w:p>
    <w:p w14:paraId="3FB7B5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语言，</w:t>
      </w:r>
    </w:p>
    <w:p w14:paraId="1060A6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主页，</w:t>
      </w:r>
    </w:p>
    <w:p w14:paraId="4862D2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获得帮助，</w:t>
      </w:r>
    </w:p>
    <w:p w14:paraId="137E8E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登录 登出</w:t>
      </w:r>
    </w:p>
    <w:p w14:paraId="189E6DC7"/>
    <w:sdt>
      <w:sdtPr>
        <w:alias w:val="Table of Contents"/>
        <w:id w:val="147461310"/>
      </w:sdtPr>
      <w:sdtContent>
        <w:p w14:paraId="5AACDC7D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6826D8CA">
          <w:r>
            <w:fldChar w:fldCharType="end"/>
          </w:r>
        </w:p>
      </w:sdtContent>
    </w:sdt>
    <w:p w14:paraId="6179E73E">
      <w:pPr>
        <w:spacing w:after="120" w:line="360" w:lineRule="auto"/>
      </w:pPr>
    </w:p>
    <w:p w14:paraId="02495122">
      <w:pPr>
        <w:spacing w:after="120" w:line="360" w:lineRule="auto"/>
      </w:pPr>
    </w:p>
    <w:p w14:paraId="37582960">
      <w:pPr>
        <w:spacing w:after="120" w:line="360" w:lineRule="auto"/>
      </w:pPr>
    </w:p>
    <w:p w14:paraId="1D58E7A5">
      <w:pPr>
        <w:spacing w:after="120" w:line="360" w:lineRule="auto"/>
      </w:pPr>
    </w:p>
    <w:p w14:paraId="087C1201">
      <w:pPr>
        <w:spacing w:after="120" w:line="360" w:lineRule="auto"/>
      </w:pPr>
    </w:p>
    <w:p w14:paraId="2DD76E74">
      <w:pPr>
        <w:spacing w:after="120" w:line="360" w:lineRule="auto"/>
      </w:pPr>
    </w:p>
    <w:p w14:paraId="3962C291">
      <w:pPr>
        <w:spacing w:after="120" w:line="360" w:lineRule="auto"/>
      </w:pPr>
    </w:p>
    <w:p w14:paraId="27791D9A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外部连接器构筑思路，</w:t>
      </w:r>
    </w:p>
    <w:p w14:paraId="214FE419">
      <w:pPr>
        <w:tabs>
          <w:tab w:val="center" w:pos="4680"/>
        </w:tabs>
        <w:spacing w:after="120" w:line="360" w:lineRule="auto"/>
        <w:rPr>
          <w:rFonts w:hint="eastAsia" w:eastAsia="宋体"/>
          <w:highlight w:val="yellow"/>
          <w:lang w:val="en-US" w:eastAsia="zh-CN"/>
        </w:rPr>
      </w:pPr>
      <w:r>
        <w:rPr>
          <w:rFonts w:hint="eastAsia" w:eastAsia="宋体"/>
          <w:lang w:val="en-US" w:eastAsia="zh-CN"/>
        </w:rPr>
        <w:t>http://42.193.186.87/app/connectors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highlight w:val="yellow"/>
          <w:lang w:val="en-US" w:eastAsia="zh-CN"/>
        </w:rPr>
        <w:t>电商平台</w:t>
      </w:r>
    </w:p>
    <w:p w14:paraId="503A7AF0">
      <w:pPr>
        <w:tabs>
          <w:tab w:val="center" w:pos="4680"/>
        </w:tabs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Shopfy,Amazon,Walmart,eBay,Etsy,WIX,Woocommerce,Genstore,TiktokShop,</w:t>
      </w:r>
    </w:p>
    <w:p w14:paraId="44E8C9CE">
      <w:pPr>
        <w:tabs>
          <w:tab w:val="center" w:pos="4680"/>
        </w:tabs>
        <w:spacing w:after="120" w:line="360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其中 亚马逊平台，API, 搞2个：SP-API  ADS-API</w:t>
      </w:r>
    </w:p>
    <w:p w14:paraId="5CA95BE1">
      <w:pPr>
        <w:tabs>
          <w:tab w:val="center" w:pos="4680"/>
        </w:tabs>
        <w:spacing w:after="120" w:line="360" w:lineRule="auto"/>
        <w:rPr>
          <w:rFonts w:hint="default" w:eastAsia="宋体"/>
          <w:highlight w:val="yellow"/>
          <w:lang w:val="en-US" w:eastAsia="zh-CN"/>
        </w:rPr>
      </w:pPr>
      <w:r>
        <w:rPr>
          <w:rFonts w:hint="default" w:eastAsia="宋体"/>
          <w:highlight w:val="yellow"/>
          <w:lang w:val="en-US" w:eastAsia="zh-CN"/>
        </w:rPr>
        <w:t>社交媒体</w:t>
      </w:r>
    </w:p>
    <w:p w14:paraId="464B4575">
      <w:pPr>
        <w:tabs>
          <w:tab w:val="center" w:pos="4680"/>
        </w:tabs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</w:t>
      </w:r>
      <w:r>
        <w:rPr>
          <w:rFonts w:hint="default" w:eastAsia="宋体"/>
          <w:lang w:val="en-US" w:eastAsia="zh-CN"/>
        </w:rPr>
        <w:t>iktok,</w:t>
      </w:r>
      <w:r>
        <w:rPr>
          <w:rFonts w:hint="eastAsia" w:eastAsia="宋体"/>
          <w:lang w:val="en-US" w:eastAsia="zh-CN"/>
        </w:rPr>
        <w:t>Y</w:t>
      </w:r>
      <w:r>
        <w:rPr>
          <w:rFonts w:hint="default" w:eastAsia="宋体"/>
          <w:lang w:val="en-US" w:eastAsia="zh-CN"/>
        </w:rPr>
        <w:t xml:space="preserve">outube </w:t>
      </w:r>
      <w:r>
        <w:rPr>
          <w:rFonts w:hint="eastAsia" w:eastAsia="宋体"/>
          <w:lang w:val="en-US" w:eastAsia="zh-CN"/>
        </w:rPr>
        <w:t>F</w:t>
      </w:r>
      <w:r>
        <w:rPr>
          <w:rFonts w:hint="default" w:eastAsia="宋体"/>
          <w:lang w:val="en-US" w:eastAsia="zh-CN"/>
        </w:rPr>
        <w:t>acebook</w:t>
      </w:r>
      <w:r>
        <w:rPr>
          <w:rFonts w:hint="eastAsia" w:eastAsia="宋体"/>
          <w:lang w:val="en-US" w:eastAsia="zh-CN"/>
        </w:rPr>
        <w:t xml:space="preserve"> L</w:t>
      </w:r>
      <w:r>
        <w:rPr>
          <w:rFonts w:hint="default" w:eastAsia="宋体"/>
          <w:lang w:val="en-US" w:eastAsia="zh-CN"/>
        </w:rPr>
        <w:t xml:space="preserve">inkedin </w:t>
      </w:r>
      <w:r>
        <w:rPr>
          <w:rFonts w:hint="eastAsia" w:eastAsia="宋体"/>
          <w:lang w:val="en-US" w:eastAsia="zh-CN"/>
        </w:rPr>
        <w:t>R</w:t>
      </w:r>
      <w:r>
        <w:rPr>
          <w:rFonts w:hint="default" w:eastAsia="宋体"/>
          <w:lang w:val="en-US" w:eastAsia="zh-CN"/>
        </w:rPr>
        <w:t>eddit</w:t>
      </w:r>
      <w:r>
        <w:rPr>
          <w:rFonts w:hint="eastAsia" w:eastAsia="宋体"/>
          <w:lang w:val="en-US" w:eastAsia="zh-CN"/>
        </w:rPr>
        <w:t>,Instagram,Twitter/X,</w:t>
      </w:r>
    </w:p>
    <w:p w14:paraId="19FB420A">
      <w:pPr>
        <w:tabs>
          <w:tab w:val="center" w:pos="4680"/>
        </w:tabs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,Snapchat‌，Pinterest‌，‌WhatsApp,Telegram,   </w:t>
      </w:r>
    </w:p>
    <w:p w14:paraId="7B0065D9">
      <w:pPr>
        <w:tabs>
          <w:tab w:val="center" w:pos="4680"/>
        </w:tabs>
        <w:spacing w:after="120" w:line="360" w:lineRule="auto"/>
        <w:rPr>
          <w:rFonts w:hint="default" w:eastAsia="宋体"/>
          <w:highlight w:val="yellow"/>
          <w:lang w:val="en-US" w:eastAsia="zh-CN"/>
        </w:rPr>
      </w:pPr>
      <w:r>
        <w:rPr>
          <w:rFonts w:hint="eastAsia" w:eastAsia="宋体"/>
          <w:highlight w:val="yellow"/>
          <w:lang w:val="en-US" w:eastAsia="zh-CN"/>
        </w:rPr>
        <w:t>营销渠道</w:t>
      </w:r>
    </w:p>
    <w:p w14:paraId="0126A454">
      <w:pPr>
        <w:tabs>
          <w:tab w:val="center" w:pos="4680"/>
        </w:tabs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Google</w:t>
      </w:r>
      <w:r>
        <w:rPr>
          <w:rFonts w:hint="eastAsia" w:eastAsia="宋体"/>
          <w:lang w:val="en-US" w:eastAsia="zh-CN"/>
        </w:rPr>
        <w:t xml:space="preserve"> A</w:t>
      </w:r>
      <w:r>
        <w:rPr>
          <w:rFonts w:hint="default" w:eastAsia="宋体"/>
          <w:lang w:val="en-US" w:eastAsia="zh-CN"/>
        </w:rPr>
        <w:t>ds</w:t>
      </w:r>
      <w:r>
        <w:rPr>
          <w:rFonts w:hint="eastAsia" w:eastAsia="宋体"/>
          <w:lang w:val="en-US" w:eastAsia="zh-CN"/>
        </w:rPr>
        <w:t>，Tiktok Ads,Meta Ads,</w:t>
      </w:r>
    </w:p>
    <w:p w14:paraId="4036AC03">
      <w:pPr>
        <w:tabs>
          <w:tab w:val="center" w:pos="4680"/>
        </w:tabs>
        <w:spacing w:after="120" w:line="360" w:lineRule="auto"/>
        <w:rPr>
          <w:rFonts w:hint="default" w:eastAsia="宋体"/>
          <w:highlight w:val="yellow"/>
          <w:lang w:val="en-US" w:eastAsia="zh-CN"/>
        </w:rPr>
      </w:pPr>
      <w:r>
        <w:rPr>
          <w:rFonts w:hint="default" w:eastAsia="宋体"/>
          <w:highlight w:val="yellow"/>
          <w:lang w:val="en-US" w:eastAsia="zh-CN"/>
        </w:rPr>
        <w:t>生产力工具</w:t>
      </w:r>
    </w:p>
    <w:p w14:paraId="3DAFAF78">
      <w:pPr>
        <w:tabs>
          <w:tab w:val="center" w:pos="4680"/>
        </w:tabs>
        <w:spacing w:after="120"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Gmail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Google Sheets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Google Docs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Notion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</w:p>
    <w:p w14:paraId="22881DED">
      <w:pPr>
        <w:tabs>
          <w:tab w:val="center" w:pos="4680"/>
        </w:tabs>
        <w:spacing w:after="120"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Google Drive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Google Analytics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,Google Trends</w:t>
      </w:r>
    </w:p>
    <w:p w14:paraId="6568E8C3">
      <w:pPr>
        <w:spacing w:after="120" w:line="360" w:lineRule="auto"/>
        <w:rPr>
          <w:rFonts w:hint="default" w:eastAsia="宋体"/>
          <w:lang w:val="en-US" w:eastAsia="zh-CN"/>
        </w:rPr>
      </w:pPr>
      <w:r>
        <w:rPr>
          <w:rFonts w:hint="eastAsia"/>
          <w:highlight w:val="yellow"/>
        </w:rPr>
        <w:t>A</w:t>
      </w:r>
      <w:r>
        <w:rPr>
          <w:rFonts w:hint="eastAsia" w:eastAsia="宋体"/>
          <w:highlight w:val="yellow"/>
          <w:lang w:val="en-US" w:eastAsia="zh-CN"/>
        </w:rPr>
        <w:t xml:space="preserve">PI </w:t>
      </w:r>
      <w:r>
        <w:rPr>
          <w:rFonts w:hint="eastAsia" w:eastAsia="宋体"/>
          <w:lang w:val="en-US" w:eastAsia="zh-CN"/>
        </w:rPr>
        <w:t xml:space="preserve">     Sellersprite(卖家精灵) API ,领星 API,赛狐API，西柚找词API，SIF API,,Sorftime API</w:t>
      </w:r>
    </w:p>
    <w:p w14:paraId="68A9A29B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highlight w:val="yellow"/>
          <w:lang w:val="en-US" w:eastAsia="zh-CN"/>
        </w:rPr>
        <w:t>MCP</w:t>
      </w:r>
      <w:r>
        <w:rPr>
          <w:rFonts w:hint="eastAsia" w:eastAsia="宋体"/>
          <w:lang w:val="en-US" w:eastAsia="zh-CN"/>
        </w:rPr>
        <w:t xml:space="preserve">     Sellersprite (卖家精灵) MCP,SIF MCP,Sorftime MCP,西柚找词MCP</w:t>
      </w:r>
    </w:p>
    <w:p w14:paraId="5B7BB021">
      <w:pPr>
        <w:spacing w:after="120" w:line="360" w:lineRule="auto"/>
        <w:rPr>
          <w:rFonts w:hint="eastAsia" w:eastAsia="宋体"/>
          <w:lang w:val="en-US" w:eastAsia="zh-CN"/>
        </w:rPr>
      </w:pPr>
    </w:p>
    <w:p w14:paraId="1584F727">
      <w:pPr>
        <w:spacing w:after="120" w:line="360" w:lineRule="auto"/>
        <w:rPr>
          <w:rFonts w:hint="default" w:eastAsia="宋体"/>
          <w:highlight w:val="yellow"/>
          <w:lang w:val="en-US" w:eastAsia="zh-CN"/>
        </w:rPr>
      </w:pPr>
      <w:r>
        <w:rPr>
          <w:rFonts w:hint="eastAsia" w:eastAsia="宋体"/>
          <w:highlight w:val="yellow"/>
          <w:lang w:val="en-US" w:eastAsia="zh-CN"/>
        </w:rPr>
        <w:t>RPA</w:t>
      </w:r>
    </w:p>
    <w:p w14:paraId="3530030D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highlight w:val="yellow"/>
          <w:lang w:val="en-US" w:eastAsia="zh-CN"/>
        </w:rPr>
        <w:t>消息渠道：</w:t>
      </w:r>
      <w:r>
        <w:rPr>
          <w:rFonts w:hint="eastAsia" w:eastAsia="宋体"/>
          <w:lang w:val="en-US" w:eastAsia="zh-CN"/>
        </w:rPr>
        <w:t xml:space="preserve"> 钉钉，飞书，Slack，Discord，WhatsApp，微信Bot，Telegram,   企业微信，</w:t>
      </w:r>
    </w:p>
    <w:p w14:paraId="528F093C">
      <w:pPr>
        <w:spacing w:after="120" w:line="360" w:lineRule="auto"/>
        <w:rPr>
          <w:rFonts w:hint="eastAsia" w:eastAsia="宋体"/>
          <w:lang w:val="en-US" w:eastAsia="zh-CN"/>
        </w:rPr>
      </w:pPr>
    </w:p>
    <w:p w14:paraId="723C9C5B">
      <w:pPr>
        <w:spacing w:after="120" w:line="360" w:lineRule="auto"/>
        <w:rPr>
          <w:rFonts w:hint="eastAsia" w:eastAsia="宋体"/>
          <w:lang w:val="en-US" w:eastAsia="zh-CN"/>
        </w:rPr>
      </w:pPr>
      <w:bookmarkStart w:id="0" w:name="_GoBack"/>
      <w:bookmarkEnd w:id="0"/>
    </w:p>
    <w:p w14:paraId="4D4C15E4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highlight w:val="yellow"/>
          <w:lang w:val="en-US" w:eastAsia="zh-CN"/>
        </w:rPr>
        <w:t>资产库</w:t>
      </w:r>
      <w:r>
        <w:rPr>
          <w:rFonts w:hint="eastAsia" w:eastAsia="宋体"/>
          <w:lang w:val="en-US" w:eastAsia="zh-CN"/>
        </w:rPr>
        <w:t>，Library</w:t>
      </w:r>
    </w:p>
    <w:p w14:paraId="025E2F2E">
      <w:pPr>
        <w:spacing w:after="120" w:line="360" w:lineRule="auto"/>
        <w:rPr>
          <w:rFonts w:hint="default" w:eastAsia="宋体"/>
          <w:lang w:val="en-US" w:eastAsia="zh-CN"/>
        </w:rPr>
      </w:pPr>
    </w:p>
    <w:p w14:paraId="1CE8370B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全部  文档  图片 视频 其他</w:t>
      </w:r>
      <w:r>
        <w:rPr>
          <w:rFonts w:hint="eastAsia" w:eastAsia="宋体"/>
          <w:lang w:val="en-US" w:eastAsia="zh-CN"/>
        </w:rPr>
        <w:t>， 数据库（日志）</w:t>
      </w:r>
    </w:p>
    <w:p w14:paraId="18456636">
      <w:pPr>
        <w:spacing w:after="120" w:line="360" w:lineRule="auto"/>
        <w:rPr>
          <w:rFonts w:hint="eastAsia" w:eastAsia="宋体"/>
          <w:lang w:val="en-US" w:eastAsia="zh-CN"/>
        </w:rPr>
      </w:pPr>
    </w:p>
    <w:p w14:paraId="7E7FCF1D">
      <w:pPr>
        <w:spacing w:after="120" w:line="360" w:lineRule="auto"/>
        <w:rPr>
          <w:rFonts w:hint="eastAsia" w:eastAsia="宋体"/>
          <w:lang w:val="en-US" w:eastAsia="zh-CN"/>
        </w:rPr>
      </w:pPr>
    </w:p>
    <w:p w14:paraId="082998DF">
      <w:pPr>
        <w:spacing w:after="120" w:line="360" w:lineRule="auto"/>
        <w:rPr>
          <w:rFonts w:hint="eastAsia" w:eastAsia="宋体"/>
          <w:lang w:val="en-US" w:eastAsia="zh-CN"/>
        </w:rPr>
      </w:pPr>
    </w:p>
    <w:p w14:paraId="56D54FA3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default" w:eastAsia="宋体"/>
          <w:highlight w:val="yellow"/>
          <w:lang w:val="en-US" w:eastAsia="zh-CN"/>
        </w:rPr>
        <w:t>项目</w:t>
      </w:r>
      <w:r>
        <w:rPr>
          <w:rFonts w:hint="default" w:eastAsia="宋体"/>
          <w:lang w:val="en-US" w:eastAsia="zh-CN"/>
        </w:rPr>
        <w:t>/projects</w:t>
      </w:r>
      <w:r>
        <w:rPr>
          <w:rFonts w:hint="eastAsia" w:eastAsia="宋体"/>
          <w:lang w:val="en-US" w:eastAsia="zh-CN"/>
        </w:rPr>
        <w:t>，</w:t>
      </w:r>
    </w:p>
    <w:p w14:paraId="3A75D0DA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新建项目，   每一个项目 可以 编辑， 同步，上传，删除， </w:t>
      </w:r>
    </w:p>
    <w:p w14:paraId="033C6CDD">
      <w:pPr>
        <w:spacing w:after="120" w:line="360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+ 搜索项目</w:t>
      </w:r>
    </w:p>
    <w:p w14:paraId="520079F2">
      <w:pPr>
        <w:spacing w:after="120" w:line="360" w:lineRule="auto"/>
      </w:pPr>
    </w:p>
    <w:p w14:paraId="6D21D8A1">
      <w:pPr>
        <w:spacing w:after="120" w:line="360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highlight w:val="yellow"/>
          <w:lang w:val="en-US" w:eastAsia="zh-CN"/>
        </w:rPr>
        <w:t>知识库</w:t>
      </w:r>
      <w:r>
        <w:rPr>
          <w:rFonts w:hint="eastAsia" w:eastAsia="宋体"/>
          <w:lang w:val="en-US" w:eastAsia="zh-CN"/>
        </w:rPr>
        <w:t xml:space="preserve">   上传企业知识，让 AI 更懂你的业务</w:t>
      </w:r>
    </w:p>
    <w:p w14:paraId="4F690AEE">
      <w:pPr>
        <w:spacing w:after="120" w:line="360" w:lineRule="auto"/>
        <w:rPr>
          <w:rFonts w:hint="eastAsia" w:eastAsia="宋体"/>
          <w:lang w:val="en-US" w:eastAsia="zh-CN"/>
        </w:rPr>
      </w:pPr>
    </w:p>
    <w:p w14:paraId="75FBA520">
      <w:pPr>
        <w:spacing w:after="120" w:line="360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highlight w:val="yellow"/>
          <w:lang w:val="en-US" w:eastAsia="zh-CN"/>
        </w:rPr>
        <w:t>数据库</w:t>
      </w:r>
      <w:r>
        <w:rPr>
          <w:rFonts w:hint="eastAsia" w:eastAsia="宋体"/>
          <w:lang w:val="en-US" w:eastAsia="zh-CN"/>
        </w:rPr>
        <w:t xml:space="preserve"> 做好你的数字资产管理</w:t>
      </w:r>
    </w:p>
    <w:p w14:paraId="7F408B3E">
      <w:pPr>
        <w:spacing w:after="120" w:line="360" w:lineRule="auto"/>
      </w:pPr>
    </w:p>
    <w:p w14:paraId="59878B1F">
      <w:pPr>
        <w:spacing w:after="120" w:line="360" w:lineRule="auto"/>
      </w:pPr>
    </w:p>
    <w:p w14:paraId="2C70D6B8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知识库 </w:t>
      </w:r>
    </w:p>
    <w:p w14:paraId="78DC43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AI智能体的知识库 技术路线研讨，思路碰撞</w:t>
      </w:r>
    </w:p>
    <w:p w14:paraId="41482BE6">
      <w:pPr>
        <w:spacing w:after="120" w:line="360" w:lineRule="auto"/>
        <w:rPr>
          <w:rFonts w:hint="eastAsia" w:eastAsia="宋体"/>
          <w:lang w:val="en-US" w:eastAsia="zh-CN"/>
        </w:rPr>
      </w:pPr>
    </w:p>
    <w:p w14:paraId="128833AA">
      <w:pPr>
        <w:spacing w:after="120" w:line="360" w:lineRule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https://tianjikuajing.feishu.cn/wiki/XgD2wLCAMiLTF9ka6P3cblUXnmf?from=from_copylink</w:t>
      </w:r>
    </w:p>
    <w:p w14:paraId="57935CE5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连接器 MCP</w:t>
      </w:r>
    </w:p>
    <w:p w14:paraId="32CA542E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"https://open.sellersprite.com/mcp"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15"/>
          <w:rFonts w:hint="default" w:eastAsia="宋体"/>
          <w:lang w:val="en-US" w:eastAsia="zh-CN"/>
        </w:rPr>
        <w:t>https://open.sellersprite.com/mcp</w:t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 卖家精灵MCP</w:t>
      </w:r>
    </w:p>
    <w:p w14:paraId="726D8A51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"https://opeblk6n4y.feishu.cn/docx/Fn8Yd0To6o4yNWx6lE5cqTwznGd"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15"/>
          <w:rFonts w:hint="default" w:eastAsia="宋体"/>
          <w:lang w:val="en-US" w:eastAsia="zh-CN"/>
        </w:rPr>
        <w:t>https://opeblk6n4y.feishu.cn/docx/Fn8Yd0To6o4yNWx6lE5cqTwznGd</w:t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 Sif-MCP安装文档--查看接入指南  查看飞书文档</w:t>
      </w:r>
    </w:p>
    <w:p w14:paraId="72060C32">
      <w:pPr>
        <w:spacing w:after="120" w:line="360" w:lineRule="auto"/>
        <w:rPr>
          <w:rFonts w:hint="default" w:eastAsia="宋体"/>
          <w:lang w:val="en-US" w:eastAsia="zh-CN"/>
        </w:rPr>
      </w:pPr>
    </w:p>
    <w:p w14:paraId="0CF7FE33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"https://mcp.sif.com/#tools"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15"/>
          <w:rFonts w:hint="default" w:eastAsia="宋体"/>
          <w:lang w:val="en-US" w:eastAsia="zh-CN"/>
        </w:rPr>
        <w:t>https://mcp.sif.com/#tools</w:t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  工具目录</w:t>
      </w:r>
    </w:p>
    <w:p w14:paraId="3DD47349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包括 场景应用   查运营数据    反查关键词   查关键词 查广告</w:t>
      </w:r>
    </w:p>
    <w:p w14:paraId="1D571297">
      <w:pPr>
        <w:spacing w:after="120" w:line="360" w:lineRule="auto"/>
        <w:rPr>
          <w:rFonts w:hint="eastAsia" w:eastAsia="宋体"/>
          <w:lang w:val="en-US" w:eastAsia="zh-CN"/>
        </w:rPr>
      </w:pPr>
    </w:p>
    <w:p w14:paraId="594E7E3E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AI+RPA 模块</w:t>
      </w:r>
    </w:p>
    <w:p w14:paraId="2B958E71">
      <w:pPr>
        <w:spacing w:after="120" w:line="360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工作流搭建模块 DIFY  SOP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79CB4">
    <w:pPr>
      <w:jc w:val="center"/>
    </w:pPr>
    <w:r>
      <w:rPr>
        <w:rFonts w:ascii="Arial" w:hAnsi="Arial" w:eastAsia="Arial" w:cs="Arial"/>
        <w:color w:val="6B7280"/>
        <w:sz w:val="16"/>
        <w:szCs w:val="16"/>
      </w:rPr>
      <w:t xml:space="preserve">第 </w:t>
    </w:r>
    <w:r>
      <w:rPr>
        <w:rFonts w:ascii="Arial" w:hAnsi="Arial" w:eastAsia="Arial" w:cs="Arial"/>
        <w:color w:val="6B7280"/>
        <w:sz w:val="16"/>
        <w:szCs w:val="16"/>
      </w:rPr>
      <w:fldChar w:fldCharType="begin"/>
    </w:r>
    <w:r>
      <w:rPr>
        <w:rFonts w:ascii="Arial" w:hAnsi="Arial" w:eastAsia="Arial" w:cs="Arial"/>
        <w:color w:val="6B7280"/>
        <w:sz w:val="16"/>
        <w:szCs w:val="16"/>
      </w:rPr>
      <w:instrText xml:space="preserve">PAGE</w:instrText>
    </w:r>
    <w:r>
      <w:rPr>
        <w:rFonts w:ascii="Arial" w:hAnsi="Arial" w:eastAsia="Arial" w:cs="Arial"/>
        <w:color w:val="6B7280"/>
        <w:sz w:val="16"/>
        <w:szCs w:val="16"/>
      </w:rPr>
      <w:fldChar w:fldCharType="separate"/>
    </w:r>
    <w:r>
      <w:rPr>
        <w:rFonts w:ascii="Arial" w:hAnsi="Arial" w:eastAsia="Arial" w:cs="Arial"/>
        <w:color w:val="6B7280"/>
        <w:sz w:val="16"/>
        <w:szCs w:val="16"/>
      </w:rPr>
      <w:fldChar w:fldCharType="end"/>
    </w:r>
    <w:r>
      <w:rPr>
        <w:rFonts w:ascii="Arial" w:hAnsi="Arial" w:eastAsia="Arial" w:cs="Arial"/>
        <w:color w:val="6B72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93B86">
    <w:pPr>
      <w:pBdr>
        <w:bottom w:val="single" w:color="D1D5DB" w:sz="2" w:space="4"/>
      </w:pBdr>
    </w:pPr>
    <w:r>
      <w:rPr>
        <w:rFonts w:ascii="Arial" w:hAnsi="Arial" w:eastAsia="Arial" w:cs="Arial"/>
        <w:color w:val="6B7280"/>
        <w:sz w:val="16"/>
        <w:szCs w:val="16"/>
      </w:rPr>
      <w:t>天机智能体 · PRD V1.0内部机密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68F53F2"/>
    <w:rsid w:val="1C60574F"/>
    <w:rsid w:val="1FED2709"/>
    <w:rsid w:val="25572859"/>
    <w:rsid w:val="2DEB62E3"/>
    <w:rsid w:val="2F4728D0"/>
    <w:rsid w:val="30A35F43"/>
    <w:rsid w:val="3DC110AA"/>
    <w:rsid w:val="425E50B7"/>
    <w:rsid w:val="45B57CA8"/>
    <w:rsid w:val="46AF2451"/>
    <w:rsid w:val="4A0E16C6"/>
    <w:rsid w:val="4C7E6A98"/>
    <w:rsid w:val="514E22A3"/>
    <w:rsid w:val="533C6006"/>
    <w:rsid w:val="5F944AC0"/>
    <w:rsid w:val="65815AE7"/>
    <w:rsid w:val="671F55B7"/>
    <w:rsid w:val="6DB722E4"/>
    <w:rsid w:val="6FA44CC4"/>
    <w:rsid w:val="788C3F81"/>
    <w:rsid w:val="791365FE"/>
    <w:rsid w:val="7BE91898"/>
    <w:rsid w:val="7C1032C9"/>
    <w:rsid w:val="7CFE32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Arial" w:hAnsi="Arial" w:eastAsia="Arial" w:cs="Arial"/>
      <w:b/>
      <w:bCs/>
      <w:color w:val="1A56DB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Arial" w:hAnsi="Arial" w:eastAsia="Arial" w:cs="Arial"/>
      <w:b/>
      <w:bCs/>
      <w:color w:val="1F2937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7C3AED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yperlink"/>
    <w:basedOn w:val="12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714</Words>
  <Characters>1745</Characters>
  <TotalTime>114</TotalTime>
  <ScaleCrop>false</ScaleCrop>
  <LinksUpToDate>false</LinksUpToDate>
  <CharactersWithSpaces>1859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2026-05-24T11:04:00Z</dcterms:created>
  <dc:creator>Un-named</dc:creator>
  <cp:lastModifiedBy>孤独不苦1416034621</cp:lastModifiedBy>
  <dcterms:modified xsi:type="dcterms:W3CDTF">2026-06-20T10:53:43Z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2052-12.1.0.26895</vt:lpwstr>
  </property>
  <property fmtid="{D5CDD505-2E9C-101B-9397-08002B2CF9AE}" pid="4" name="ICV">
    <vt:lpwstr>721278E8AB454C62836B2BD1D74DF16B_13</vt:lpwstr>
  </property>
</Properties>
</file>