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eastAsia"/>
        </w:rPr>
        <w:t>RULE_3_1_A_do_not_start_filename_with_underbar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文件名不能以下划线（_）开始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43200" cy="1583690"/>
            <wp:effectExtent l="0" t="0" r="0" b="165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2、~ RULE_3_2_B_</w:t>
      </w:r>
      <w:bookmarkStart w:id="0" w:name="OLE_LINK1"/>
      <w:r>
        <w:rPr>
          <w:rFonts w:hint="eastAsia"/>
          <w:lang w:val="en-US" w:eastAsia="zh-CN"/>
        </w:rPr>
        <w:t>do_not_use_same_filename_more_than_once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同一文件名不要使用超过一次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337300" cy="2552065"/>
            <wp:effectExtent l="0" t="0" r="635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3、~ RULE_3_2_CD_do_not_use_special_characters_in_filename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文件名中不能用特殊字符，文件名只能使用字母、数字和下划线。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70380"/>
            <wp:effectExtent l="0" t="0" r="5715" b="127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4、~ RULE_3_2_F_use_representitive_classname_for_cpp_filename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文件名要和类名一致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6400" cy="1762760"/>
            <wp:effectExtent l="0" t="0" r="0" b="88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25290" cy="2670175"/>
            <wp:effectExtent l="0" t="0" r="3810" b="158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5、~ RULE_3_2_H_do_not_use_underbars_for_cpp_filename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文件名中不能有下划线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68880"/>
            <wp:effectExtent l="0" t="0" r="6985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6、~ RULE_3_2_H_do_not_use_uppercase_for_c_filename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后缀名为.c的文件名不能使用大写字母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68425"/>
            <wp:effectExtent l="0" t="0" r="6985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7、~ RULE_3_3_A_start_function_name_with_is_or_has_when_return_bool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当返回值为布尔值的函数，其函数名要以is或者has开头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16930" cy="2002155"/>
            <wp:effectExtent l="0" t="0" r="7620" b="171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8、~ RULE_3_3_A_start_function_name_with_lowercase_unix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unix操作系统下（实验发现windows下可以检查），函数名要以小写字母开头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803265" cy="25717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9、~ RULE_3_3_A_start_function_name_with_upperrcase_windows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windows操作系统下，函数名要以大写字母开头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27140" cy="3192780"/>
            <wp:effectExtent l="0" t="0" r="1651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10、~ </w:t>
      </w:r>
      <w:bookmarkStart w:id="1" w:name="OLE_LINK2"/>
      <w:r>
        <w:rPr>
          <w:rFonts w:hint="eastAsia"/>
          <w:lang w:val="en-US" w:eastAsia="zh-CN"/>
        </w:rPr>
        <w:t>RULE_3_3_B_start_private_function_name_with_underbar</w:t>
      </w:r>
      <w:bookmarkEnd w:id="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私有函数名要以下划线开头（只使用于cpp文件）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84875" cy="2390775"/>
            <wp:effectExtent l="0" t="0" r="1587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11、~ RULE_4_1_A_A_use_tab_for_indentation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用tab键作为缩进（即：代码使用缩进必须用tab键，或者代码不进行缩进。若用space键进行缩进就会报错）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854835"/>
            <wp:effectExtent l="0" t="0" r="3810" b="1206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12、~ RULE_4_1_A_B_use_space_for_indentation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用space键作为缩进（即：代码使用缩进必须用space键，或者代码不进行缩进。若用tab键进行缩进就会报错）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326505" cy="2562225"/>
            <wp:effectExtent l="0" t="0" r="1714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RULE_4_1_B_indent_each_enum_item_in_enum_block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定义枚举类型时，每一个枚举里面的枚举项都要进行缩进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73070" cy="2369185"/>
            <wp:effectExtent l="0" t="0" r="177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RULE_4_1_B_locate_each_enum_item_in_seperate_line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定义枚举类型时，每一个单独的枚举项占一行，若一行中出现了两个或多个枚举项则会报错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09290" cy="210947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RULE_4_1_C_align_long_function_parameter_list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当第一个</w:t>
      </w:r>
      <w:r>
        <w:rPr>
          <w:rFonts w:hint="eastAsia"/>
          <w:lang w:val="en-US" w:eastAsia="zh-CN"/>
        </w:rPr>
        <w:t>函数的</w:t>
      </w:r>
      <w:r>
        <w:rPr>
          <w:rFonts w:hint="default"/>
          <w:lang w:val="en-US" w:eastAsia="zh-CN"/>
        </w:rPr>
        <w:t>参数在多行中定义时，</w:t>
      </w:r>
      <w:r>
        <w:rPr>
          <w:rFonts w:hint="eastAsia"/>
          <w:lang w:val="en-US" w:eastAsia="zh-CN"/>
        </w:rPr>
        <w:t>从第二行开始，每一行的第一个参数对其第一行的第一个参数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516120" cy="2338705"/>
            <wp:effectExtent l="0" t="0" r="177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RULE_4_1_E_align_conditions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在if和while字句中，如果字句中的条件列表为多行，那么从第二行开始，每一个行的条件要对其第一行。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58565" cy="1833880"/>
            <wp:effectExtent l="0" t="0" r="1333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RULE_4_2_A_A_space_around_operator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操作符周围应该使用空格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356350" cy="2582545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RULE_4_2_A_B_space_around_word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使用关键词if、else、for时，关键词和括号间要有间隔一个空格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340100"/>
            <wp:effectExtent l="0" t="0" r="88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RULE_4_4_A_do_not_write_over_120_columns_per_line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每行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不要写超过120列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这个规则不能识别制表符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它只认为每个字符是一个列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28665" cy="1188720"/>
            <wp:effectExtent l="0" t="0" r="63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RULE_4_5_A_brace_for_namespace_should_be_located_in_seperate_line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名称空间的大括号应该位于单独的行中。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93440" cy="2181860"/>
            <wp:effectExtent l="0" t="0" r="1651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RULE_4_5_A_braces_for_function_definition_should_be_located_in_seperate_line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函数定义的大括号应该位于单独的行中。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87850" cy="3782060"/>
            <wp:effectExtent l="0" t="0" r="1270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RULE_4_5_A_braces_for_type_definition_should_be_located_in_seperate_line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类型定义(class / struct / union / enum)的大括号应该位于单独的行中。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393690" cy="3157855"/>
            <wp:effectExtent l="0" t="0" r="1651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RULE_4_5_A_braces_inside_of_function_should_be_located_in_end_of_line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函数内部的大括号，应该位于每一行的结尾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23235" cy="3606165"/>
            <wp:effectExtent l="0" t="0" r="571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RULE_4_5_A_indent_blocks_inside_of_function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在函数内部，每一对大括号里面的代码要进行缩进，使之包含在大括号里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5814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34385" cy="2738755"/>
            <wp:effectExtent l="0" t="0" r="1841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RULE_4_5_A_matching_braces_inside_of_function_should_be_located_same_column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在函数内部，每一对大括号应该在同一列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80080" cy="3342005"/>
            <wp:effectExtent l="0" t="0" r="127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RULE_4_5_B_use_braces_even_for_one_statement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关键词（"IF", "WHILE", "FOR"，"ELSE"）内部只有一条语句，也要使用大括号把语句包含起来。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28035" cy="3403600"/>
            <wp:effectExtent l="0" t="0" r="571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RULE_5_2_C_provide_doxygen_class_comment_on_class_def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在每一个类的定义前面提供doxygen格式的注释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88790" cy="2957830"/>
            <wp:effectExtent l="0" t="0" r="1651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RULE_5_2_C_provide_doxygen_namespace_comment_on_namespace_def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提供命名空间doxygen注释。它检查每个“名称空间”关键字前是否有doxygen sytle注释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84215" cy="2963545"/>
            <wp:effectExtent l="0" t="0" r="698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RULE_5_2_C_provide_doxygen_struct_comment_on_struct_def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提供struct/union doxygen</w:t>
      </w:r>
      <w:r>
        <w:rPr>
          <w:rFonts w:hint="eastAsia"/>
          <w:lang w:val="en-US" w:eastAsia="zh-CN"/>
        </w:rPr>
        <w:t>风格的</w:t>
      </w:r>
      <w:r>
        <w:rPr>
          <w:rFonts w:hint="default"/>
          <w:lang w:val="en-US" w:eastAsia="zh-CN"/>
        </w:rPr>
        <w:t>注释。它检查每个结构</w:t>
      </w:r>
      <w:r>
        <w:rPr>
          <w:rFonts w:hint="eastAsia"/>
          <w:lang w:val="en-US" w:eastAsia="zh-CN"/>
        </w:rPr>
        <w:t>体</w:t>
      </w:r>
      <w:r>
        <w:rPr>
          <w:rFonts w:hint="default"/>
          <w:lang w:val="en-US" w:eastAsia="zh-CN"/>
        </w:rPr>
        <w:t>/联合</w:t>
      </w:r>
      <w:r>
        <w:rPr>
          <w:rFonts w:hint="eastAsia"/>
          <w:lang w:val="en-US" w:eastAsia="zh-CN"/>
        </w:rPr>
        <w:t>体</w:t>
      </w:r>
      <w:r>
        <w:rPr>
          <w:rFonts w:hint="default"/>
          <w:lang w:val="en-US" w:eastAsia="zh-CN"/>
        </w:rPr>
        <w:t>定义前面是否有doxygen sytle注释。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77360" cy="3086735"/>
            <wp:effectExtent l="0" t="0" r="8890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RULE_5_3_A_provide_doxygen_function_comment_on_function_in_header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检测</w:t>
      </w:r>
      <w:r>
        <w:rPr>
          <w:rFonts w:hint="eastAsia"/>
          <w:lang w:val="en-US" w:eastAsia="zh-CN"/>
        </w:rPr>
        <w:t>头文件（.h文件）中</w:t>
      </w:r>
      <w:r>
        <w:rPr>
          <w:rFonts w:hint="default"/>
          <w:lang w:val="en-US" w:eastAsia="zh-CN"/>
        </w:rPr>
        <w:t>每个函数前面是否有doxygen</w:t>
      </w:r>
      <w:r>
        <w:rPr>
          <w:rFonts w:hint="eastAsia"/>
          <w:lang w:val="en-US" w:eastAsia="zh-CN"/>
        </w:rPr>
        <w:t>风格的</w:t>
      </w:r>
      <w:r>
        <w:rPr>
          <w:rFonts w:hint="default"/>
          <w:lang w:val="en-US" w:eastAsia="zh-CN"/>
        </w:rPr>
        <w:t>注释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它只检查</w:t>
      </w:r>
      <w:r>
        <w:rPr>
          <w:rFonts w:hint="eastAsia"/>
          <w:lang w:val="en-US" w:eastAsia="zh-CN"/>
        </w:rPr>
        <w:t>public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protected、private</w:t>
      </w:r>
      <w:r>
        <w:rPr>
          <w:rFonts w:hint="default"/>
          <w:lang w:val="en-US" w:eastAsia="zh-CN"/>
        </w:rPr>
        <w:t>函数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54065" cy="2494915"/>
            <wp:effectExtent l="0" t="0" r="133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684780"/>
            <wp:effectExtent l="0" t="0" r="571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RULE_5_3_A_provide_doxygen_function_comment_on_function_in_impl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</w:t>
      </w:r>
      <w:r>
        <w:rPr>
          <w:rFonts w:hint="default"/>
          <w:lang w:val="en-US" w:eastAsia="zh-CN"/>
        </w:rPr>
        <w:t>在impl文件</w:t>
      </w:r>
      <w:r>
        <w:rPr>
          <w:rFonts w:hint="eastAsia"/>
          <w:lang w:val="en-US" w:eastAsia="zh-CN"/>
        </w:rPr>
        <w:t>（.c或.cpp文件）</w:t>
      </w:r>
      <w:r>
        <w:rPr>
          <w:rFonts w:hint="default"/>
          <w:lang w:val="en-US" w:eastAsia="zh-CN"/>
        </w:rPr>
        <w:t>中</w:t>
      </w:r>
      <w:r>
        <w:rPr>
          <w:rFonts w:hint="eastAsia"/>
          <w:lang w:val="en-US" w:eastAsia="zh-CN"/>
        </w:rPr>
        <w:t>是否</w:t>
      </w:r>
      <w:r>
        <w:rPr>
          <w:rFonts w:hint="default"/>
          <w:lang w:val="en-US" w:eastAsia="zh-CN"/>
        </w:rPr>
        <w:t>提供doxygen注释函数。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它检查每个函数定义前面是否有doxygen sytle注释。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它只检查</w:t>
      </w:r>
      <w:r>
        <w:rPr>
          <w:rFonts w:hint="eastAsia"/>
          <w:lang w:val="en-US" w:eastAsia="zh-CN"/>
        </w:rPr>
        <w:t>非</w:t>
      </w:r>
      <w:r>
        <w:rPr>
          <w:rFonts w:hint="default"/>
          <w:lang w:val="en-US" w:eastAsia="zh-CN"/>
        </w:rPr>
        <w:t>静态和</w:t>
      </w:r>
      <w:r>
        <w:rPr>
          <w:rFonts w:hint="eastAsia"/>
          <w:lang w:val="en-US" w:eastAsia="zh-CN"/>
        </w:rPr>
        <w:t>非</w:t>
      </w:r>
      <w:r>
        <w:rPr>
          <w:rFonts w:hint="default"/>
          <w:lang w:val="en-US" w:eastAsia="zh-CN"/>
        </w:rPr>
        <w:t>私有函数定义。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不幸的是，这个规则不能确定方法是否是私有的，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如果函数定义位于cpp文件中。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请在私隐函数签名的右侧加上'// NS'，以抑制误报。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237230"/>
            <wp:effectExtent l="0" t="0" r="317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640705" cy="3674745"/>
            <wp:effectExtent l="0" t="0" r="17145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RULE_6_1_A_do_not_omit_function_parameter_names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不要在函数声明中省略函数参数名。它只检查函数</w:t>
      </w:r>
      <w:r>
        <w:rPr>
          <w:rFonts w:hint="eastAsia"/>
          <w:lang w:val="en-US" w:eastAsia="zh-CN"/>
        </w:rPr>
        <w:t>声明，不检查函数实现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955030" cy="1586230"/>
            <wp:effectExtent l="0" t="0" r="7620" b="139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RULE_6_1_E_do_not_use_more_than_5_paramters_in_function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每个函数中使用的参数不要超过5个。</w:t>
      </w:r>
      <w:r>
        <w:rPr>
          <w:rFonts w:hint="eastAsia"/>
          <w:lang w:val="en-US" w:eastAsia="zh-CN"/>
        </w:rPr>
        <w:t>它</w:t>
      </w:r>
      <w:r>
        <w:rPr>
          <w:rFonts w:hint="default"/>
          <w:lang w:val="en-US" w:eastAsia="zh-CN"/>
        </w:rPr>
        <w:t>同时检查函数</w:t>
      </w:r>
      <w:r>
        <w:rPr>
          <w:rFonts w:hint="eastAsia"/>
          <w:lang w:val="en-US" w:eastAsia="zh-CN"/>
        </w:rPr>
        <w:t>声明和实现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当在参数中使用多个模板(KK&lt;T, K&gt;)时，会混淆这条规则。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当您必须使用这样的句子时，请在行尾使用// NS来忽略这个错误。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721350" cy="1704975"/>
            <wp:effectExtent l="0" t="0" r="1270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RULE_6_1_G_write_less_than_200_lines_for_function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每一个函数内部语句不应该超过两百行（只检查非空行，空白行不加入计算）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062480"/>
            <wp:effectExtent l="0" t="0" r="7620" b="139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RULE_6_2_A_do_not_use_system_dependent_type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不要使用依赖于系统的类型(short、long、int)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而是分别使用与系统无关的类型(int16_t、int64_t、int32_t)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81375" cy="20383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RULE_6_4_B_initialize_first_item_of_enum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检查enum类型的第一项，并检查它是否已初始化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它检查第一个元素，并看到有= token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86150" cy="2321560"/>
            <wp:effectExtent l="0" t="0" r="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RULE_6_5_B_do_not_use_lowercase_for_macro_constants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不要对宏常量使用小写字母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不过，可以使用小写字母编写宏函数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139190"/>
            <wp:effectExtent l="0" t="0" r="5715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RULE_6_5_B_do_not_use_macro_for_constants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不要使用宏</w:t>
      </w:r>
      <w:r>
        <w:rPr>
          <w:rFonts w:hint="eastAsia"/>
          <w:lang w:val="en-US" w:eastAsia="zh-CN"/>
        </w:rPr>
        <w:t>常量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相反，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使用enum或const变量。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不过，可以编写宏函数。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如果宏</w:t>
      </w:r>
      <w:r>
        <w:rPr>
          <w:rFonts w:hint="eastAsia"/>
          <w:lang w:val="en-US" w:eastAsia="zh-CN"/>
        </w:rPr>
        <w:t>定义是</w:t>
      </w:r>
      <w:r>
        <w:rPr>
          <w:rFonts w:hint="default"/>
          <w:lang w:val="en-US" w:eastAsia="zh-CN"/>
        </w:rPr>
        <w:t>以下划线开头，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它认为这个宏是为特殊目的而定义的</w:t>
      </w:r>
      <w:r>
        <w:rPr>
          <w:rFonts w:hint="eastAsia"/>
          <w:lang w:val="en-US" w:eastAsia="zh-CN"/>
        </w:rPr>
        <w:t>，不会报错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79490" cy="1431290"/>
            <wp:effectExtent l="0" t="0" r="16510" b="165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RULE_7_1_B_A_do_not_use_double_assignment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不用对多个变量使用双重赋值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02300" cy="2517775"/>
            <wp:effectExtent l="0" t="0" r="12700" b="158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RULE_7_1_C_do_not_use_question_keyword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代码中不要使用条件运算符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85995" cy="2499995"/>
            <wp:effectExtent l="0" t="0" r="14605" b="146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RULE_7_2_B_do_not_use_goto_statement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不要使用goto语句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235960"/>
            <wp:effectExtent l="0" t="0" r="635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RULE_8_1_A_provide_file_info_comment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提供代码信息注释，包括版权信息，并且这些注释在代码文件的开头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685290"/>
            <wp:effectExtent l="0" t="0" r="9525" b="1016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029710"/>
            <wp:effectExtent l="0" t="0" r="889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RULE_9_1_A_do_not_use_hardcorded_include_path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头文件路径不要使用绝对路径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127760"/>
            <wp:effectExtent l="0" t="0" r="2540" b="152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RULE_9_2_D_use_reentrant_function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使用可重入函数，不要使用不可重入函数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22645" cy="2607945"/>
            <wp:effectExtent l="0" t="0" r="1905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RULE_10_1_A_do_not_use_bufferoverflow_risky_function_for_unix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在unix环境下，不要使用缓冲区溢出危险函数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498725"/>
            <wp:effectExtent l="0" t="0" r="5715" b="158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RULE_10_1_B_do_not_use_bufferoverflow_risky_function_for_windows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在windows环境下，</w:t>
      </w:r>
      <w:bookmarkStart w:id="3" w:name="_GoBack"/>
      <w:bookmarkEnd w:id="3"/>
      <w:r>
        <w:rPr>
          <w:rFonts w:hint="eastAsia"/>
          <w:lang w:val="en-US" w:eastAsia="zh-CN"/>
        </w:rPr>
        <w:t>不要使用缓冲区溢出危险函数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550920"/>
            <wp:effectExtent l="0" t="0" r="5715" b="1143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91560" cy="2764155"/>
            <wp:effectExtent l="0" t="0" r="8890" b="1714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47、</w:t>
      </w:r>
      <w:bookmarkStart w:id="2" w:name="OLE_LINK3"/>
      <w:r>
        <w:rPr>
          <w:rFonts w:hint="eastAsia"/>
          <w:lang w:val="en-US" w:eastAsia="zh-CN"/>
        </w:rPr>
        <w:t>~ RULE_A_3_avoid_too_deep_block</w:t>
      </w:r>
      <w:bookmarkEnd w:id="2"/>
      <w:r>
        <w:rPr>
          <w:rFonts w:hint="eastAsia"/>
          <w:lang w:val="en-US" w:eastAsia="zh-CN"/>
        </w:rPr>
        <w:t>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函数中，块的深度（嵌套深度）不能大于4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49855"/>
            <wp:effectExtent l="0" t="0" r="4445" b="171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96259"/>
    <w:multiLevelType w:val="singleLevel"/>
    <w:tmpl w:val="88B9625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70A0F2"/>
    <w:multiLevelType w:val="singleLevel"/>
    <w:tmpl w:val="F170A0F2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34A0"/>
    <w:rsid w:val="033A6113"/>
    <w:rsid w:val="03846C83"/>
    <w:rsid w:val="07351A19"/>
    <w:rsid w:val="08DD0E64"/>
    <w:rsid w:val="0D213B8C"/>
    <w:rsid w:val="0E5D3E35"/>
    <w:rsid w:val="0F6E4E0D"/>
    <w:rsid w:val="101B0C0F"/>
    <w:rsid w:val="119A4BA1"/>
    <w:rsid w:val="12846F43"/>
    <w:rsid w:val="14842CA2"/>
    <w:rsid w:val="164B20BF"/>
    <w:rsid w:val="19F10DB7"/>
    <w:rsid w:val="1B0D55DA"/>
    <w:rsid w:val="1B2C0504"/>
    <w:rsid w:val="1B7F02DA"/>
    <w:rsid w:val="1BBF0B08"/>
    <w:rsid w:val="1C46049C"/>
    <w:rsid w:val="1DC4169A"/>
    <w:rsid w:val="20792B3D"/>
    <w:rsid w:val="22673E3D"/>
    <w:rsid w:val="22C922FA"/>
    <w:rsid w:val="23450BBA"/>
    <w:rsid w:val="23684591"/>
    <w:rsid w:val="249E0A86"/>
    <w:rsid w:val="2793326B"/>
    <w:rsid w:val="2A484DAF"/>
    <w:rsid w:val="2B84602B"/>
    <w:rsid w:val="2C4464D3"/>
    <w:rsid w:val="2C504C40"/>
    <w:rsid w:val="2DDD6FF0"/>
    <w:rsid w:val="2E884EBC"/>
    <w:rsid w:val="2E9D6A99"/>
    <w:rsid w:val="2FC46FFE"/>
    <w:rsid w:val="31B52F56"/>
    <w:rsid w:val="32834550"/>
    <w:rsid w:val="363D72B7"/>
    <w:rsid w:val="36DE3B29"/>
    <w:rsid w:val="374D39FD"/>
    <w:rsid w:val="39375615"/>
    <w:rsid w:val="3A263DCB"/>
    <w:rsid w:val="3A714A4A"/>
    <w:rsid w:val="3ACA0FB3"/>
    <w:rsid w:val="3C8140E2"/>
    <w:rsid w:val="3C9A78D1"/>
    <w:rsid w:val="3D3D296E"/>
    <w:rsid w:val="409B055F"/>
    <w:rsid w:val="427A5478"/>
    <w:rsid w:val="42E03E0A"/>
    <w:rsid w:val="430E7CCD"/>
    <w:rsid w:val="43685097"/>
    <w:rsid w:val="43A46077"/>
    <w:rsid w:val="443B62D3"/>
    <w:rsid w:val="47A15051"/>
    <w:rsid w:val="47A3424E"/>
    <w:rsid w:val="47D27A11"/>
    <w:rsid w:val="48BA68B5"/>
    <w:rsid w:val="48C37C8F"/>
    <w:rsid w:val="4EEA7180"/>
    <w:rsid w:val="50863F22"/>
    <w:rsid w:val="51DB1D2A"/>
    <w:rsid w:val="51F127A3"/>
    <w:rsid w:val="5378048A"/>
    <w:rsid w:val="550D0F67"/>
    <w:rsid w:val="59AB361A"/>
    <w:rsid w:val="5CB143B8"/>
    <w:rsid w:val="5CE42677"/>
    <w:rsid w:val="64F4273E"/>
    <w:rsid w:val="65275091"/>
    <w:rsid w:val="66E04606"/>
    <w:rsid w:val="6B251296"/>
    <w:rsid w:val="6CA431CF"/>
    <w:rsid w:val="6CD4533D"/>
    <w:rsid w:val="6D2306F7"/>
    <w:rsid w:val="6D5E4B9D"/>
    <w:rsid w:val="6D716E01"/>
    <w:rsid w:val="6E5102AE"/>
    <w:rsid w:val="6F6A36FA"/>
    <w:rsid w:val="70A44DC6"/>
    <w:rsid w:val="71151785"/>
    <w:rsid w:val="725079A9"/>
    <w:rsid w:val="7658075A"/>
    <w:rsid w:val="779E3419"/>
    <w:rsid w:val="7C052964"/>
    <w:rsid w:val="7D447373"/>
    <w:rsid w:val="7EAB072C"/>
    <w:rsid w:val="7F54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customXml" Target="../customXml/item1.xml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当你</dc:creator>
  <cp:lastModifiedBy>Los</cp:lastModifiedBy>
  <dcterms:modified xsi:type="dcterms:W3CDTF">2019-04-09T08:44:08Z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