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3/10 금 - 컨펌 기록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—----------------------------------------------</w:t>
      </w:r>
    </w:p>
    <w:p w:rsidR="00000000" w:rsidDel="00000000" w:rsidP="00000000" w:rsidRDefault="00000000" w:rsidRPr="00000000" w14:paraId="00000003">
      <w:pPr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c4587"/>
          <w:rtl w:val="0"/>
        </w:rPr>
        <w:t xml:space="preserve">회의록 피드백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채택/ 결정되지 않은 사항도 기재. 확정된 사항만 쓰지 않기.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어떤 내용이 왜  논의되었고 확정되었고, 채택되지 않았는지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흐름이 보여야함.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(오히려 결과물은 어차피 따로 나온다는 점에서 더 중요.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이후에 합류하는  팀원이 확인 할 수 있음)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결론: 간결하되(가독성) 꼼꼼하게. 전체 논의 흐름이 다 담기게 작성.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회의 날짜는 쓰지 않고 회차만 적기.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(프로젝트 기간이 보여지는게 어떤 부분에선 오히려 마이너스가 될 수 있다.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ex)진행된 기간에 비해 부족한 볼륨감)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1c4587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c4587"/>
          <w:rtl w:val="0"/>
        </w:rPr>
        <w:t xml:space="preserve">기획안 피드백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&lt;질문&gt; 왜 대학생 증명서 발급기인가요?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음식, 꽃, 책 등등이 주제에서 탈락된 이유는?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다른 조와 겹치는 주제, 단조로운 메뉴 구성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왜 증명서 발급기인가요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지금까지 배운 기능을 최대한 다양하고 골고루 구현해볼 수 있을 것 같았다.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ex) 보통의 자판기에는 필요하지 않은 보안과 로그인 기능도 필요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왜 대학생 대상인가요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부동산이나 정부에서 발급하는 증명서의 경우 주민등록번호나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공인인증서라든가 보안을 구현하기가 어렵다고 판단.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&lt;질문&gt; 핵심 기능이 무엇인가요?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(cf. 기본 기능)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증명서 발급이라고 답변했다가..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주문 입력 받고 상품을 받을 수 있는 “기본기능이 아님”. 일반적 자판기 기능 외.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&lt;수정 답변 &gt;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로그인, 타이머, 관리자 메뉴, 자동기기 관리, 장바구니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추가/수정 등 보완할 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(강사님 피드백)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화폐 디테일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발급기 내에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 입금트레이와 출금트레이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구분(일반적으로 구분함)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권종 별 재고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량을 구분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관리자 인터페이스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화폐 재고 관리 추가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권종 별 수입/출금 현황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출력된 증명서 종류별 현황 관리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