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3/3 금 _  세미프로젝트 회의(1) - 서기 한아현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오늘 확정된 사항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주제, 회의록 담당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오늘 논의한 내용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주제, 회의록 담당, 주요 기능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앞으로 논의해야할 내용</w:t>
      </w:r>
    </w:p>
    <w:p w:rsidR="00000000" w:rsidDel="00000000" w:rsidP="00000000" w:rsidRDefault="00000000" w:rsidRPr="00000000" w14:paraId="0000000E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프로그램 구조 설계, 코드 구현 파트 분배, 기획안 작성 관련 , 주요 기능 논의 및 구현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 체크포인트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그동안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배웠던 기능 여러가지 적용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해볼 수 있게 기획하면 좋음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배운거 아니어도 해볼수 있으면 도전해봅시당 ㅎㅎㅎ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—----------------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넣고 싶은 기능(자바 활용)</w:t>
      </w:r>
      <w:r w:rsidDel="00000000" w:rsidR="00000000" w:rsidRPr="00000000">
        <w:rPr>
          <w:rtl w:val="0"/>
        </w:rPr>
        <w:t xml:space="preserve"> —-----------------------------</w:t>
      </w:r>
    </w:p>
    <w:p w:rsidR="00000000" w:rsidDel="00000000" w:rsidP="00000000" w:rsidRDefault="00000000" w:rsidRPr="00000000" w14:paraId="00000019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랜덤, 입출력, 판별(본인인지, 유효한지), </w:t>
      </w:r>
    </w:p>
    <w:p w:rsidR="00000000" w:rsidDel="00000000" w:rsidP="00000000" w:rsidRDefault="00000000" w:rsidRPr="00000000" w14:paraId="0000001A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클래스, 보안/ 정보은닉, (인터페이스/추상클래스/오버라이딩),</w:t>
      </w:r>
    </w:p>
    <w:p w:rsidR="00000000" w:rsidDel="00000000" w:rsidP="00000000" w:rsidRDefault="00000000" w:rsidRPr="00000000" w14:paraId="0000001B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업/다운 캐스팅 , 정렬, 별찍기 (화면 꾸미기용), 문자열 추출( 검색),</w:t>
      </w:r>
    </w:p>
    <w:p w:rsidR="00000000" w:rsidDel="00000000" w:rsidP="00000000" w:rsidRDefault="00000000" w:rsidRPr="00000000" w14:paraId="0000001C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 시간 제한(타이머), 예외처리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</w:t>
      </w:r>
    </w:p>
    <w:p w:rsidR="00000000" w:rsidDel="00000000" w:rsidP="00000000" w:rsidRDefault="00000000" w:rsidRPr="00000000" w14:paraId="00000024">
      <w:pPr>
        <w:rPr>
          <w:rFonts w:ascii="Malgun Gothic" w:cs="Malgun Gothic" w:eastAsia="Malgun Gothic" w:hAnsi="Malgun Gothic"/>
          <w:b w:val="1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rtl w:val="0"/>
        </w:rPr>
        <w:t xml:space="preserve">첫 화면 :  재학생 / 졸업생 / 관리자 선택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  <w:b w:val="1"/>
          <w:color w:val="333333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rtl w:val="0"/>
        </w:rPr>
        <w:t xml:space="preserve">재학생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rFonts w:ascii="Malgun Gothic" w:cs="Malgun Gothic" w:eastAsia="Malgun Gothic" w:hAnsi="Malgun Gothic"/>
          <w:b w:val="1"/>
          <w:color w:val="333333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rtl w:val="0"/>
        </w:rPr>
        <w:t xml:space="preserve">(학번, 이름 입력, 휴대폰 번호, 학과 )입력받기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rFonts w:ascii="Malgun Gothic" w:cs="Malgun Gothic" w:eastAsia="Malgun Gothic" w:hAnsi="Malgun Gothic"/>
          <w:b w:val="1"/>
          <w:color w:val="333333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rtl w:val="0"/>
        </w:rPr>
        <w:t xml:space="preserve">메뉴 선택 (검색기능/)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rFonts w:ascii="Malgun Gothic" w:cs="Malgun Gothic" w:eastAsia="Malgun Gothic" w:hAnsi="Malgun Gothic"/>
          <w:b w:val="1"/>
          <w:color w:val="333333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rtl w:val="0"/>
        </w:rPr>
        <w:t xml:space="preserve">결제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rFonts w:ascii="Malgun Gothic" w:cs="Malgun Gothic" w:eastAsia="Malgun Gothic" w:hAnsi="Malgun Gothic"/>
          <w:b w:val="1"/>
          <w:color w:val="333333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rtl w:val="0"/>
        </w:rPr>
        <w:t xml:space="preserve">결과출력 (== 문서 반환)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  <w:b w:val="1"/>
          <w:color w:val="333333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rtl w:val="0"/>
        </w:rPr>
        <w:t xml:space="preserve">졸업생</w:t>
      </w:r>
    </w:p>
    <w:p w:rsidR="00000000" w:rsidDel="00000000" w:rsidP="00000000" w:rsidRDefault="00000000" w:rsidRPr="00000000" w14:paraId="0000002B">
      <w:pPr>
        <w:ind w:left="720" w:firstLine="0"/>
        <w:rPr>
          <w:rFonts w:ascii="Malgun Gothic" w:cs="Malgun Gothic" w:eastAsia="Malgun Gothic" w:hAnsi="Malgun Gothic"/>
          <w:b w:val="1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rtl w:val="0"/>
        </w:rPr>
        <w:t xml:space="preserve">-(학번, 이름 입력, 휴대폰 번호, 학과 )입력받기 </w:t>
      </w:r>
    </w:p>
    <w:p w:rsidR="00000000" w:rsidDel="00000000" w:rsidP="00000000" w:rsidRDefault="00000000" w:rsidRPr="00000000" w14:paraId="0000002C">
      <w:pPr>
        <w:ind w:left="720" w:firstLine="0"/>
        <w:rPr>
          <w:rFonts w:ascii="Malgun Gothic" w:cs="Malgun Gothic" w:eastAsia="Malgun Gothic" w:hAnsi="Malgun Gothic"/>
          <w:b w:val="1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rtl w:val="0"/>
        </w:rPr>
        <w:t xml:space="preserve">- 메뉴 선택</w:t>
      </w:r>
    </w:p>
    <w:p w:rsidR="00000000" w:rsidDel="00000000" w:rsidP="00000000" w:rsidRDefault="00000000" w:rsidRPr="00000000" w14:paraId="0000002D">
      <w:pPr>
        <w:ind w:left="720" w:firstLine="0"/>
        <w:rPr>
          <w:rFonts w:ascii="Malgun Gothic" w:cs="Malgun Gothic" w:eastAsia="Malgun Gothic" w:hAnsi="Malgun Gothic"/>
          <w:b w:val="1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rtl w:val="0"/>
        </w:rPr>
        <w:t xml:space="preserve">- </w:t>
      </w:r>
    </w:p>
    <w:p w:rsidR="00000000" w:rsidDel="00000000" w:rsidP="00000000" w:rsidRDefault="00000000" w:rsidRPr="00000000" w14:paraId="0000002E">
      <w:pPr>
        <w:ind w:left="720" w:firstLine="0"/>
        <w:rPr>
          <w:rFonts w:ascii="Malgun Gothic" w:cs="Malgun Gothic" w:eastAsia="Malgun Gothic" w:hAnsi="Malgun Gothic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  <w:b w:val="1"/>
          <w:color w:val="333333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rtl w:val="0"/>
        </w:rPr>
        <w:t xml:space="preserve">관리자</w:t>
      </w:r>
    </w:p>
    <w:p w:rsidR="00000000" w:rsidDel="00000000" w:rsidP="00000000" w:rsidRDefault="00000000" w:rsidRPr="00000000" w14:paraId="00000030">
      <w:pPr>
        <w:ind w:left="720" w:firstLine="0"/>
        <w:rPr>
          <w:rFonts w:ascii="Malgun Gothic" w:cs="Malgun Gothic" w:eastAsia="Malgun Gothic" w:hAnsi="Malgun Gothic"/>
          <w:b w:val="1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rtl w:val="0"/>
        </w:rPr>
        <w:t xml:space="preserve">관리자 인증 받기(사전에 2~3명정도 등록, 주민등록번호 판별)  </w:t>
      </w:r>
    </w:p>
    <w:p w:rsidR="00000000" w:rsidDel="00000000" w:rsidP="00000000" w:rsidRDefault="00000000" w:rsidRPr="00000000" w14:paraId="00000031">
      <w:pPr>
        <w:ind w:left="720" w:firstLine="0"/>
        <w:rPr>
          <w:rFonts w:ascii="Malgun Gothic" w:cs="Malgun Gothic" w:eastAsia="Malgun Gothic" w:hAnsi="Malgun Gothic"/>
          <w:b w:val="1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rtl w:val="0"/>
        </w:rPr>
        <w:t xml:space="preserve">&gt; 메뉴선택( ///)</w:t>
      </w:r>
    </w:p>
    <w:p w:rsidR="00000000" w:rsidDel="00000000" w:rsidP="00000000" w:rsidRDefault="00000000" w:rsidRPr="00000000" w14:paraId="00000032">
      <w:pPr>
        <w:ind w:left="720" w:firstLine="0"/>
        <w:rPr>
          <w:rFonts w:ascii="Malgun Gothic" w:cs="Malgun Gothic" w:eastAsia="Malgun Gothic" w:hAnsi="Malgun Gothic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증명서 종류 선택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재학증명서, 졸업증명서, 등록금납입증명서, 수료증명서, 성적증명, 장학금수혜확인서, 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결제 관련 기능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카드/ 현금/계좌이체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 카드 &gt;&gt; 배열에서 랜덤 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현금&gt; 거스름돈 </w:t>
      </w:r>
    </w:p>
    <w:p w:rsidR="00000000" w:rsidDel="00000000" w:rsidP="00000000" w:rsidRDefault="00000000" w:rsidRPr="00000000" w14:paraId="0000003E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계좌이체 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Malgun Gothic" w:cs="Malgun Gothic" w:eastAsia="Malgun Gothic" w:hAnsi="Malgun Gothic"/>
          <w:color w:val="333333"/>
          <w:sz w:val="24"/>
          <w:szCs w:val="24"/>
        </w:rPr>
      </w:pPr>
      <w:r w:rsidDel="00000000" w:rsidR="00000000" w:rsidRPr="00000000">
        <w:rPr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algun Gothic" w:cs="Malgun Gothic" w:eastAsia="Malgun Gothic" w:hAnsi="Malgun Gothic"/>
          <w:color w:val="333333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4"/>
          <w:szCs w:val="24"/>
          <w:rtl w:val="0"/>
        </w:rPr>
        <w:t xml:space="preserve">현재까지 자판기에 들어온 수익을 출력하는 기능</w:t>
      </w:r>
    </w:p>
    <w:p w:rsidR="00000000" w:rsidDel="00000000" w:rsidP="00000000" w:rsidRDefault="00000000" w:rsidRPr="00000000" w14:paraId="00000042">
      <w:pPr>
        <w:rPr>
          <w:rFonts w:ascii="Malgun Gothic" w:cs="Malgun Gothic" w:eastAsia="Malgun Gothic" w:hAnsi="Malgun Gothic"/>
          <w:color w:val="333333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4"/>
          <w:szCs w:val="24"/>
          <w:rtl w:val="0"/>
        </w:rPr>
        <w:t xml:space="preserve">사용자에게 메뉴, 가격 등 정보 보여주는 화면 출력</w:t>
      </w:r>
    </w:p>
    <w:p w:rsidR="00000000" w:rsidDel="00000000" w:rsidP="00000000" w:rsidRDefault="00000000" w:rsidRPr="00000000" w14:paraId="00000043">
      <w:pPr>
        <w:rPr>
          <w:rFonts w:ascii="Malgun Gothic" w:cs="Malgun Gothic" w:eastAsia="Malgun Gothic" w:hAnsi="Malgun Gothic"/>
          <w:color w:val="333333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4"/>
          <w:szCs w:val="24"/>
          <w:rtl w:val="0"/>
        </w:rPr>
        <w:t xml:space="preserve">거스름돈, 재고, 잘못된 금액 넣었을 때, 잔액 부족, </w:t>
      </w:r>
    </w:p>
    <w:p w:rsidR="00000000" w:rsidDel="00000000" w:rsidP="00000000" w:rsidRDefault="00000000" w:rsidRPr="00000000" w14:paraId="00000044">
      <w:pPr>
        <w:rPr>
          <w:rFonts w:ascii="Malgun Gothic" w:cs="Malgun Gothic" w:eastAsia="Malgun Gothic" w:hAnsi="Malgun Gothic"/>
          <w:color w:val="333333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4"/>
          <w:szCs w:val="24"/>
          <w:rtl w:val="0"/>
        </w:rPr>
        <w:t xml:space="preserve">메뉴,가격 변경</w:t>
      </w:r>
    </w:p>
    <w:p w:rsidR="00000000" w:rsidDel="00000000" w:rsidP="00000000" w:rsidRDefault="00000000" w:rsidRPr="00000000" w14:paraId="00000045">
      <w:pPr>
        <w:rPr>
          <w:rFonts w:ascii="Malgun Gothic" w:cs="Malgun Gothic" w:eastAsia="Malgun Gothic" w:hAnsi="Malgun Gothic"/>
          <w:color w:val="333333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4"/>
          <w:szCs w:val="24"/>
          <w:rtl w:val="0"/>
        </w:rPr>
        <w:t xml:space="preserve">돈을 입력 받으면 입력한 금액 표시(현금)</w:t>
      </w:r>
    </w:p>
    <w:p w:rsidR="00000000" w:rsidDel="00000000" w:rsidP="00000000" w:rsidRDefault="00000000" w:rsidRPr="00000000" w14:paraId="00000046">
      <w:pPr>
        <w:rPr>
          <w:rFonts w:ascii="Malgun Gothic" w:cs="Malgun Gothic" w:eastAsia="Malgun Gothic" w:hAnsi="Malgun Gothic"/>
          <w:color w:val="333333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4"/>
          <w:szCs w:val="24"/>
          <w:rtl w:val="0"/>
        </w:rPr>
        <w:t xml:space="preserve">메뉴 중 몇개는 랜덤 기능 활용 </w:t>
      </w:r>
    </w:p>
    <w:p w:rsidR="00000000" w:rsidDel="00000000" w:rsidP="00000000" w:rsidRDefault="00000000" w:rsidRPr="00000000" w14:paraId="00000047">
      <w:pPr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*/</w:t>
      </w:r>
    </w:p>
    <w:p w:rsidR="00000000" w:rsidDel="00000000" w:rsidP="00000000" w:rsidRDefault="00000000" w:rsidRPr="00000000" w14:paraId="00000048">
      <w:pPr>
        <w:rPr>
          <w:rFonts w:ascii="Malgun Gothic" w:cs="Malgun Gothic" w:eastAsia="Malgun Gothic" w:hAnsi="Malgun Gothic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자판기 종류(작동 방식 등) —-----------------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제품마다 버튼을 부여해서 선택하는 방식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제품 칸의 번호를 선택하는 방식</w:t>
      </w:r>
    </w:p>
    <w:p w:rsidR="00000000" w:rsidDel="00000000" w:rsidP="00000000" w:rsidRDefault="00000000" w:rsidRPr="00000000" w14:paraId="0000004C">
      <w:pPr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tl w:val="0"/>
        </w:rPr>
        <w:t xml:space="preserve">—------------------------------------------------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—------------------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3/3  개별 메모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자유롭게 메모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 누가 의견 낸건지 확인용. 당연히 중복가능) —-------------------------------------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아현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쓸데없는 선물 자판기,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랜덤 기능 활용 (뽑기처럼) , 특정 횟수 정해서 그만큼 루프 돌면 용지 떨어졌다고 다른기계쓰세요.(메소드 종료) &gt;&gt; 이메일로 보내줄게&gt;&gt; 입력받고, 보냇음~ 알려주고 종료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연수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호텔 예약 자판기,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증명서발급 자판기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관리자, 사용자 나눠서 기능 만들기, 관리자 인터페이스 필요, 관리자에게 재고 상황 알림, a4용지 잔여량 확인, 등록금 납입증명서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별희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가상의 학교 설정 후, 학생별 학번 랜덤 부여, 발급 시 정보 대조로 학교 학생인지 판별,</w:t>
      </w:r>
    </w:p>
    <w:p w:rsidR="00000000" w:rsidDel="00000000" w:rsidP="00000000" w:rsidRDefault="00000000" w:rsidRPr="00000000" w14:paraId="00000060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 시간제한, 무통장 입금 기능</w:t>
      </w:r>
    </w:p>
    <w:p w:rsidR="00000000" w:rsidDel="00000000" w:rsidP="00000000" w:rsidRDefault="00000000" w:rsidRPr="00000000" w14:paraId="00000061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재학생인 경우, 메뉴에서는 보이지만 선택하면 발급 불가함 등 차이점 분기 처리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하경 </w:t>
      </w:r>
    </w:p>
    <w:p w:rsidR="00000000" w:rsidDel="00000000" w:rsidP="00000000" w:rsidRDefault="00000000" w:rsidRPr="00000000" w14:paraId="00000066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네컷 사진, 기능이 제한적인 경우 주제 제외, 카드: 확률 활용(인식 불가 시 긁기), 키오스크와 다름(차별점), 랜덤 기능: 사용자별 고유번호 부여 (보안), 문자열 추출(검색), 캘린더 클래스: 오늘 날짜 출력, 장바구니 기능(배열), 수업 시간에 배우지 않았던 기능이나 api 활용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 링크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https://code-masterjung.tistory.com/6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( 학교 증명서 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https://hanna97.tistory.com/entry/Java-%EB%A5%BC-%ED%99%9C%EC%9A%A9%ED%95%9C-Timer%EA%B5%AC%ED%98%84-1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(타이머)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-masterjung.tistory.com/6" TargetMode="External"/><Relationship Id="rId7" Type="http://schemas.openxmlformats.org/officeDocument/2006/relationships/hyperlink" Target="https://hanna97.tistory.com/entry/Java-%EB%A5%BC-%ED%99%9C%EC%9A%A9%ED%95%9C-Timer%EA%B5%AC%ED%98%84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