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2B4F" w14:textId="66D7A417" w:rsidR="00000000" w:rsidRPr="004C1089" w:rsidRDefault="00B71586" w:rsidP="004C1089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C1089">
        <w:rPr>
          <w:rFonts w:ascii="黑体" w:eastAsia="黑体" w:hAnsi="黑体" w:hint="eastAsia"/>
          <w:sz w:val="28"/>
          <w:szCs w:val="28"/>
        </w:rPr>
        <w:t>电荷灵敏前置放大器实验报告</w:t>
      </w:r>
    </w:p>
    <w:p w14:paraId="1DAD0AAD" w14:textId="663A8D61" w:rsidR="004C1089" w:rsidRPr="004C1089" w:rsidRDefault="004C1089" w:rsidP="004C1089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4C1089">
        <w:rPr>
          <w:rFonts w:ascii="宋体" w:hAnsi="宋体" w:hint="eastAsia"/>
          <w:sz w:val="28"/>
          <w:szCs w:val="28"/>
        </w:rPr>
        <w:t>1</w:t>
      </w:r>
      <w:r w:rsidRPr="004C1089">
        <w:rPr>
          <w:rFonts w:ascii="宋体" w:hAnsi="宋体"/>
          <w:sz w:val="28"/>
          <w:szCs w:val="28"/>
        </w:rPr>
        <w:t xml:space="preserve"> </w:t>
      </w:r>
      <w:r w:rsidRPr="004C1089">
        <w:rPr>
          <w:rFonts w:ascii="宋体" w:hAnsi="宋体" w:hint="eastAsia"/>
          <w:sz w:val="28"/>
          <w:szCs w:val="28"/>
        </w:rPr>
        <w:t>实验目的</w:t>
      </w:r>
    </w:p>
    <w:p w14:paraId="1FB39D7A" w14:textId="77777777" w:rsidR="004C1089" w:rsidRDefault="00B71586" w:rsidP="004C1089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4C1089">
        <w:rPr>
          <w:rFonts w:ascii="宋体" w:hAnsi="宋体" w:hint="eastAsia"/>
          <w:szCs w:val="21"/>
        </w:rPr>
        <w:t>研究电荷灵敏前置放大器的放大特性；</w:t>
      </w:r>
    </w:p>
    <w:p w14:paraId="32D13E6F" w14:textId="77777777" w:rsidR="004C1089" w:rsidRDefault="00B71586" w:rsidP="004C1089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4C1089">
        <w:rPr>
          <w:rFonts w:ascii="宋体" w:hAnsi="宋体" w:hint="eastAsia"/>
          <w:szCs w:val="21"/>
        </w:rPr>
        <w:t>学习测试变换增益、噪声和噪声斜率的方法；</w:t>
      </w:r>
    </w:p>
    <w:p w14:paraId="228CBCB1" w14:textId="48AD137B" w:rsidR="00B71586" w:rsidRDefault="00B71586" w:rsidP="004C1089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4C1089">
        <w:rPr>
          <w:rFonts w:ascii="宋体" w:hAnsi="宋体" w:hint="eastAsia"/>
          <w:szCs w:val="21"/>
        </w:rPr>
        <w:t>了解电荷灵敏前置放大器外壳屏蔽的重要性。</w:t>
      </w:r>
    </w:p>
    <w:p w14:paraId="7305676E" w14:textId="10447B82" w:rsidR="00B71586" w:rsidRPr="004C1089" w:rsidRDefault="004C1089" w:rsidP="004C1089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4C1089">
        <w:rPr>
          <w:rFonts w:ascii="宋体" w:hAnsi="宋体" w:hint="eastAsia"/>
          <w:sz w:val="28"/>
          <w:szCs w:val="28"/>
        </w:rPr>
        <w:t>2</w:t>
      </w:r>
      <w:r w:rsidRPr="004C1089">
        <w:rPr>
          <w:rFonts w:ascii="宋体" w:hAnsi="宋体"/>
          <w:sz w:val="28"/>
          <w:szCs w:val="28"/>
        </w:rPr>
        <w:t xml:space="preserve"> </w:t>
      </w:r>
      <w:r w:rsidRPr="004C1089">
        <w:rPr>
          <w:rFonts w:ascii="宋体" w:hAnsi="宋体" w:hint="eastAsia"/>
          <w:sz w:val="28"/>
          <w:szCs w:val="28"/>
        </w:rPr>
        <w:t>实验原理</w:t>
      </w:r>
    </w:p>
    <w:p w14:paraId="3F046ADB" w14:textId="0884CCCF" w:rsidR="00B71586" w:rsidRDefault="00B71586" w:rsidP="004C1089">
      <w:pPr>
        <w:pStyle w:val="a3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4C1089">
        <w:rPr>
          <w:rFonts w:ascii="宋体" w:hAnsi="宋体"/>
          <w:szCs w:val="21"/>
        </w:rPr>
        <w:t>FH1047</w:t>
      </w:r>
      <w:r w:rsidRPr="004C1089">
        <w:rPr>
          <w:rFonts w:ascii="宋体" w:hAnsi="宋体" w:hint="eastAsia"/>
          <w:szCs w:val="21"/>
        </w:rPr>
        <w:t>型电荷灵敏前置放大器实验电路如下图所示。</w:t>
      </w:r>
    </w:p>
    <w:p w14:paraId="554DCA1B" w14:textId="021B3FF9" w:rsidR="004C1089" w:rsidRDefault="004C1089" w:rsidP="00A11BB1">
      <w:pPr>
        <w:pStyle w:val="a3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4C1089">
        <w:rPr>
          <w:rFonts w:ascii="宋体" w:hAnsi="宋体"/>
          <w:noProof/>
          <w:szCs w:val="21"/>
        </w:rPr>
        <w:drawing>
          <wp:inline distT="0" distB="0" distL="0" distR="0" wp14:anchorId="6A71DE3D" wp14:editId="76AC970B">
            <wp:extent cx="349885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7"/>
                    <a:stretch/>
                  </pic:blipFill>
                  <pic:spPr bwMode="auto">
                    <a:xfrm>
                      <a:off x="0" y="0"/>
                      <a:ext cx="3498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2FC1" w14:textId="35ED94C7" w:rsidR="004C1089" w:rsidRDefault="004C1089" w:rsidP="00A11BB1">
      <w:pPr>
        <w:pStyle w:val="a3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电荷灵敏前置放大器框图</w:t>
      </w:r>
    </w:p>
    <w:p w14:paraId="796EB3F1" w14:textId="6D93DBA5" w:rsidR="004C1089" w:rsidRPr="004C1089" w:rsidRDefault="004C1089" w:rsidP="004C1089">
      <w:pPr>
        <w:pStyle w:val="a3"/>
        <w:spacing w:line="360" w:lineRule="auto"/>
        <w:ind w:firstLineChars="0" w:firstLine="0"/>
        <w:jc w:val="left"/>
        <w:rPr>
          <w:rFonts w:ascii="宋体" w:hAnsi="宋体"/>
          <w:b/>
          <w:bCs/>
          <w:szCs w:val="21"/>
        </w:rPr>
      </w:pPr>
      <w:r w:rsidRPr="004C1089">
        <w:rPr>
          <w:rFonts w:ascii="宋体" w:hAnsi="宋体" w:hint="eastAsia"/>
          <w:b/>
          <w:bCs/>
          <w:szCs w:val="21"/>
        </w:rPr>
        <w:t>2</w:t>
      </w:r>
      <w:r w:rsidRPr="004C1089">
        <w:rPr>
          <w:rFonts w:ascii="宋体" w:hAnsi="宋体"/>
          <w:b/>
          <w:bCs/>
          <w:szCs w:val="21"/>
        </w:rPr>
        <w:t xml:space="preserve">.1 </w:t>
      </w:r>
      <w:r w:rsidRPr="004C1089">
        <w:rPr>
          <w:rFonts w:ascii="宋体" w:hAnsi="宋体" w:hint="eastAsia"/>
          <w:b/>
          <w:bCs/>
          <w:szCs w:val="21"/>
        </w:rPr>
        <w:t>电荷灵敏前置放大器的工作原理</w:t>
      </w:r>
    </w:p>
    <w:p w14:paraId="2E84A909" w14:textId="24E09CF4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如图所示的电路，</w:t>
      </w:r>
      <w:r w:rsidRPr="005426F1">
        <w:rPr>
          <w:rFonts w:ascii="宋体" w:hAnsi="宋体" w:hint="eastAsia"/>
          <w:szCs w:val="21"/>
        </w:rPr>
        <w:t>输出信号电压稳定值</w:t>
      </w:r>
      <w:r>
        <w:rPr>
          <w:rFonts w:ascii="宋体" w:hAnsi="宋体" w:hint="eastAsia"/>
          <w:szCs w:val="21"/>
        </w:rPr>
        <w:t>为</w:t>
      </w:r>
    </w:p>
    <w:p w14:paraId="32557EA2" w14:textId="6A779E79" w:rsidR="005426F1" w:rsidRPr="005426F1" w:rsidRDefault="00000000" w:rsidP="00A11BB1">
      <w:pPr>
        <w:pStyle w:val="a3"/>
        <w:spacing w:line="360" w:lineRule="auto"/>
        <w:jc w:val="center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</m:t>
        </m:r>
      </m:oMath>
      <w:r w:rsidR="005426F1" w:rsidRPr="005426F1">
        <w:rPr>
          <w:rFonts w:ascii="宋体" w:hAnsi="宋体" w:hint="eastAsia"/>
          <w:szCs w:val="21"/>
        </w:rPr>
        <w:t xml:space="preserve">      (1)</w:t>
      </w:r>
    </w:p>
    <w:p w14:paraId="14E7E7D1" w14:textId="0B062BBF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式中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</m:t>
        </m:r>
      </m:oMath>
      <w:r w:rsidRPr="005426F1">
        <w:rPr>
          <w:rFonts w:ascii="宋体" w:hAnsi="宋体" w:hint="eastAsia"/>
          <w:szCs w:val="21"/>
        </w:rPr>
        <w:t>为输入信号电压稳定值。输入电荷</w:t>
      </w:r>
    </w:p>
    <w:p w14:paraId="1FB50409" w14:textId="7FA5FB9E" w:rsidR="005426F1" w:rsidRPr="005426F1" w:rsidRDefault="005426F1" w:rsidP="00A11BB1">
      <w:pPr>
        <w:pStyle w:val="a3"/>
        <w:spacing w:line="360" w:lineRule="auto"/>
        <w:jc w:val="center"/>
        <w:rPr>
          <w:rFonts w:ascii="宋体" w:hAnsi="宋体"/>
          <w:szCs w:val="21"/>
        </w:rPr>
      </w:pPr>
      <m:oMath>
        <m:r>
          <w:rPr>
            <w:rFonts w:ascii="Cambria Math" w:hAnsi="宋体"/>
            <w:szCs w:val="21"/>
          </w:rPr>
          <m:t>Q=</m:t>
        </m:r>
        <m:nary>
          <m:naryPr>
            <m:ctrlPr>
              <w:rPr>
                <w:rFonts w:ascii="Cambria Math" w:hAnsi="宋体"/>
                <w:i/>
                <w:szCs w:val="21"/>
              </w:rPr>
            </m:ctrlPr>
          </m:naryPr>
          <m:sub>
            <m:r>
              <w:rPr>
                <w:rFonts w:ascii="Cambria Math" w:hAnsi="宋体"/>
                <w:szCs w:val="21"/>
              </w:rPr>
              <m:t>o</m:t>
            </m:r>
          </m:sub>
          <m:sup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t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W</m:t>
                </m:r>
              </m:sub>
            </m:sSub>
          </m:sup>
          <m:e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i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宋体"/>
            <w:szCs w:val="21"/>
          </w:rPr>
          <m:t>dt</m:t>
        </m:r>
      </m:oMath>
      <w:r w:rsidRPr="005426F1">
        <w:rPr>
          <w:rFonts w:ascii="宋体" w:hAnsi="宋体" w:hint="eastAsia"/>
          <w:szCs w:val="21"/>
        </w:rPr>
        <w:t xml:space="preserve">     (2)</w:t>
      </w:r>
    </w:p>
    <w:p w14:paraId="7E688F34" w14:textId="77777777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考虑到</w:t>
      </w:r>
    </w:p>
    <w:p w14:paraId="0C4AB81A" w14:textId="230554B2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 xml:space="preserve">                    </w:t>
      </w:r>
      <m:oMath>
        <m:r>
          <w:rPr>
            <w:rFonts w:ascii="Cambria Math" w:hAnsi="宋体"/>
            <w:szCs w:val="21"/>
          </w:rPr>
          <m:t>Q=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+[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)]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</w:p>
    <w:p w14:paraId="29857AD0" w14:textId="31584B15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将(1)式代入上式，可得输出信号电压稳定值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0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</m:t>
        </m:r>
      </m:oMath>
      <w:r w:rsidRPr="005426F1">
        <w:rPr>
          <w:rFonts w:ascii="宋体" w:hAnsi="宋体" w:hint="eastAsia"/>
          <w:szCs w:val="21"/>
        </w:rPr>
        <w:t>，亦即输出信号电压幅度</w:t>
      </w:r>
    </w:p>
    <w:p w14:paraId="00C54E57" w14:textId="23453388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 xml:space="preserve">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OM</m:t>
            </m:r>
          </m:sub>
        </m:sSub>
        <m: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υ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r>
          <w:rPr>
            <w:rFonts w:ascii="Cambria Math" w:hAnsi="宋体"/>
            <w:szCs w:val="21"/>
          </w:rPr>
          <m:t>(</m:t>
        </m:r>
        <m:r>
          <w:rPr>
            <w:rFonts w:ascii="Cambria Math" w:hAnsi="宋体"/>
            <w:szCs w:val="21"/>
          </w:rPr>
          <m:t>∞</m:t>
        </m:r>
        <m:r>
          <w:rPr>
            <w:rFonts w:ascii="Cambria Math" w:hAnsi="宋体"/>
            <w:szCs w:val="21"/>
          </w:rPr>
          <m:t>)=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A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</m:t>
                </m:r>
              </m:sub>
            </m:sSub>
            <m:r>
              <w:rPr>
                <w:rFonts w:ascii="Cambria Math" w:hAnsi="宋体"/>
                <w:szCs w:val="21"/>
              </w:rPr>
              <m:t>Q</m:t>
            </m:r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ifo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A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</m:t>
                </m:r>
              </m:sub>
            </m:sSub>
            <m:r>
              <w:rPr>
                <w:rFonts w:ascii="Cambria Math" w:hAnsi="宋体"/>
                <w:szCs w:val="21"/>
              </w:rPr>
              <m:t>Q</m:t>
            </m:r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i</m:t>
                </m:r>
              </m:sub>
            </m:sSub>
            <m:r>
              <w:rPr>
                <w:rFonts w:ascii="Cambria Math" w:hAnsi="宋体"/>
                <w:szCs w:val="21"/>
              </w:rPr>
              <m:t>+(1+</m:t>
            </m:r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A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</m:t>
                </m:r>
              </m:sub>
            </m:sSub>
            <m:r>
              <w:rPr>
                <w:rFonts w:ascii="Cambria Math" w:hAnsi="宋体"/>
                <w:szCs w:val="21"/>
              </w:rPr>
              <m:t>)</m:t>
            </m:r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5426F1">
        <w:rPr>
          <w:rFonts w:ascii="宋体" w:hAnsi="宋体" w:hint="eastAsia"/>
          <w:szCs w:val="21"/>
        </w:rPr>
        <w:t xml:space="preserve">                   (3)</w:t>
      </w:r>
    </w:p>
    <w:p w14:paraId="2C5B0BBD" w14:textId="30D6A626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 xml:space="preserve">其中      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ifo</m:t>
            </m:r>
          </m:sub>
        </m:sSub>
        <m: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+(1+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r>
          <w:rPr>
            <w:rFonts w:ascii="Cambria Math" w:hAnsi="宋体"/>
            <w:szCs w:val="21"/>
          </w:rPr>
          <m:t>)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5426F1">
        <w:rPr>
          <w:rFonts w:ascii="宋体" w:hAnsi="宋体" w:hint="eastAsia"/>
          <w:szCs w:val="21"/>
        </w:rPr>
        <w:t xml:space="preserve">                            (4)</w:t>
      </w:r>
    </w:p>
    <w:p w14:paraId="3BDE2AFA" w14:textId="77777777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是电荷灵敏前置放大器低频等效输入电容。如果满足</w:t>
      </w:r>
    </w:p>
    <w:p w14:paraId="55238B94" w14:textId="35B0CD0F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 xml:space="preserve">         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  <m:r>
          <w:rPr>
            <w:rFonts w:ascii="Cambria Math" w:hAnsi="Cambria Math" w:cs="Cambria Math"/>
            <w:szCs w:val="21"/>
          </w:rPr>
          <m:t>≫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+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5426F1">
        <w:rPr>
          <w:rFonts w:ascii="宋体" w:hAnsi="宋体" w:hint="eastAsia"/>
          <w:szCs w:val="21"/>
        </w:rPr>
        <w:t xml:space="preserve">                             (5)</w:t>
      </w:r>
    </w:p>
    <w:p w14:paraId="4FAE8B53" w14:textId="77777777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则</w:t>
      </w:r>
    </w:p>
    <w:p w14:paraId="7623D1D4" w14:textId="5AB77657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lastRenderedPageBreak/>
        <w:t xml:space="preserve">           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oM</m:t>
            </m:r>
          </m:sub>
        </m:sSub>
        <m:r>
          <w:rPr>
            <w:rFonts w:ascii="Cambria Math" w:hAnsi="宋体"/>
            <w:szCs w:val="21"/>
          </w:rPr>
          <m:t>≈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r>
              <w:rPr>
                <w:rFonts w:ascii="Cambria Math" w:hAnsi="宋体"/>
                <w:szCs w:val="21"/>
              </w:rPr>
              <m:t>Q</m:t>
            </m:r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5426F1">
        <w:rPr>
          <w:rFonts w:ascii="宋体" w:hAnsi="宋体" w:hint="eastAsia"/>
          <w:szCs w:val="21"/>
        </w:rPr>
        <w:t xml:space="preserve">                                 (6)</w:t>
      </w:r>
    </w:p>
    <w:p w14:paraId="5735BAAF" w14:textId="1D72A505" w:rsidR="005426F1" w:rsidRPr="005426F1" w:rsidRDefault="005426F1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5426F1">
        <w:rPr>
          <w:rFonts w:ascii="宋体" w:hAnsi="宋体" w:hint="eastAsia"/>
          <w:szCs w:val="21"/>
        </w:rPr>
        <w:t>上式表明，当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  <m:r>
          <w:rPr>
            <w:rFonts w:ascii="Cambria Math" w:hAnsi="Cambria Math" w:cs="Cambria Math"/>
            <w:szCs w:val="21"/>
          </w:rPr>
          <m:t>≫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+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5426F1">
        <w:rPr>
          <w:rFonts w:ascii="宋体" w:hAnsi="宋体" w:hint="eastAsia"/>
          <w:szCs w:val="21"/>
        </w:rPr>
        <w:t>时，只要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5426F1">
        <w:rPr>
          <w:rFonts w:ascii="宋体" w:hAnsi="宋体" w:hint="eastAsia"/>
          <w:szCs w:val="21"/>
        </w:rPr>
        <w:t>保持恒定不变，不论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、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</m:oMath>
      <w:r w:rsidRPr="005426F1">
        <w:rPr>
          <w:rFonts w:ascii="宋体" w:hAnsi="宋体" w:hint="eastAsia"/>
          <w:szCs w:val="21"/>
        </w:rPr>
        <w:t>是否稳定，输出电压幅度对输入电荷的“放大倍数”都是稳定的。</w:t>
      </w:r>
    </w:p>
    <w:p w14:paraId="515A192E" w14:textId="4A5A4BD5" w:rsidR="004C1089" w:rsidRPr="00F46408" w:rsidRDefault="00F46408" w:rsidP="00F46408">
      <w:pPr>
        <w:pStyle w:val="a3"/>
        <w:spacing w:line="360" w:lineRule="auto"/>
        <w:ind w:firstLineChars="0" w:firstLine="0"/>
        <w:jc w:val="left"/>
        <w:rPr>
          <w:rFonts w:ascii="宋体" w:hAnsi="宋体"/>
          <w:b/>
          <w:bCs/>
          <w:szCs w:val="21"/>
        </w:rPr>
      </w:pPr>
      <w:r w:rsidRPr="00F46408">
        <w:rPr>
          <w:rFonts w:ascii="宋体" w:hAnsi="宋体" w:hint="eastAsia"/>
          <w:b/>
          <w:bCs/>
          <w:szCs w:val="21"/>
        </w:rPr>
        <w:t>2</w:t>
      </w:r>
      <w:r w:rsidRPr="00F46408">
        <w:rPr>
          <w:rFonts w:ascii="宋体" w:hAnsi="宋体"/>
          <w:b/>
          <w:bCs/>
          <w:szCs w:val="21"/>
        </w:rPr>
        <w:t xml:space="preserve">.2 </w:t>
      </w:r>
      <w:r w:rsidRPr="00F46408">
        <w:rPr>
          <w:rFonts w:ascii="宋体" w:hAnsi="宋体" w:hint="eastAsia"/>
          <w:b/>
          <w:bCs/>
          <w:szCs w:val="21"/>
        </w:rPr>
        <w:t>电荷灵敏放大器的噪声</w:t>
      </w:r>
    </w:p>
    <w:p w14:paraId="189F7E0E" w14:textId="05B3EDB6" w:rsidR="00BC0AFB" w:rsidRDefault="00BC0AFB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BC0AFB">
        <w:rPr>
          <w:rFonts w:ascii="宋体" w:hAnsi="宋体" w:hint="eastAsia"/>
          <w:szCs w:val="21"/>
        </w:rPr>
        <w:t>探测器-前置放大器系统的噪声与探测器电容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Pr="00BC0AFB">
        <w:rPr>
          <w:rFonts w:ascii="宋体" w:hAnsi="宋体" w:hint="eastAsia"/>
          <w:szCs w:val="21"/>
        </w:rPr>
        <w:t>有关。为了说明电荷灵敏前置放大器本身的特性，其噪声指标往往分两项给出，一项是零电容噪声，它表示前置放大器的固有噪声，即不带探测器、不外加电容时的噪声；另一项是噪声斜率，它定义为前置放大器输入端对地每外加1微微法的电容时噪声增加多少；噪声斜率用来估计在接上探测器时，它的极间电容对噪声的影响。以</w:t>
      </w:r>
      <m:oMath>
        <m:r>
          <w:rPr>
            <w:rFonts w:ascii="Cambria Math" w:hAnsi="宋体"/>
            <w:szCs w:val="21"/>
          </w:rPr>
          <m:t>eV</m:t>
        </m:r>
      </m:oMath>
      <w:r w:rsidRPr="00BC0AFB">
        <w:rPr>
          <w:rFonts w:ascii="宋体" w:hAnsi="宋体" w:hint="eastAsia"/>
          <w:szCs w:val="21"/>
        </w:rPr>
        <w:t>表示的噪声是指等效噪声能量线宽</w:t>
      </w:r>
      <m:oMath>
        <m:r>
          <w:rPr>
            <w:rFonts w:ascii="Cambria Math" w:hAnsi="Cambria Math"/>
            <w:szCs w:val="21"/>
          </w:rPr>
          <m:t>FWH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NE</m:t>
            </m:r>
          </m:sub>
        </m:sSub>
      </m:oMath>
      <w:r w:rsidRPr="00BC0AFB">
        <w:rPr>
          <w:rFonts w:ascii="宋体" w:hAnsi="宋体" w:hint="eastAsia"/>
          <w:szCs w:val="21"/>
        </w:rPr>
        <w:t>。</w:t>
      </w:r>
    </w:p>
    <w:p w14:paraId="6843FA44" w14:textId="73D786AF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>可以通过示波器和宽频带电压表测量噪声。在无信号输入时测量系统输出电压的均方根值为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no</m:t>
            </m:r>
          </m:sub>
        </m:sSub>
      </m:oMath>
      <w:r w:rsidRPr="007C28DC">
        <w:rPr>
          <w:rFonts w:ascii="宋体" w:hAnsi="宋体" w:hint="eastAsia"/>
          <w:szCs w:val="21"/>
        </w:rPr>
        <w:t>，则以电压为单位的噪声线宽</w:t>
      </w:r>
    </w:p>
    <w:p w14:paraId="12E4F8F1" w14:textId="5568A3F6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 xml:space="preserve">                           </w:t>
      </w:r>
      <m:oMath>
        <m:r>
          <w:rPr>
            <w:rFonts w:ascii="Cambria Math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M</m:t>
            </m:r>
          </m:e>
          <m:sub>
            <m:r>
              <w:rPr>
                <w:rFonts w:ascii="Cambria Math" w:hAnsi="宋体"/>
                <w:szCs w:val="21"/>
              </w:rPr>
              <m:t>NV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=2.355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no</m:t>
            </m:r>
          </m:sub>
        </m:sSub>
      </m:oMath>
      <w:r w:rsidRPr="007C28DC">
        <w:rPr>
          <w:rFonts w:ascii="宋体" w:hAnsi="宋体" w:hint="eastAsia"/>
          <w:szCs w:val="21"/>
        </w:rPr>
        <w:t xml:space="preserve">                (</w:t>
      </w:r>
      <w:r>
        <w:rPr>
          <w:rFonts w:ascii="宋体" w:hAnsi="宋体"/>
          <w:szCs w:val="21"/>
        </w:rPr>
        <w:t>7</w:t>
      </w:r>
      <w:r w:rsidRPr="007C28DC">
        <w:rPr>
          <w:rFonts w:ascii="宋体" w:hAnsi="宋体" w:hint="eastAsia"/>
          <w:szCs w:val="21"/>
        </w:rPr>
        <w:t>)</w:t>
      </w:r>
    </w:p>
    <w:p w14:paraId="752F0127" w14:textId="71BB201D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>为了得到以电荷为单位的噪声线宽，可用以下方法进行换算。由脉冲发生器输入已知幅度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p</m:t>
            </m:r>
          </m:sub>
        </m:sSub>
      </m:oMath>
      <w:r w:rsidRPr="007C28DC">
        <w:rPr>
          <w:rFonts w:ascii="宋体" w:hAnsi="宋体" w:hint="eastAsia"/>
          <w:szCs w:val="21"/>
        </w:rPr>
        <w:t>的信号，用示波器测量系统的输出电压幅度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</m:oMath>
      <w:r w:rsidRPr="007C28DC">
        <w:rPr>
          <w:rFonts w:ascii="宋体" w:hAnsi="宋体" w:hint="eastAsia"/>
          <w:szCs w:val="21"/>
        </w:rPr>
        <w:t>，因这时输入电荷为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p</m:t>
            </m:r>
          </m:sub>
        </m:sSub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c</m:t>
            </m:r>
          </m:sub>
        </m:sSub>
      </m:oMath>
      <w:r w:rsidRPr="007C28DC">
        <w:rPr>
          <w:rFonts w:ascii="宋体" w:hAnsi="宋体" w:hint="eastAsia"/>
          <w:szCs w:val="21"/>
        </w:rPr>
        <w:t>，则</w:t>
      </w:r>
    </w:p>
    <w:p w14:paraId="274C1993" w14:textId="16C75187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 xml:space="preserve">                       </w:t>
      </w:r>
      <m:oMath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w:rPr>
                <w:rFonts w:ascii="Cambria Math" w:hAnsi="宋体"/>
                <w:szCs w:val="21"/>
              </w:rPr>
              <m:t>FWH</m:t>
            </m:r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M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NV</m:t>
                </m:r>
              </m:sub>
            </m:sSub>
          </m:num>
          <m:den>
            <m:r>
              <w:rPr>
                <w:rFonts w:ascii="Cambria Math" w:hAnsi="宋体"/>
                <w:szCs w:val="21"/>
              </w:rPr>
              <m:t>FWH</m:t>
            </m:r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M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NC</m:t>
                </m:r>
              </m:sub>
            </m:sSub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c</m:t>
                </m:r>
              </m:sub>
            </m:sSub>
            <m:ctrlPr>
              <w:rPr>
                <w:rFonts w:ascii="Cambria Math" w:hAnsi="Cambria Math"/>
                <w:szCs w:val="21"/>
              </w:rPr>
            </m:ctrlPr>
          </m:den>
        </m:f>
      </m:oMath>
    </w:p>
    <w:p w14:paraId="2D7DDF2A" w14:textId="77777777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>代入上式得</w:t>
      </w:r>
    </w:p>
    <w:p w14:paraId="50E72207" w14:textId="4BAD4354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 xml:space="preserve">              </w:t>
      </w:r>
      <m:oMath>
        <m:r>
          <w:rPr>
            <w:rFonts w:ascii="Cambria Math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M</m:t>
            </m:r>
          </m:e>
          <m:sub>
            <m:r>
              <w:rPr>
                <w:rFonts w:ascii="Cambria Math" w:hAnsi="宋体"/>
                <w:szCs w:val="21"/>
              </w:rPr>
              <m:t>NC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=2.355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宋体"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</m:t>
                </m:r>
              </m:sub>
            </m:sSub>
            <m:ctrlPr>
              <w:rPr>
                <w:rFonts w:ascii="Cambria Math" w:hAnsi="Cambria Math"/>
                <w:szCs w:val="21"/>
              </w:rPr>
            </m:ctrlPr>
          </m:den>
        </m:f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c</m:t>
            </m:r>
          </m:sub>
        </m:sSub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no</m:t>
            </m:r>
          </m:sub>
        </m:sSub>
      </m:oMath>
      <w:r w:rsidRPr="007C28DC">
        <w:rPr>
          <w:rFonts w:ascii="宋体" w:hAnsi="宋体" w:hint="eastAsia"/>
          <w:szCs w:val="21"/>
        </w:rPr>
        <w:t xml:space="preserve">                     (</w:t>
      </w:r>
      <w:r>
        <w:rPr>
          <w:rFonts w:ascii="宋体" w:hAnsi="宋体"/>
          <w:szCs w:val="21"/>
        </w:rPr>
        <w:t>8</w:t>
      </w:r>
      <w:r w:rsidRPr="007C28DC">
        <w:rPr>
          <w:rFonts w:ascii="宋体" w:hAnsi="宋体" w:hint="eastAsia"/>
          <w:szCs w:val="21"/>
        </w:rPr>
        <w:t>)</w:t>
      </w:r>
    </w:p>
    <w:p w14:paraId="4E11433B" w14:textId="134651EC" w:rsidR="007C28DC" w:rsidRPr="007C28DC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7C28DC">
        <w:rPr>
          <w:rFonts w:ascii="宋体" w:hAnsi="宋体" w:hint="eastAsia"/>
          <w:szCs w:val="21"/>
        </w:rPr>
        <w:t>也可由</w:t>
      </w:r>
      <m:oMath>
        <m:r>
          <w:rPr>
            <w:rFonts w:ascii="Cambria Math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M</m:t>
            </m:r>
          </m:e>
          <m:sub>
            <m:r>
              <w:rPr>
                <w:rFonts w:ascii="Cambria Math" w:hAnsi="宋体"/>
                <w:szCs w:val="21"/>
              </w:rPr>
              <m:t>NE</m:t>
            </m:r>
          </m:sub>
        </m:sSub>
        <m: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宋体"/>
                    <w:i/>
                    <w:szCs w:val="21"/>
                  </w:rPr>
                </m:ctrlPr>
              </m:barPr>
              <m:e>
                <m:r>
                  <w:rPr>
                    <w:rFonts w:ascii="Cambria Math" w:hAnsi="宋体"/>
                    <w:szCs w:val="21"/>
                  </w:rPr>
                  <m:t>W</m:t>
                </m:r>
              </m:e>
            </m:bar>
          </m:num>
          <m:den>
            <m:r>
              <w:rPr>
                <w:rFonts w:ascii="Cambria Math" w:hAnsi="宋体"/>
                <w:szCs w:val="21"/>
              </w:rPr>
              <m:t>e</m:t>
            </m:r>
          </m:den>
        </m:f>
        <m:r>
          <w:rPr>
            <w:rFonts w:ascii="Cambria Math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M</m:t>
            </m:r>
          </m:e>
          <m:sub>
            <m:r>
              <w:rPr>
                <w:rFonts w:ascii="Cambria Math" w:hAnsi="宋体"/>
                <w:szCs w:val="21"/>
              </w:rPr>
              <m:t>NC</m:t>
            </m:r>
          </m:sub>
        </m:sSub>
      </m:oMath>
      <w:r w:rsidRPr="007C28DC">
        <w:rPr>
          <w:rFonts w:ascii="宋体" w:hAnsi="宋体" w:hint="eastAsia"/>
          <w:szCs w:val="21"/>
        </w:rPr>
        <w:t>式将</w:t>
      </w:r>
      <m:oMath>
        <m:r>
          <w:rPr>
            <w:rFonts w:ascii="Cambria Math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M</m:t>
            </m:r>
          </m:e>
          <m:sub>
            <m:r>
              <w:rPr>
                <w:rFonts w:ascii="Cambria Math" w:hAnsi="宋体"/>
                <w:szCs w:val="21"/>
              </w:rPr>
              <m:t>NC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换算为</m:t>
        </m:r>
        <m:r>
          <m:rPr>
            <m:nor/>
          </m:rPr>
          <w:rPr>
            <w:rFonts w:ascii="宋体" w:hAnsi="宋体"/>
            <w:szCs w:val="21"/>
          </w:rPr>
          <m:t>FWH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nor/>
              </m:rPr>
              <w:rPr>
                <w:rFonts w:ascii="宋体" w:hAnsi="宋体"/>
                <w:szCs w:val="21"/>
              </w:rPr>
              <m:t>M</m:t>
            </m:r>
          </m:e>
          <m:sub>
            <m:r>
              <m:rPr>
                <m:nor/>
              </m:rPr>
              <w:rPr>
                <w:rFonts w:ascii="宋体" w:hAnsi="宋体"/>
                <w:szCs w:val="21"/>
              </w:rPr>
              <m:t>NE</m:t>
            </m:r>
          </m:sub>
        </m:sSub>
      </m:oMath>
      <w:r w:rsidRPr="007C28DC">
        <w:rPr>
          <w:rFonts w:ascii="宋体" w:hAnsi="宋体" w:hint="eastAsia"/>
          <w:szCs w:val="21"/>
        </w:rPr>
        <w:t>。</w:t>
      </w:r>
    </w:p>
    <w:p w14:paraId="1F8CE200" w14:textId="31FD4B37" w:rsidR="00F46408" w:rsidRPr="007C28DC" w:rsidRDefault="00104E75" w:rsidP="00104E75">
      <w:pPr>
        <w:pStyle w:val="a3"/>
        <w:spacing w:line="360" w:lineRule="auto"/>
        <w:ind w:firstLineChars="0" w:firstLine="0"/>
        <w:jc w:val="left"/>
        <w:rPr>
          <w:rFonts w:ascii="宋体" w:hAnsi="宋体"/>
          <w:szCs w:val="21"/>
        </w:rPr>
      </w:pPr>
      <w:r w:rsidRPr="007C28DC">
        <w:rPr>
          <w:rFonts w:ascii="宋体" w:hAnsi="宋体"/>
          <w:szCs w:val="21"/>
        </w:rPr>
        <w:t xml:space="preserve">2.3 </w:t>
      </w:r>
      <w:r w:rsidRPr="007C28DC">
        <w:rPr>
          <w:rFonts w:ascii="宋体" w:hAnsi="宋体" w:hint="eastAsia"/>
          <w:szCs w:val="21"/>
        </w:rPr>
        <w:t>变换增益</w:t>
      </w:r>
    </w:p>
    <w:p w14:paraId="46341269" w14:textId="5FDF4F60" w:rsidR="00104E75" w:rsidRPr="00104E75" w:rsidRDefault="00000000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V</m:t>
            </m:r>
          </m:e>
          <m:sub>
            <m:r>
              <w:rPr>
                <w:rFonts w:ascii="Cambria Math" w:hAnsi="宋体"/>
                <w:szCs w:val="21"/>
              </w:rPr>
              <m:t>oM</m:t>
            </m:r>
          </m:sub>
        </m:sSub>
        <m:r>
          <w:rPr>
            <w:rFonts w:ascii="Cambria Math" w:hAnsi="宋体"/>
            <w:szCs w:val="21"/>
          </w:rPr>
          <m:t>/Q</m:t>
        </m:r>
      </m:oMath>
      <w:r w:rsidR="00104E75" w:rsidRPr="00104E75">
        <w:rPr>
          <w:rFonts w:ascii="宋体" w:hAnsi="宋体" w:hint="eastAsia"/>
          <w:szCs w:val="21"/>
        </w:rPr>
        <w:t>称为变换增益或电荷灵敏度，以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cQ</m:t>
            </m:r>
          </m:sub>
        </m:sSub>
      </m:oMath>
      <w:r w:rsidR="00104E75" w:rsidRPr="00104E75">
        <w:rPr>
          <w:rFonts w:ascii="宋体" w:hAnsi="宋体" w:hint="eastAsia"/>
          <w:szCs w:val="21"/>
        </w:rPr>
        <w:t>表示，</w:t>
      </w:r>
    </w:p>
    <w:p w14:paraId="56B31BB6" w14:textId="74D48697" w:rsidR="00104E75" w:rsidRPr="00104E75" w:rsidRDefault="00104E75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104E75">
        <w:rPr>
          <w:rFonts w:ascii="宋体" w:hAnsi="宋体" w:hint="eastAsia"/>
          <w:szCs w:val="21"/>
        </w:rPr>
        <w:t xml:space="preserve">                 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cQ</m:t>
            </m:r>
          </m:sub>
        </m:sSub>
        <m: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oM</m:t>
                </m:r>
              </m:sub>
            </m:sSub>
          </m:num>
          <m:den>
            <m:r>
              <w:rPr>
                <w:rFonts w:ascii="Cambria Math" w:hAnsi="宋体"/>
                <w:szCs w:val="21"/>
              </w:rPr>
              <m:t>Q</m:t>
            </m:r>
          </m:den>
        </m:f>
      </m:oMath>
      <w:r w:rsidRPr="00104E75">
        <w:rPr>
          <w:rFonts w:ascii="宋体" w:hAnsi="宋体" w:hint="eastAsia"/>
          <w:szCs w:val="21"/>
        </w:rPr>
        <w:t xml:space="preserve">                        (</w:t>
      </w:r>
      <w:r w:rsidR="007C28DC">
        <w:rPr>
          <w:rFonts w:ascii="宋体" w:hAnsi="宋体"/>
          <w:szCs w:val="21"/>
        </w:rPr>
        <w:t>9</w:t>
      </w:r>
      <w:r w:rsidRPr="00104E75">
        <w:rPr>
          <w:rFonts w:ascii="宋体" w:hAnsi="宋体" w:hint="eastAsia"/>
          <w:szCs w:val="21"/>
        </w:rPr>
        <w:t>)</w:t>
      </w:r>
    </w:p>
    <w:p w14:paraId="303AFF97" w14:textId="0C727FB2" w:rsidR="00104E75" w:rsidRPr="00104E75" w:rsidRDefault="00104E75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104E75">
        <w:rPr>
          <w:rFonts w:ascii="宋体" w:hAnsi="宋体" w:hint="eastAsia"/>
          <w:szCs w:val="21"/>
        </w:rPr>
        <w:t>由(3)式，当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  <m:r>
          <w:rPr>
            <w:rFonts w:ascii="Cambria Math" w:hAnsi="Cambria Math" w:cs="Cambria Math"/>
            <w:szCs w:val="21"/>
          </w:rPr>
          <m:t>≫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i</m:t>
            </m:r>
          </m:sub>
        </m:sSub>
        <m:r>
          <w:rPr>
            <w:rFonts w:ascii="Cambria Math" w:hAnsi="宋体"/>
            <w:szCs w:val="21"/>
          </w:rPr>
          <m:t>+</m:t>
        </m:r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104E75">
        <w:rPr>
          <w:rFonts w:ascii="宋体" w:hAnsi="宋体" w:hint="eastAsia"/>
          <w:szCs w:val="21"/>
        </w:rPr>
        <w:t>时，得到</w:t>
      </w:r>
    </w:p>
    <w:p w14:paraId="626C21F7" w14:textId="121A8DE7" w:rsidR="00104E75" w:rsidRPr="00104E75" w:rsidRDefault="00104E75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104E75">
        <w:rPr>
          <w:rFonts w:ascii="宋体" w:hAnsi="宋体" w:hint="eastAsia"/>
          <w:szCs w:val="21"/>
        </w:rPr>
        <w:t xml:space="preserve">                         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cQ</m:t>
            </m:r>
          </m:sub>
        </m:sSub>
        <m: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V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oM</m:t>
                </m:r>
              </m:sub>
            </m:sSub>
          </m:num>
          <m:den>
            <m:r>
              <w:rPr>
                <w:rFonts w:ascii="Cambria Math" w:hAnsi="宋体"/>
                <w:szCs w:val="21"/>
              </w:rPr>
              <m:t>Q</m:t>
            </m:r>
          </m:den>
        </m:f>
        <m:r>
          <w:rPr>
            <w:rFonts w:ascii="Cambria Math" w:hAnsi="宋体"/>
            <w:szCs w:val="21"/>
          </w:rPr>
          <m:t>≈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r>
              <w:rPr>
                <w:rFonts w:ascii="Cambria Math" w:hAnsi="宋体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宋体"/>
            <w:szCs w:val="21"/>
          </w:rPr>
          <m:t>[V/C]</m:t>
        </m:r>
      </m:oMath>
      <w:r w:rsidRPr="00104E75">
        <w:rPr>
          <w:rFonts w:ascii="宋体" w:hAnsi="宋体" w:hint="eastAsia"/>
          <w:szCs w:val="21"/>
        </w:rPr>
        <w:t xml:space="preserve">                (</w:t>
      </w:r>
      <w:r w:rsidR="007C28DC">
        <w:rPr>
          <w:rFonts w:ascii="宋体" w:hAnsi="宋体"/>
          <w:szCs w:val="21"/>
        </w:rPr>
        <w:t>10</w:t>
      </w:r>
      <w:r w:rsidRPr="00104E75">
        <w:rPr>
          <w:rFonts w:ascii="宋体" w:hAnsi="宋体" w:hint="eastAsia"/>
          <w:szCs w:val="21"/>
        </w:rPr>
        <w:t>)</w:t>
      </w:r>
    </w:p>
    <w:p w14:paraId="695FDFF6" w14:textId="7659AC6A" w:rsidR="00104E75" w:rsidRPr="00104E75" w:rsidRDefault="00104E75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104E75">
        <w:rPr>
          <w:rFonts w:ascii="宋体" w:hAnsi="宋体" w:hint="eastAsia"/>
          <w:szCs w:val="21"/>
        </w:rPr>
        <w:t>由此可知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A</m:t>
            </m:r>
          </m:e>
          <m:sub>
            <m:r>
              <w:rPr>
                <w:rFonts w:ascii="Cambria Math" w:hAnsi="宋体"/>
                <w:szCs w:val="21"/>
              </w:rPr>
              <m:t>o</m:t>
            </m:r>
          </m:sub>
        </m:sSub>
      </m:oMath>
      <w:r w:rsidRPr="00104E75">
        <w:rPr>
          <w:rFonts w:ascii="宋体" w:hAnsi="宋体" w:hint="eastAsia"/>
          <w:szCs w:val="21"/>
        </w:rPr>
        <w:t>大时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104E75">
        <w:rPr>
          <w:rFonts w:ascii="宋体" w:hAnsi="宋体" w:hint="eastAsia"/>
          <w:szCs w:val="21"/>
        </w:rPr>
        <w:t>可小，从而得到较大的变换增益，但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</m:oMath>
      <w:r w:rsidRPr="00104E75">
        <w:rPr>
          <w:rFonts w:ascii="宋体" w:hAnsi="宋体" w:hint="eastAsia"/>
          <w:szCs w:val="21"/>
        </w:rPr>
        <w:t>要有良好的稳定性。从噪声考虑也要求</w:t>
      </w:r>
      <m:oMath>
        <m:sSub>
          <m:sSubPr>
            <m:ctrlPr>
              <w:rPr>
                <w:rFonts w:ascii="Cambria Math" w:hAnsi="宋体"/>
                <w:i/>
                <w:szCs w:val="21"/>
              </w:rPr>
            </m:ctrlPr>
          </m:sSubPr>
          <m:e>
            <m:r>
              <w:rPr>
                <w:rFonts w:ascii="Cambria Math" w:hAnsi="宋体"/>
                <w:szCs w:val="21"/>
              </w:rPr>
              <m:t>C</m:t>
            </m:r>
          </m:e>
          <m:sub>
            <m:r>
              <w:rPr>
                <w:rFonts w:ascii="Cambria Math" w:hAnsi="宋体"/>
                <w:szCs w:val="21"/>
              </w:rPr>
              <m:t>f</m:t>
            </m:r>
          </m:sub>
        </m:sSub>
      </m:oMath>
      <w:r w:rsidRPr="00104E75">
        <w:rPr>
          <w:rFonts w:ascii="宋体" w:hAnsi="宋体" w:hint="eastAsia"/>
          <w:szCs w:val="21"/>
        </w:rPr>
        <w:t>小，在低噪声前置放大器中，这一点特别重要。</w:t>
      </w:r>
    </w:p>
    <w:p w14:paraId="3C8D8F29" w14:textId="6EB299DA" w:rsidR="00104E75" w:rsidRPr="00104E75" w:rsidRDefault="007C28DC" w:rsidP="007C28DC">
      <w:pPr>
        <w:pStyle w:val="a3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对于电压增益，</w:t>
      </w:r>
    </w:p>
    <w:p w14:paraId="39A87D44" w14:textId="6EFA0730" w:rsidR="00F46408" w:rsidRDefault="00104E75" w:rsidP="00104E75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104E75">
        <w:rPr>
          <w:rFonts w:ascii="宋体" w:hAnsi="宋体" w:hint="eastAsia"/>
          <w:szCs w:val="21"/>
        </w:rPr>
        <w:t xml:space="preserve">                      </w:t>
      </w:r>
      <m:oMath>
        <m:r>
          <w:rPr>
            <w:rFonts w:ascii="Cambria Math" w:hAnsi="宋体"/>
            <w:szCs w:val="21"/>
          </w:rPr>
          <m:t>F=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i</m:t>
                </m:r>
              </m:sub>
            </m:sSub>
            <m:r>
              <w:rPr>
                <w:rFonts w:ascii="Cambria Math" w:hAnsi="宋体"/>
                <w:szCs w:val="21"/>
              </w:rPr>
              <m:t>+</m:t>
            </m:r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宋体"/>
            <w:szCs w:val="21"/>
          </w:rPr>
          <m:t>≈</m:t>
        </m:r>
        <m:f>
          <m:fPr>
            <m:ctrlPr>
              <w:rPr>
                <w:rFonts w:ascii="Cambria Math" w:hAnsi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宋体"/>
                    <w:szCs w:val="21"/>
                  </w:rPr>
                  <m:t>C</m:t>
                </m:r>
              </m:e>
              <m:sub>
                <m:r>
                  <w:rPr>
                    <w:rFonts w:ascii="Cambria Math" w:hAnsi="宋体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104E75">
        <w:rPr>
          <w:rFonts w:ascii="宋体" w:hAnsi="宋体" w:hint="eastAsia"/>
          <w:szCs w:val="21"/>
        </w:rPr>
        <w:t xml:space="preserve">   </w:t>
      </w:r>
      <w:r w:rsidR="007C28DC">
        <w:rPr>
          <w:rFonts w:ascii="宋体" w:hAnsi="宋体"/>
          <w:szCs w:val="21"/>
        </w:rPr>
        <w:t xml:space="preserve">   </w:t>
      </w:r>
      <w:r w:rsidR="007C28DC">
        <w:rPr>
          <w:rFonts w:ascii="宋体" w:hAnsi="宋体" w:hint="eastAsia"/>
          <w:szCs w:val="21"/>
        </w:rPr>
        <w:t>（</w:t>
      </w:r>
      <w:r w:rsidR="007C28DC">
        <w:rPr>
          <w:rFonts w:ascii="宋体" w:hAnsi="宋体"/>
          <w:szCs w:val="21"/>
        </w:rPr>
        <w:t>11</w:t>
      </w:r>
      <w:r w:rsidR="007C28DC">
        <w:rPr>
          <w:rFonts w:ascii="宋体" w:hAnsi="宋体" w:hint="eastAsia"/>
          <w:szCs w:val="21"/>
        </w:rPr>
        <w:t>）</w:t>
      </w:r>
    </w:p>
    <w:p w14:paraId="7AD08E13" w14:textId="12AB1651" w:rsidR="007C28DC" w:rsidRPr="007C28DC" w:rsidRDefault="007C28DC" w:rsidP="007C28DC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7C28DC">
        <w:rPr>
          <w:rFonts w:ascii="宋体" w:hAnsi="宋体" w:hint="eastAsia"/>
          <w:sz w:val="28"/>
          <w:szCs w:val="28"/>
        </w:rPr>
        <w:lastRenderedPageBreak/>
        <w:t>3</w:t>
      </w:r>
      <w:r w:rsidRPr="007C28DC">
        <w:rPr>
          <w:rFonts w:ascii="宋体" w:hAnsi="宋体"/>
          <w:sz w:val="28"/>
          <w:szCs w:val="28"/>
        </w:rPr>
        <w:t xml:space="preserve"> </w:t>
      </w:r>
      <w:r w:rsidRPr="007C28DC">
        <w:rPr>
          <w:rFonts w:ascii="宋体" w:hAnsi="宋体" w:hint="eastAsia"/>
          <w:sz w:val="28"/>
          <w:szCs w:val="28"/>
        </w:rPr>
        <w:t>实验步骤及数据处理</w:t>
      </w:r>
    </w:p>
    <w:p w14:paraId="6E23DD4E" w14:textId="79654CE5" w:rsidR="006948EE" w:rsidRPr="007C28DC" w:rsidRDefault="007C28DC" w:rsidP="007C28DC">
      <w:pPr>
        <w:pStyle w:val="a3"/>
        <w:spacing w:line="360" w:lineRule="auto"/>
        <w:ind w:firstLineChars="0" w:firstLine="0"/>
        <w:jc w:val="left"/>
        <w:rPr>
          <w:rFonts w:ascii="宋体" w:hAnsi="宋体"/>
          <w:b/>
          <w:bCs/>
          <w:szCs w:val="21"/>
        </w:rPr>
      </w:pPr>
      <w:r w:rsidRPr="007C28DC">
        <w:rPr>
          <w:rFonts w:ascii="宋体" w:hAnsi="宋体" w:hint="eastAsia"/>
          <w:b/>
          <w:bCs/>
          <w:szCs w:val="21"/>
        </w:rPr>
        <w:t>3</w:t>
      </w:r>
      <w:r w:rsidRPr="007C28DC">
        <w:rPr>
          <w:rFonts w:ascii="宋体" w:hAnsi="宋体"/>
          <w:b/>
          <w:bCs/>
          <w:szCs w:val="21"/>
        </w:rPr>
        <w:t xml:space="preserve">.1 </w:t>
      </w:r>
      <w:r w:rsidRPr="007C28DC">
        <w:rPr>
          <w:rFonts w:ascii="宋体" w:hAnsi="宋体" w:hint="eastAsia"/>
          <w:b/>
          <w:bCs/>
          <w:szCs w:val="21"/>
        </w:rPr>
        <w:t>测电荷灵敏放大器变换增益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7C28DC">
        <w:rPr>
          <w:rFonts w:ascii="宋体" w:hAnsi="宋体" w:hint="eastAsia"/>
          <w:b/>
          <w:bCs/>
          <w:szCs w:val="21"/>
        </w:rPr>
        <w:t>和衰减时间常数</w:t>
      </w:r>
    </w:p>
    <w:p w14:paraId="2176A256" w14:textId="0516EC06" w:rsidR="007C28DC" w:rsidRDefault="007C28DC" w:rsidP="005426F1">
      <w:pPr>
        <w:pStyle w:val="a3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如图所示连接实验线路。</w:t>
      </w:r>
    </w:p>
    <w:p w14:paraId="71C5EE2F" w14:textId="76174161" w:rsidR="007C28DC" w:rsidRDefault="007C28DC" w:rsidP="00A11BB1">
      <w:pPr>
        <w:pStyle w:val="a3"/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5342DA1" wp14:editId="22EA770B">
            <wp:extent cx="3422650" cy="1675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690" cy="1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28AF" w14:textId="3550E56B" w:rsidR="007C28DC" w:rsidRPr="007C28DC" w:rsidRDefault="007C28DC" w:rsidP="00A11BB1">
      <w:pPr>
        <w:pStyle w:val="a3"/>
        <w:spacing w:line="360" w:lineRule="auto"/>
        <w:ind w:firstLine="404"/>
        <w:jc w:val="center"/>
        <w:rPr>
          <w:spacing w:val="-4"/>
        </w:rPr>
      </w:pPr>
      <w:r w:rsidRPr="007C28DC">
        <w:rPr>
          <w:rFonts w:hint="eastAsia"/>
          <w:spacing w:val="-4"/>
        </w:rPr>
        <w:t>图</w:t>
      </w:r>
      <w:r w:rsidRPr="007C28DC">
        <w:rPr>
          <w:rFonts w:hint="eastAsia"/>
          <w:spacing w:val="-4"/>
        </w:rPr>
        <w:t>2</w:t>
      </w:r>
      <w:r w:rsidRPr="007C28DC">
        <w:rPr>
          <w:spacing w:val="-4"/>
        </w:rPr>
        <w:t xml:space="preserve"> </w:t>
      </w:r>
      <w:r w:rsidRPr="007C28DC">
        <w:rPr>
          <w:rFonts w:hint="eastAsia"/>
          <w:spacing w:val="-4"/>
        </w:rPr>
        <w:t>实验线路示意图</w:t>
      </w:r>
    </w:p>
    <w:p w14:paraId="182E1A0A" w14:textId="3DAAF9F2" w:rsidR="007C28DC" w:rsidRPr="007C28DC" w:rsidRDefault="008D12C1" w:rsidP="008D12C1">
      <w:pPr>
        <w:pStyle w:val="a3"/>
        <w:spacing w:line="360" w:lineRule="auto"/>
        <w:ind w:firstLine="404"/>
        <w:jc w:val="left"/>
        <w:rPr>
          <w:spacing w:val="-4"/>
        </w:rPr>
      </w:pPr>
      <w:r>
        <w:rPr>
          <w:rFonts w:hint="eastAsia"/>
          <w:spacing w:val="-4"/>
        </w:rPr>
        <w:t>调整信号源的频率为</w:t>
      </w:r>
      <m:oMath>
        <m:r>
          <w:rPr>
            <w:rFonts w:ascii="Cambria Math" w:hAnsi="Cambria Math"/>
            <w:spacing w:val="-4"/>
          </w:rPr>
          <m:t>166.6Hz</m:t>
        </m:r>
      </m:oMath>
      <w:r>
        <w:rPr>
          <w:rFonts w:hint="eastAsia"/>
          <w:spacing w:val="-4"/>
        </w:rPr>
        <w:t>，</w:t>
      </w:r>
      <w:r w:rsidR="007C28DC" w:rsidRPr="007C28DC">
        <w:rPr>
          <w:rFonts w:hint="eastAsia"/>
          <w:spacing w:val="-4"/>
        </w:rPr>
        <w:t>在前放的检验端输入幅度为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V</m:t>
            </m:r>
          </m:e>
          <m:sub>
            <m:r>
              <w:rPr>
                <w:rFonts w:ascii="Cambria Math" w:hAnsi="Cambria Math"/>
                <w:spacing w:val="-4"/>
              </w:rPr>
              <m:t>i</m:t>
            </m:r>
          </m:sub>
        </m:sSub>
        <m:r>
          <w:rPr>
            <w:rFonts w:ascii="Cambria Math" w:hAnsi="Cambria Math"/>
            <w:spacing w:val="-4"/>
          </w:rPr>
          <m:t>=2V</m:t>
        </m:r>
      </m:oMath>
      <w:r w:rsidR="007C28DC" w:rsidRPr="007C28DC">
        <w:rPr>
          <w:rFonts w:hint="eastAsia"/>
          <w:spacing w:val="-4"/>
        </w:rPr>
        <w:t>的负阶跃脉冲，则输入电荷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Q</m:t>
            </m:r>
          </m:e>
          <m:sub>
            <m:r>
              <w:rPr>
                <w:rFonts w:ascii="Cambria Math" w:hAnsi="Cambria Math"/>
                <w:spacing w:val="-4"/>
              </w:rPr>
              <m:t>i</m:t>
            </m:r>
          </m:sub>
        </m:sSub>
      </m:oMath>
      <w:r w:rsidR="007C28DC" w:rsidRPr="007C28DC">
        <w:rPr>
          <w:rFonts w:hint="eastAsia"/>
          <w:spacing w:val="-4"/>
        </w:rPr>
        <w:t>＝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C</m:t>
            </m:r>
          </m:e>
          <m:sub>
            <m:r>
              <w:rPr>
                <w:rFonts w:ascii="Cambria Math"/>
                <w:spacing w:val="-4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i</m:t>
            </m:r>
          </m:sub>
        </m:sSub>
      </m:oMath>
      <w:r w:rsidR="007C28DC" w:rsidRPr="007C28DC">
        <w:rPr>
          <w:rFonts w:hint="eastAsia"/>
          <w:spacing w:val="-4"/>
        </w:rPr>
        <w:t>。测出输出幅度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V</m:t>
            </m:r>
          </m:e>
          <m:sub>
            <m:r>
              <w:rPr>
                <w:rFonts w:ascii="Cambria Math" w:hAnsi="Cambria Math"/>
                <w:spacing w:val="-4"/>
              </w:rPr>
              <m:t>o</m:t>
            </m:r>
          </m:sub>
        </m:sSub>
        <m:r>
          <w:rPr>
            <w:rFonts w:ascii="Cambria Math" w:hAnsi="Cambria Math"/>
            <w:spacing w:val="-4"/>
          </w:rPr>
          <m:t>=1.420V</m:t>
        </m:r>
      </m:oMath>
      <w:r>
        <w:rPr>
          <w:rFonts w:hint="eastAsia"/>
          <w:spacing w:val="-4"/>
        </w:rPr>
        <w:t>。本前放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R</m:t>
            </m:r>
          </m:e>
          <m:sub>
            <m:r>
              <w:rPr>
                <w:rFonts w:ascii="Cambria Math"/>
                <w:spacing w:val="-4"/>
              </w:rPr>
              <m:t>f</m:t>
            </m:r>
          </m:sub>
        </m:sSub>
        <m:r>
          <w:rPr>
            <w:rFonts w:ascii="Cambria Math"/>
            <w:spacing w:val="-4"/>
          </w:rPr>
          <m:t>=1</m:t>
        </m:r>
        <m:sSup>
          <m:sSupPr>
            <m:ctrlPr>
              <w:rPr>
                <w:rFonts w:ascii="Cambria Math" w:hAnsi="Cambria Math"/>
                <w:i/>
                <w:spacing w:val="-4"/>
              </w:rPr>
            </m:ctrlPr>
          </m:sSupPr>
          <m:e>
            <m:r>
              <w:rPr>
                <w:rFonts w:ascii="Cambria Math"/>
                <w:spacing w:val="-4"/>
              </w:rPr>
              <m:t>0</m:t>
            </m:r>
          </m:e>
          <m:sup>
            <m:r>
              <w:rPr>
                <w:rFonts w:ascii="Cambria Math"/>
                <w:spacing w:val="-4"/>
              </w:rPr>
              <m:t>9</m:t>
            </m:r>
          </m:sup>
        </m:sSup>
        <m:r>
          <w:rPr>
            <w:rFonts w:ascii="Cambria Math"/>
            <w:spacing w:val="-4"/>
          </w:rPr>
          <m:t>Ω,</m:t>
        </m:r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C</m:t>
            </m:r>
          </m:e>
          <m:sub>
            <m:r>
              <w:rPr>
                <w:rFonts w:ascii="Cambria Math"/>
                <w:spacing w:val="-4"/>
              </w:rPr>
              <m:t>f</m:t>
            </m:r>
          </m:sub>
        </m:sSub>
        <m:r>
          <w:rPr>
            <w:rFonts w:ascii="Cambria Math"/>
            <w:spacing w:val="-4"/>
          </w:rPr>
          <m:t>=1pf,</m:t>
        </m:r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C</m:t>
            </m:r>
          </m:e>
          <m:sub>
            <m:r>
              <w:rPr>
                <w:rFonts w:ascii="Cambria Math"/>
                <w:spacing w:val="-4"/>
              </w:rPr>
              <m:t>c</m:t>
            </m:r>
          </m:sub>
        </m:sSub>
        <m:r>
          <w:rPr>
            <w:rFonts w:ascii="Cambria Math"/>
            <w:spacing w:val="-4"/>
          </w:rPr>
          <m:t>=1pf</m:t>
        </m:r>
      </m:oMath>
      <w:r>
        <w:rPr>
          <w:rFonts w:hint="eastAsia"/>
          <w:spacing w:val="-4"/>
        </w:rPr>
        <w:t>，</w:t>
      </w:r>
      <w:r w:rsidR="007C28DC" w:rsidRPr="007C28DC">
        <w:rPr>
          <w:rFonts w:hint="eastAsia"/>
          <w:spacing w:val="-4"/>
        </w:rPr>
        <w:t>则变换增益为：</w:t>
      </w:r>
    </w:p>
    <w:p w14:paraId="3BA9A4E2" w14:textId="3072BD54" w:rsidR="007C28DC" w:rsidRPr="007C28DC" w:rsidRDefault="007C28DC" w:rsidP="007C28DC">
      <w:pPr>
        <w:pStyle w:val="a3"/>
        <w:spacing w:line="360" w:lineRule="auto"/>
        <w:ind w:firstLine="404"/>
        <w:jc w:val="left"/>
        <w:rPr>
          <w:spacing w:val="-4"/>
        </w:rPr>
      </w:pPr>
      <w:r w:rsidRPr="007C28DC">
        <w:rPr>
          <w:rFonts w:hint="eastAsia"/>
          <w:spacing w:val="-4"/>
        </w:rPr>
        <w:t xml:space="preserve">　　　　　　　　　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A</m:t>
            </m:r>
          </m:e>
          <m:sub>
            <m:r>
              <w:rPr>
                <w:rFonts w:ascii="Cambria Math"/>
                <w:spacing w:val="-4"/>
              </w:rPr>
              <m:t>c</m:t>
            </m:r>
          </m:sub>
        </m:sSub>
        <m:r>
          <m:rPr>
            <m:sty m:val="p"/>
          </m:rPr>
          <w:rPr>
            <w:rFonts w:ascii="Cambria Math"/>
            <w:spacing w:val="-4"/>
          </w:rPr>
          <m:t>=</m:t>
        </m:r>
        <m:f>
          <m:fPr>
            <m:ctrlPr>
              <w:rPr>
                <w:rFonts w:ascii="Cambria Math" w:hAnsi="Cambria Math"/>
                <w:spacing w:val="-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V</m:t>
                </m:r>
              </m:e>
              <m:sub>
                <m:r>
                  <w:rPr>
                    <w:rFonts w:ascii="Cambria Math"/>
                    <w:spacing w:val="-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Q</m:t>
                </m:r>
              </m:e>
              <m:sub>
                <m:r>
                  <w:rPr>
                    <w:rFonts w:ascii="Cambria Math"/>
                    <w:spacing w:val="-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/>
            <w:spacing w:val="-4"/>
          </w:rPr>
          <m:t>=</m:t>
        </m:r>
        <m:f>
          <m:fPr>
            <m:ctrlPr>
              <w:rPr>
                <w:rFonts w:ascii="Cambria Math" w:hAnsi="Cambria Math"/>
                <w:spacing w:val="-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V</m:t>
                </m:r>
              </m:e>
              <m:sub>
                <m:r>
                  <w:rPr>
                    <w:rFonts w:ascii="Cambria Math"/>
                    <w:spacing w:val="-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C</m:t>
                </m:r>
              </m:e>
              <m:sub>
                <m:r>
                  <w:rPr>
                    <w:rFonts w:ascii="Cambria Math"/>
                    <w:spacing w:val="-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V</m:t>
                </m:r>
              </m:e>
              <m:sub>
                <m:r>
                  <w:rPr>
                    <w:rFonts w:ascii="Cambria Math"/>
                    <w:spacing w:val="-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pacing w:val="-4"/>
          </w:rPr>
          <m:t>=0.71×</m:t>
        </m:r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-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-4"/>
              </w:rPr>
              <m:t>12</m:t>
            </m:r>
          </m:sup>
        </m:sSup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r>
              <w:rPr>
                <w:rFonts w:ascii="Cambria Math" w:hAnsi="Cambria Math"/>
                <w:spacing w:val="-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-4"/>
              </w:rPr>
              <m:t>-1</m:t>
            </m:r>
          </m:sup>
        </m:sSup>
      </m:oMath>
    </w:p>
    <w:p w14:paraId="7627553B" w14:textId="56C90D2B" w:rsidR="007C28DC" w:rsidRDefault="00000000" w:rsidP="00BE695F">
      <w:pPr>
        <w:pStyle w:val="a3"/>
        <w:spacing w:line="360" w:lineRule="auto"/>
        <w:jc w:val="left"/>
        <w:rPr>
          <w:spacing w:val="-4"/>
        </w:rPr>
      </w:pP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o</m:t>
            </m:r>
          </m:sub>
        </m:sSub>
        <m:r>
          <m:rPr>
            <m:sty m:val="p"/>
          </m:rPr>
          <w:rPr>
            <w:rFonts w:ascii="Cambria Math"/>
            <w:spacing w:val="-4"/>
          </w:rPr>
          <m:t>(</m:t>
        </m:r>
        <m:r>
          <w:rPr>
            <w:rFonts w:ascii="Cambria Math"/>
            <w:spacing w:val="-4"/>
          </w:rPr>
          <m:t>t</m:t>
        </m:r>
        <m:r>
          <m:rPr>
            <m:sty m:val="p"/>
          </m:rPr>
          <w:rPr>
            <w:rFonts w:ascii="Cambria Math"/>
            <w:spacing w:val="-4"/>
          </w:rPr>
          <m:t>)</m:t>
        </m:r>
      </m:oMath>
      <w:r w:rsidR="008D12C1" w:rsidRPr="00BE695F">
        <w:rPr>
          <w:rFonts w:hint="eastAsia"/>
          <w:spacing w:val="-4"/>
        </w:rPr>
        <w:t>呈指数衰减，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o</m:t>
            </m:r>
          </m:sub>
        </m:sSub>
        <m:r>
          <m:rPr>
            <m:sty m:val="p"/>
          </m:rPr>
          <w:rPr>
            <w:rFonts w:ascii="Cambria Math"/>
            <w:spacing w:val="-4"/>
          </w:rPr>
          <m:t>(</m:t>
        </m:r>
        <m:r>
          <w:rPr>
            <w:rFonts w:ascii="Cambria Math"/>
            <w:spacing w:val="-4"/>
          </w:rPr>
          <m:t>t</m:t>
        </m:r>
        <m:r>
          <m:rPr>
            <m:sty m:val="p"/>
          </m:rPr>
          <w:rPr>
            <w:rFonts w:ascii="Cambria Math"/>
            <w:spacing w:val="-4"/>
          </w:rPr>
          <m:t>)=</m:t>
        </m:r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r>
              <w:rPr>
                <w:rFonts w:ascii="Cambria Math"/>
                <w:spacing w:val="-4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pacing w:val="-4"/>
              </w:rPr>
              <m:t>-</m:t>
            </m:r>
            <m:f>
              <m:fPr>
                <m:ctrlPr>
                  <w:rPr>
                    <w:rFonts w:ascii="Cambria Math" w:hAnsi="Cambria Math"/>
                    <w:spacing w:val="-4"/>
                  </w:rPr>
                </m:ctrlPr>
              </m:fPr>
              <m:num>
                <m:r>
                  <w:rPr>
                    <w:rFonts w:ascii="Cambria Math"/>
                    <w:spacing w:val="-4"/>
                  </w:rPr>
                  <m:t>t</m:t>
                </m:r>
              </m:num>
              <m:den>
                <m:r>
                  <w:rPr>
                    <w:rFonts w:ascii="Cambria Math"/>
                    <w:spacing w:val="-4"/>
                  </w:rPr>
                  <m:t>τ</m:t>
                </m:r>
              </m:den>
            </m:f>
          </m:sup>
        </m:sSup>
      </m:oMath>
      <w:r w:rsidR="008D12C1" w:rsidRPr="00BE695F">
        <w:rPr>
          <w:rFonts w:hint="eastAsia"/>
          <w:spacing w:val="-4"/>
        </w:rPr>
        <w:t>，当经过</w:t>
      </w:r>
      <m:oMath>
        <m:r>
          <w:rPr>
            <w:rFonts w:ascii="Cambria Math"/>
            <w:spacing w:val="-4"/>
          </w:rPr>
          <m:t>t</m:t>
        </m:r>
        <m:r>
          <m:rPr>
            <m:sty m:val="p"/>
          </m:rPr>
          <w:rPr>
            <w:rFonts w:ascii="Cambria Math"/>
            <w:spacing w:val="-4"/>
          </w:rPr>
          <m:t>=</m:t>
        </m:r>
        <m:r>
          <w:rPr>
            <w:rFonts w:ascii="Cambria Math"/>
            <w:spacing w:val="-4"/>
          </w:rPr>
          <m:t>τ</m:t>
        </m:r>
      </m:oMath>
      <w:r w:rsidR="008D12C1" w:rsidRPr="00BE695F">
        <w:rPr>
          <w:rFonts w:hint="eastAsia"/>
          <w:spacing w:val="-4"/>
        </w:rPr>
        <w:t>时间，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o</m:t>
            </m:r>
          </m:sub>
        </m:sSub>
        <m:r>
          <m:rPr>
            <m:sty m:val="p"/>
          </m:rPr>
          <w:rPr>
            <w:rFonts w:ascii="Cambria Math"/>
            <w:spacing w:val="-4"/>
          </w:rPr>
          <m:t>(</m:t>
        </m:r>
        <m:r>
          <w:rPr>
            <w:rFonts w:ascii="Cambria Math"/>
            <w:spacing w:val="-4"/>
          </w:rPr>
          <m:t>t</m:t>
        </m:r>
        <m:r>
          <m:rPr>
            <m:sty m:val="p"/>
          </m:rPr>
          <w:rPr>
            <w:rFonts w:ascii="Cambria Math"/>
            <w:spacing w:val="-4"/>
          </w:rPr>
          <m:t>)=</m:t>
        </m:r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spacing w:val="-4"/>
              </w:rPr>
            </m:ctrlPr>
          </m:sSupPr>
          <m:e>
            <m:r>
              <w:rPr>
                <w:rFonts w:ascii="Cambria Math"/>
                <w:spacing w:val="-4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pacing w:val="-4"/>
              </w:rPr>
              <m:t>-</m:t>
            </m:r>
            <m:f>
              <m:fPr>
                <m:ctrlPr>
                  <w:rPr>
                    <w:rFonts w:ascii="Cambria Math" w:hAnsi="Cambria Math"/>
                    <w:spacing w:val="-4"/>
                  </w:rPr>
                </m:ctrlPr>
              </m:fPr>
              <m:num>
                <m:r>
                  <w:rPr>
                    <w:rFonts w:ascii="Cambria Math"/>
                    <w:spacing w:val="-4"/>
                  </w:rPr>
                  <m:t>t</m:t>
                </m:r>
              </m:num>
              <m:den>
                <m:r>
                  <w:rPr>
                    <w:rFonts w:ascii="Cambria Math"/>
                    <w:spacing w:val="-4"/>
                  </w:rPr>
                  <m:t>τ</m:t>
                </m:r>
              </m:den>
            </m:f>
          </m:sup>
        </m:sSup>
        <m:r>
          <m:rPr>
            <m:sty m:val="p"/>
          </m:rPr>
          <w:rPr>
            <w:rFonts w:ascii="Cambria Math"/>
            <w:spacing w:val="-4"/>
          </w:rPr>
          <m:t>=</m:t>
        </m:r>
        <m:f>
          <m:fPr>
            <m:ctrlPr>
              <w:rPr>
                <w:rFonts w:ascii="Cambria Math" w:hAnsi="Cambria Math"/>
                <w:spacing w:val="-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4"/>
                  </w:rPr>
                </m:ctrlPr>
              </m:sSubPr>
              <m:e>
                <m:r>
                  <w:rPr>
                    <w:rFonts w:ascii="Cambria Math"/>
                    <w:spacing w:val="-4"/>
                  </w:rPr>
                  <m:t>V</m:t>
                </m:r>
              </m:e>
              <m:sub>
                <m:r>
                  <w:rPr>
                    <w:rFonts w:ascii="Cambria Math"/>
                    <w:spacing w:val="-4"/>
                  </w:rPr>
                  <m:t>M</m:t>
                </m:r>
              </m:sub>
            </m:sSub>
          </m:num>
          <m:den>
            <m:r>
              <w:rPr>
                <w:rFonts w:ascii="Cambria Math"/>
                <w:spacing w:val="-4"/>
              </w:rPr>
              <m:t>e</m:t>
            </m:r>
          </m:den>
        </m:f>
        <m:r>
          <m:rPr>
            <m:sty m:val="p"/>
          </m:rPr>
          <w:rPr>
            <w:rFonts w:ascii="Cambria Math"/>
            <w:spacing w:val="-4"/>
          </w:rPr>
          <m:t>≈</m:t>
        </m:r>
        <m:r>
          <m:rPr>
            <m:sty m:val="p"/>
          </m:rPr>
          <w:rPr>
            <w:rFonts w:ascii="Cambria Math"/>
            <w:spacing w:val="-4"/>
          </w:rPr>
          <m:t>0.37</m:t>
        </m:r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V</m:t>
            </m:r>
          </m:e>
          <m:sub>
            <m:r>
              <w:rPr>
                <w:rFonts w:ascii="Cambria Math"/>
                <w:spacing w:val="-4"/>
              </w:rPr>
              <m:t>M</m:t>
            </m:r>
          </m:sub>
        </m:sSub>
      </m:oMath>
      <w:r w:rsidR="008D12C1" w:rsidRPr="00BE695F">
        <w:rPr>
          <w:rFonts w:hint="eastAsia"/>
          <w:spacing w:val="-4"/>
        </w:rPr>
        <w:t>，可利用此结果来测出</w:t>
      </w:r>
      <m:oMath>
        <m:r>
          <w:rPr>
            <w:rFonts w:ascii="Cambria Math"/>
            <w:spacing w:val="-4"/>
          </w:rPr>
          <m:t>τ</m:t>
        </m:r>
      </m:oMath>
      <w:r w:rsidR="008D12C1" w:rsidRPr="00BE695F">
        <w:rPr>
          <w:rFonts w:hint="eastAsia"/>
          <w:spacing w:val="-4"/>
        </w:rPr>
        <w:t>，</w:t>
      </w:r>
      <m:oMath>
        <m:r>
          <w:rPr>
            <w:rFonts w:ascii="Cambria Math"/>
            <w:spacing w:val="-4"/>
          </w:rPr>
          <m:t>τ</m:t>
        </m:r>
        <m:r>
          <m:rPr>
            <m:sty m:val="p"/>
          </m:rPr>
          <w:rPr>
            <w:rFonts w:ascii="Cambria Math"/>
            <w:spacing w:val="-4"/>
          </w:rPr>
          <m:t>=870.0</m:t>
        </m:r>
        <m:r>
          <w:rPr>
            <w:rFonts w:ascii="Cambria Math" w:hint="eastAsia"/>
            <w:spacing w:val="-4"/>
          </w:rPr>
          <m:t>μ</m:t>
        </m:r>
        <m:r>
          <w:rPr>
            <w:rFonts w:ascii="Cambria Math"/>
            <w:spacing w:val="-4"/>
          </w:rPr>
          <m:t>s</m:t>
        </m:r>
      </m:oMath>
      <w:r w:rsidR="008D12C1" w:rsidRPr="00BE695F">
        <w:rPr>
          <w:rFonts w:hint="eastAsia"/>
          <w:spacing w:val="-4"/>
        </w:rPr>
        <w:t>。</w:t>
      </w:r>
    </w:p>
    <w:p w14:paraId="5DFD9E2F" w14:textId="1C3735CB" w:rsidR="007C28DC" w:rsidRDefault="008D12C1" w:rsidP="00BE695F">
      <w:pPr>
        <w:pStyle w:val="a3"/>
        <w:spacing w:line="360" w:lineRule="auto"/>
        <w:ind w:firstLineChars="0" w:firstLine="0"/>
        <w:jc w:val="left"/>
        <w:rPr>
          <w:spacing w:val="-4"/>
        </w:rPr>
      </w:pPr>
      <w:r>
        <w:rPr>
          <w:rFonts w:hint="eastAsia"/>
          <w:spacing w:val="-4"/>
        </w:rPr>
        <w:t>3</w:t>
      </w:r>
      <w:r>
        <w:rPr>
          <w:spacing w:val="-4"/>
        </w:rPr>
        <w:t xml:space="preserve">.2 </w:t>
      </w:r>
      <w:r>
        <w:rPr>
          <w:rFonts w:hint="eastAsia"/>
          <w:spacing w:val="-4"/>
        </w:rPr>
        <w:t>用示波器或高频毫伏表测前方的噪声和噪声斜率</w:t>
      </w:r>
    </w:p>
    <w:p w14:paraId="5454C211" w14:textId="14D465E5" w:rsidR="008D12C1" w:rsidRDefault="008D12C1" w:rsidP="007C28DC">
      <w:pPr>
        <w:pStyle w:val="a3"/>
        <w:spacing w:line="360" w:lineRule="auto"/>
        <w:ind w:firstLine="404"/>
        <w:jc w:val="left"/>
        <w:rPr>
          <w:spacing w:val="-4"/>
        </w:rPr>
      </w:pPr>
      <w:r>
        <w:rPr>
          <w:rFonts w:hint="eastAsia"/>
          <w:spacing w:val="-4"/>
        </w:rPr>
        <w:t>如图所示连接实验电路。</w:t>
      </w:r>
    </w:p>
    <w:p w14:paraId="7A5AF076" w14:textId="6D700E01" w:rsidR="008D12C1" w:rsidRDefault="008D12C1" w:rsidP="00BB2089">
      <w:pPr>
        <w:pStyle w:val="a3"/>
        <w:spacing w:line="360" w:lineRule="auto"/>
        <w:jc w:val="center"/>
        <w:rPr>
          <w:spacing w:val="-4"/>
        </w:rPr>
      </w:pPr>
      <w:r>
        <w:rPr>
          <w:noProof/>
        </w:rPr>
        <w:drawing>
          <wp:inline distT="0" distB="0" distL="0" distR="0" wp14:anchorId="7ED63392" wp14:editId="3FF9E13D">
            <wp:extent cx="3911600" cy="1244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203" cy="12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3BF6" w14:textId="1199408A" w:rsidR="008D12C1" w:rsidRDefault="008D12C1" w:rsidP="00BB2089">
      <w:pPr>
        <w:pStyle w:val="a3"/>
        <w:spacing w:line="360" w:lineRule="auto"/>
        <w:ind w:firstLine="404"/>
        <w:jc w:val="center"/>
        <w:rPr>
          <w:spacing w:val="-4"/>
        </w:rPr>
      </w:pPr>
      <w:r>
        <w:rPr>
          <w:rFonts w:hint="eastAsia"/>
          <w:spacing w:val="-4"/>
        </w:rPr>
        <w:t>图</w:t>
      </w:r>
      <w:r>
        <w:rPr>
          <w:rFonts w:hint="eastAsia"/>
          <w:spacing w:val="-4"/>
        </w:rPr>
        <w:t>3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实验线路示意图</w:t>
      </w:r>
    </w:p>
    <w:p w14:paraId="23A1C84A" w14:textId="19D78C0E" w:rsidR="008D12C1" w:rsidRDefault="008D12C1" w:rsidP="007C28DC">
      <w:pPr>
        <w:pStyle w:val="a3"/>
        <w:spacing w:line="360" w:lineRule="auto"/>
        <w:ind w:firstLine="404"/>
        <w:jc w:val="left"/>
        <w:rPr>
          <w:spacing w:val="-6"/>
        </w:rPr>
      </w:pPr>
      <w:r>
        <w:rPr>
          <w:rFonts w:hint="eastAsia"/>
          <w:spacing w:val="-4"/>
        </w:rPr>
        <w:t>首先粗测系统。</w:t>
      </w:r>
      <w:r>
        <w:rPr>
          <w:rFonts w:hint="eastAsia"/>
          <w:spacing w:val="-4"/>
        </w:rPr>
        <w:t xml:space="preserve"> </w:t>
      </w:r>
      <w:r>
        <w:rPr>
          <w:rFonts w:hint="eastAsia"/>
          <w:spacing w:val="-4"/>
        </w:rPr>
        <w:t>电容调整器，</w:t>
      </w:r>
      <w:r w:rsidRPr="007C28DC">
        <w:rPr>
          <w:rFonts w:hint="eastAsia"/>
          <w:spacing w:val="-4"/>
        </w:rPr>
        <w:t>在前放的检验端输入幅度为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V</m:t>
            </m:r>
          </m:e>
          <m:sub>
            <m:r>
              <w:rPr>
                <w:rFonts w:ascii="Cambria Math" w:hAnsi="Cambria Math"/>
                <w:spacing w:val="-4"/>
              </w:rPr>
              <m:t>i</m:t>
            </m:r>
          </m:sub>
        </m:sSub>
        <m:r>
          <w:rPr>
            <w:rFonts w:ascii="Cambria Math" w:hAnsi="Cambria Math"/>
            <w:spacing w:val="-4"/>
          </w:rPr>
          <m:t>=20mV</m:t>
        </m:r>
      </m:oMath>
      <w:r w:rsidRPr="007C28DC">
        <w:rPr>
          <w:rFonts w:hint="eastAsia"/>
          <w:spacing w:val="-4"/>
        </w:rPr>
        <w:t>的负阶跃脉冲，测出输出幅度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V</m:t>
            </m:r>
          </m:e>
          <m:sub>
            <m:r>
              <w:rPr>
                <w:rFonts w:ascii="Cambria Math" w:hAnsi="Cambria Math"/>
                <w:spacing w:val="-4"/>
              </w:rPr>
              <m:t>o</m:t>
            </m:r>
          </m:sub>
        </m:sSub>
        <m:r>
          <w:rPr>
            <w:rFonts w:ascii="Cambria Math" w:hAnsi="Cambria Math"/>
            <w:spacing w:val="-4"/>
          </w:rPr>
          <m:t>=356mV</m:t>
        </m:r>
      </m:oMath>
      <w:r>
        <w:rPr>
          <w:rFonts w:hint="eastAsia"/>
          <w:spacing w:val="-4"/>
        </w:rPr>
        <w:t>，衰减时间常数为</w:t>
      </w:r>
      <m:oMath>
        <m:r>
          <w:rPr>
            <w:rFonts w:ascii="Cambria Math"/>
            <w:spacing w:val="-6"/>
          </w:rPr>
          <m:t>τ=100.0</m:t>
        </m:r>
        <m:r>
          <w:rPr>
            <w:rFonts w:ascii="Cambria Math" w:hint="eastAsia"/>
            <w:spacing w:val="-6"/>
          </w:rPr>
          <m:t>μ</m:t>
        </m:r>
        <m:r>
          <w:rPr>
            <w:rFonts w:ascii="Cambria Math"/>
            <w:spacing w:val="-6"/>
          </w:rPr>
          <m:t>s</m:t>
        </m:r>
      </m:oMath>
      <w:r>
        <w:rPr>
          <w:rFonts w:hint="eastAsia"/>
          <w:spacing w:val="-6"/>
        </w:rPr>
        <w:t>，此时由于主放的输入阻抗已作为前放的负载，所以衰减时间常数减小。</w:t>
      </w:r>
    </w:p>
    <w:p w14:paraId="03DEDCEB" w14:textId="2319E81B" w:rsidR="008D12C1" w:rsidRDefault="008D12C1" w:rsidP="00BE695F">
      <w:pPr>
        <w:pStyle w:val="a3"/>
        <w:spacing w:line="360" w:lineRule="auto"/>
        <w:ind w:firstLine="396"/>
        <w:jc w:val="left"/>
        <w:rPr>
          <w:spacing w:val="-6"/>
        </w:rPr>
      </w:pPr>
      <w:r>
        <w:rPr>
          <w:rFonts w:hint="eastAsia"/>
          <w:spacing w:val="-6"/>
        </w:rPr>
        <w:t>断开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V</m:t>
            </m:r>
          </m:e>
          <m:sub>
            <m:r>
              <w:rPr>
                <w:rFonts w:ascii="Cambria Math" w:hAnsi="Cambria Math"/>
                <w:spacing w:val="-4"/>
              </w:rPr>
              <m:t>i</m:t>
            </m:r>
          </m:sub>
        </m:sSub>
      </m:oMath>
      <w:r w:rsidR="00BE695F">
        <w:rPr>
          <w:rFonts w:hint="eastAsia"/>
          <w:spacing w:val="-4"/>
        </w:rPr>
        <w:t>，将电容调整期直接接到前放的“输入”端。调整主放大器</w:t>
      </w:r>
      <m:oMath>
        <m:sSub>
          <m:sSubPr>
            <m:ctrlPr>
              <w:rPr>
                <w:rFonts w:ascii="Cambria Math" w:hAnsi="Cambria Math"/>
                <w:i/>
                <w:spacing w:val="-6"/>
              </w:rPr>
            </m:ctrlPr>
          </m:sSubPr>
          <m:e>
            <m:r>
              <w:rPr>
                <w:rFonts w:ascii="Cambria Math"/>
                <w:spacing w:val="-6"/>
              </w:rPr>
              <m:t>τ</m:t>
            </m:r>
          </m:e>
          <m:sub>
            <m:r>
              <w:rPr>
                <w:rFonts w:ascii="Cambria Math"/>
                <w:spacing w:val="-6"/>
              </w:rPr>
              <m:t>d</m:t>
            </m:r>
          </m:sub>
        </m:sSub>
        <m:r>
          <w:rPr>
            <w:rFonts w:ascii="Cambria Math"/>
            <w:spacing w:val="-6"/>
          </w:rPr>
          <m:t>=</m:t>
        </m:r>
        <m:sSub>
          <m:sSubPr>
            <m:ctrlPr>
              <w:rPr>
                <w:rFonts w:ascii="Cambria Math" w:hAnsi="Cambria Math"/>
                <w:i/>
                <w:spacing w:val="-6"/>
              </w:rPr>
            </m:ctrlPr>
          </m:sSubPr>
          <m:e>
            <m:r>
              <w:rPr>
                <w:rFonts w:ascii="Cambria Math"/>
                <w:spacing w:val="-6"/>
              </w:rPr>
              <m:t>τ</m:t>
            </m:r>
          </m:e>
          <m:sub>
            <m:r>
              <w:rPr>
                <w:rFonts w:ascii="Cambria Math"/>
                <w:spacing w:val="-6"/>
              </w:rPr>
              <m:t>i</m:t>
            </m:r>
          </m:sub>
        </m:sSub>
        <m:r>
          <w:rPr>
            <w:rFonts w:ascii="Cambria Math"/>
            <w:spacing w:val="-6"/>
          </w:rPr>
          <m:t>=1μs</m:t>
        </m:r>
      </m:oMath>
      <w:r w:rsidR="00BE695F">
        <w:rPr>
          <w:rFonts w:hint="eastAsia"/>
          <w:spacing w:val="-6"/>
        </w:rPr>
        <w:t>，</w:t>
      </w:r>
      <w:r w:rsidR="00BE695F">
        <w:rPr>
          <w:spacing w:val="-6"/>
          <w:position w:val="-12"/>
        </w:rPr>
        <w:object w:dxaOrig="320" w:dyaOrig="360" w14:anchorId="52FD1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8pt" o:ole="">
            <v:imagedata r:id="rId9" o:title=""/>
          </v:shape>
          <o:OLEObject Type="Embed" ProgID="Equation.3" ShapeID="_x0000_i1025" DrawAspect="Content" ObjectID="_1781055523" r:id="rId10"/>
        </w:object>
      </w:r>
      <w:r w:rsidR="00BE695F">
        <w:rPr>
          <w:rFonts w:hint="eastAsia"/>
          <w:spacing w:val="-6"/>
        </w:rPr>
        <w:t>最大。</w:t>
      </w:r>
    </w:p>
    <w:p w14:paraId="07DADD94" w14:textId="49D9832A" w:rsidR="00BE695F" w:rsidRDefault="00BE695F" w:rsidP="00BE695F">
      <w:pPr>
        <w:pStyle w:val="a3"/>
        <w:spacing w:line="360" w:lineRule="auto"/>
        <w:ind w:firstLine="396"/>
        <w:jc w:val="left"/>
        <w:rPr>
          <w:spacing w:val="-6"/>
        </w:rPr>
      </w:pPr>
      <w:r>
        <w:rPr>
          <w:rFonts w:hint="eastAsia"/>
          <w:spacing w:val="-6"/>
        </w:rPr>
        <w:lastRenderedPageBreak/>
        <w:t>改变电容调整器的电容量，用示波器测出输出端的噪声。</w:t>
      </w:r>
    </w:p>
    <w:p w14:paraId="1940C2E4" w14:textId="1BBDF47B" w:rsidR="00BE695F" w:rsidRPr="00BE695F" w:rsidRDefault="00BE695F" w:rsidP="00A50FD0">
      <w:pPr>
        <w:pStyle w:val="a3"/>
        <w:spacing w:line="360" w:lineRule="auto"/>
        <w:ind w:firstLine="396"/>
        <w:jc w:val="center"/>
        <w:rPr>
          <w:rFonts w:ascii="黑体" w:eastAsia="黑体" w:hAnsi="黑体"/>
          <w:spacing w:val="-6"/>
        </w:rPr>
      </w:pPr>
      <w:r w:rsidRPr="00BE695F">
        <w:rPr>
          <w:rFonts w:ascii="黑体" w:eastAsia="黑体" w:hAnsi="黑体" w:hint="eastAsia"/>
          <w:spacing w:val="-6"/>
        </w:rPr>
        <w:t>表1</w:t>
      </w:r>
      <w:r w:rsidRPr="00BE695F">
        <w:rPr>
          <w:rFonts w:ascii="黑体" w:eastAsia="黑体" w:hAnsi="黑体"/>
          <w:spacing w:val="-6"/>
        </w:rPr>
        <w:t xml:space="preserve"> </w:t>
      </w:r>
      <w:r w:rsidRPr="00BE695F">
        <w:rPr>
          <w:rFonts w:ascii="黑体" w:eastAsia="黑体" w:hAnsi="黑体" w:hint="eastAsia"/>
          <w:spacing w:val="-6"/>
        </w:rPr>
        <w:t>电容器容值与对应的噪声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0"/>
        <w:gridCol w:w="1035"/>
        <w:gridCol w:w="1034"/>
        <w:gridCol w:w="1034"/>
        <w:gridCol w:w="1034"/>
        <w:gridCol w:w="1034"/>
        <w:gridCol w:w="1035"/>
        <w:gridCol w:w="1040"/>
      </w:tblGrid>
      <w:tr w:rsidR="00BE695F" w14:paraId="3C46686B" w14:textId="77777777" w:rsidTr="00BE695F">
        <w:tc>
          <w:tcPr>
            <w:tcW w:w="1065" w:type="dxa"/>
          </w:tcPr>
          <w:p w14:paraId="19D4D3D3" w14:textId="05250E24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C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(pF)</m:t>
                </m:r>
              </m:oMath>
            </m:oMathPara>
          </w:p>
        </w:tc>
        <w:tc>
          <w:tcPr>
            <w:tcW w:w="1065" w:type="dxa"/>
          </w:tcPr>
          <w:p w14:paraId="14CEF2FD" w14:textId="7A2B32CE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624C8343" w14:textId="0467E02F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2C5499C0" w14:textId="35B7329B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449B309E" w14:textId="136968BE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8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10A4FD63" w14:textId="2C49CD70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2499663B" w14:textId="17AE32AD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2BF39FCE" w14:textId="19AEEBC2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3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</w:tr>
      <w:tr w:rsidR="00BE695F" w14:paraId="0D7E29F9" w14:textId="77777777" w:rsidTr="00BE695F">
        <w:tc>
          <w:tcPr>
            <w:tcW w:w="1065" w:type="dxa"/>
          </w:tcPr>
          <w:p w14:paraId="7420AEC1" w14:textId="1181DB32" w:rsidR="00BE695F" w:rsidRPr="00BE695F" w:rsidRDefault="00000000" w:rsidP="00BE695F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4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(mV)</m:t>
                </m:r>
              </m:oMath>
            </m:oMathPara>
          </w:p>
        </w:tc>
        <w:tc>
          <w:tcPr>
            <w:tcW w:w="1065" w:type="dxa"/>
          </w:tcPr>
          <w:p w14:paraId="24DD12CF" w14:textId="78E3DAE5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24</m:t>
                </m:r>
              </m:oMath>
            </m:oMathPara>
          </w:p>
        </w:tc>
        <w:tc>
          <w:tcPr>
            <w:tcW w:w="1065" w:type="dxa"/>
          </w:tcPr>
          <w:p w14:paraId="502749DE" w14:textId="6B1D5F77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66</m:t>
                </m:r>
              </m:oMath>
            </m:oMathPara>
          </w:p>
        </w:tc>
        <w:tc>
          <w:tcPr>
            <w:tcW w:w="1065" w:type="dxa"/>
          </w:tcPr>
          <w:p w14:paraId="0E49AC1C" w14:textId="777782C3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02</m:t>
                </m:r>
              </m:oMath>
            </m:oMathPara>
          </w:p>
        </w:tc>
        <w:tc>
          <w:tcPr>
            <w:tcW w:w="1065" w:type="dxa"/>
          </w:tcPr>
          <w:p w14:paraId="3B5C5536" w14:textId="6FA41EE3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5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24</m:t>
                </m:r>
              </m:oMath>
            </m:oMathPara>
          </w:p>
        </w:tc>
        <w:tc>
          <w:tcPr>
            <w:tcW w:w="1065" w:type="dxa"/>
          </w:tcPr>
          <w:p w14:paraId="603DC471" w14:textId="54D6B911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5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68</m:t>
                </m:r>
              </m:oMath>
            </m:oMathPara>
          </w:p>
        </w:tc>
        <w:tc>
          <w:tcPr>
            <w:tcW w:w="1066" w:type="dxa"/>
          </w:tcPr>
          <w:p w14:paraId="3CA61C5C" w14:textId="10F96BA9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9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80</m:t>
                </m:r>
              </m:oMath>
            </m:oMathPara>
          </w:p>
        </w:tc>
        <w:tc>
          <w:tcPr>
            <w:tcW w:w="1066" w:type="dxa"/>
          </w:tcPr>
          <w:p w14:paraId="4B9AD22F" w14:textId="3505F021" w:rsidR="00BE695F" w:rsidRPr="00BE695F" w:rsidRDefault="00BE695F" w:rsidP="00BE695F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250</m:t>
                </m:r>
              </m:oMath>
            </m:oMathPara>
          </w:p>
        </w:tc>
      </w:tr>
    </w:tbl>
    <w:p w14:paraId="7E8C9BA3" w14:textId="6ED4D8C4" w:rsidR="00BE695F" w:rsidRDefault="00BE695F" w:rsidP="00A50FD0">
      <w:pPr>
        <w:pStyle w:val="a3"/>
        <w:spacing w:line="360" w:lineRule="auto"/>
        <w:jc w:val="center"/>
        <w:rPr>
          <w:spacing w:val="-6"/>
        </w:rPr>
      </w:pPr>
      <w:r>
        <w:rPr>
          <w:noProof/>
        </w:rPr>
        <w:drawing>
          <wp:inline distT="0" distB="0" distL="0" distR="0" wp14:anchorId="768CBF93" wp14:editId="3A7E18AE">
            <wp:extent cx="3727450" cy="20701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54B22E6F-D246-CF0F-4688-D0E4C7206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D69047" w14:textId="3544D2E6" w:rsidR="00BE695F" w:rsidRDefault="00BE695F" w:rsidP="00A50FD0">
      <w:pPr>
        <w:pStyle w:val="a3"/>
        <w:spacing w:line="360" w:lineRule="auto"/>
        <w:ind w:firstLine="404"/>
        <w:jc w:val="center"/>
        <w:rPr>
          <w:spacing w:val="-4"/>
        </w:rPr>
      </w:pPr>
      <w:r w:rsidRPr="00BE695F">
        <w:rPr>
          <w:rFonts w:hint="eastAsia"/>
          <w:spacing w:val="-4"/>
        </w:rPr>
        <w:t>图</w:t>
      </w:r>
      <w:r w:rsidRPr="00BE695F">
        <w:rPr>
          <w:rFonts w:hint="eastAsia"/>
          <w:spacing w:val="-4"/>
        </w:rPr>
        <w:t>4</w:t>
      </w:r>
      <w:r w:rsidRPr="00BE695F">
        <w:rPr>
          <w:spacing w:val="-4"/>
        </w:rPr>
        <w:t xml:space="preserve"> </w:t>
      </w:r>
      <w:r w:rsidRPr="00BE695F">
        <w:rPr>
          <w:rFonts w:hint="eastAsia"/>
          <w:spacing w:val="-4"/>
        </w:rPr>
        <w:t>电容器容值与对应的噪声</w:t>
      </w:r>
    </w:p>
    <w:p w14:paraId="1D665376" w14:textId="2D5C1072" w:rsidR="0065656E" w:rsidRPr="00BE695F" w:rsidRDefault="0065656E" w:rsidP="00BE695F">
      <w:pPr>
        <w:pStyle w:val="a3"/>
        <w:spacing w:line="360" w:lineRule="auto"/>
        <w:ind w:firstLine="404"/>
        <w:jc w:val="left"/>
        <w:rPr>
          <w:spacing w:val="-4"/>
        </w:rPr>
      </w:pPr>
      <w:r>
        <w:rPr>
          <w:rFonts w:hint="eastAsia"/>
          <w:spacing w:val="-4"/>
        </w:rPr>
        <w:t>可见随着电容器容值的增大，输出噪声也增大。</w:t>
      </w:r>
    </w:p>
    <w:p w14:paraId="5256B880" w14:textId="34796699" w:rsidR="00BE695F" w:rsidRDefault="00BE695F" w:rsidP="00BE695F">
      <w:pPr>
        <w:pStyle w:val="a3"/>
        <w:spacing w:line="360" w:lineRule="auto"/>
        <w:ind w:firstLine="404"/>
        <w:jc w:val="left"/>
        <w:rPr>
          <w:spacing w:val="-4"/>
        </w:rPr>
      </w:pPr>
      <w:r w:rsidRPr="00BE695F">
        <w:rPr>
          <w:rFonts w:hint="eastAsia"/>
          <w:spacing w:val="-4"/>
        </w:rPr>
        <w:t>改变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τ</m:t>
            </m:r>
          </m:e>
          <m:sub>
            <m:r>
              <w:rPr>
                <w:rFonts w:ascii="Cambria Math"/>
                <w:spacing w:val="-4"/>
              </w:rPr>
              <m:t>d</m:t>
            </m:r>
          </m:sub>
        </m:sSub>
        <m:r>
          <w:rPr>
            <w:rFonts w:ascii="Cambria Math"/>
            <w:spacing w:val="-4"/>
          </w:rPr>
          <m:t>=</m:t>
        </m:r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τ</m:t>
            </m:r>
          </m:e>
          <m:sub>
            <m:r>
              <w:rPr>
                <w:rFonts w:ascii="Cambria Math"/>
                <w:spacing w:val="-4"/>
              </w:rPr>
              <m:t>i</m:t>
            </m:r>
          </m:sub>
        </m:sSub>
        <m:r>
          <w:rPr>
            <w:rFonts w:ascii="Cambria Math" w:hAnsi="Cambria Math"/>
            <w:spacing w:val="-4"/>
          </w:rPr>
          <m:t>=0.5</m:t>
        </m:r>
        <m:r>
          <w:rPr>
            <w:rFonts w:ascii="Cambria Math" w:hAnsi="Cambria Math" w:hint="eastAsia"/>
            <w:spacing w:val="-4"/>
          </w:rPr>
          <m:t>μ</m:t>
        </m:r>
        <m:r>
          <w:rPr>
            <w:rFonts w:ascii="Cambria Math" w:hAnsi="Cambria Math"/>
            <w:spacing w:val="-4"/>
          </w:rPr>
          <m:t>s</m:t>
        </m:r>
      </m:oMath>
      <w:r w:rsidRPr="00BE695F">
        <w:rPr>
          <w:rFonts w:hint="eastAsia"/>
          <w:spacing w:val="-4"/>
        </w:rPr>
        <w:t>值，</w:t>
      </w:r>
      <w:r w:rsidR="007E0D49">
        <w:rPr>
          <w:rFonts w:hint="eastAsia"/>
          <w:spacing w:val="-4"/>
        </w:rPr>
        <w:t>重复上述测量</w:t>
      </w:r>
      <w:r w:rsidRPr="00BE695F">
        <w:rPr>
          <w:rFonts w:hint="eastAsia"/>
          <w:spacing w:val="-4"/>
        </w:rPr>
        <w:t>。</w:t>
      </w:r>
    </w:p>
    <w:p w14:paraId="59A22B11" w14:textId="32C37EC6" w:rsidR="00A50FD0" w:rsidRPr="00BE695F" w:rsidRDefault="00A50FD0" w:rsidP="00A50FD0">
      <w:pPr>
        <w:pStyle w:val="a3"/>
        <w:spacing w:line="360" w:lineRule="auto"/>
        <w:ind w:firstLine="396"/>
        <w:jc w:val="center"/>
        <w:rPr>
          <w:rFonts w:ascii="黑体" w:eastAsia="黑体" w:hAnsi="黑体"/>
          <w:spacing w:val="-6"/>
        </w:rPr>
      </w:pPr>
      <w:r w:rsidRPr="00BE695F">
        <w:rPr>
          <w:rFonts w:ascii="黑体" w:eastAsia="黑体" w:hAnsi="黑体" w:hint="eastAsia"/>
          <w:spacing w:val="-6"/>
        </w:rPr>
        <w:t>表</w:t>
      </w:r>
      <w:r>
        <w:rPr>
          <w:rFonts w:ascii="黑体" w:eastAsia="黑体" w:hAnsi="黑体"/>
          <w:spacing w:val="-6"/>
        </w:rPr>
        <w:t>2</w:t>
      </w:r>
      <w:r w:rsidRPr="00BE695F">
        <w:rPr>
          <w:rFonts w:ascii="黑体" w:eastAsia="黑体" w:hAnsi="黑体"/>
          <w:spacing w:val="-6"/>
        </w:rPr>
        <w:t xml:space="preserve"> </w:t>
      </w:r>
      <w:r w:rsidRPr="00BE695F">
        <w:rPr>
          <w:rFonts w:ascii="黑体" w:eastAsia="黑体" w:hAnsi="黑体" w:hint="eastAsia"/>
          <w:spacing w:val="-6"/>
        </w:rPr>
        <w:t>电容器容值与对应的噪声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8"/>
        <w:gridCol w:w="1034"/>
        <w:gridCol w:w="1034"/>
        <w:gridCol w:w="1034"/>
        <w:gridCol w:w="1034"/>
        <w:gridCol w:w="1034"/>
        <w:gridCol w:w="1039"/>
        <w:gridCol w:w="1039"/>
      </w:tblGrid>
      <w:tr w:rsidR="00A50FD0" w14:paraId="03B27547" w14:textId="77777777" w:rsidTr="00B168BE">
        <w:tc>
          <w:tcPr>
            <w:tcW w:w="1065" w:type="dxa"/>
          </w:tcPr>
          <w:p w14:paraId="3D5B22E9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C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(pF)</m:t>
                </m:r>
              </m:oMath>
            </m:oMathPara>
          </w:p>
        </w:tc>
        <w:tc>
          <w:tcPr>
            <w:tcW w:w="1065" w:type="dxa"/>
          </w:tcPr>
          <w:p w14:paraId="6C572886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66BA7B63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1B1C7596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2DD7AF32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8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4668D161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3E354344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1C62570E" w14:textId="7777777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3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</w:tr>
      <w:tr w:rsidR="00A50FD0" w14:paraId="3E79AD46" w14:textId="77777777" w:rsidTr="00B168BE">
        <w:tc>
          <w:tcPr>
            <w:tcW w:w="1065" w:type="dxa"/>
          </w:tcPr>
          <w:p w14:paraId="7049D951" w14:textId="77777777" w:rsidR="00A50FD0" w:rsidRPr="00BE695F" w:rsidRDefault="00000000" w:rsidP="00B168BE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4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(mV)</m:t>
                </m:r>
              </m:oMath>
            </m:oMathPara>
          </w:p>
        </w:tc>
        <w:tc>
          <w:tcPr>
            <w:tcW w:w="1065" w:type="dxa"/>
          </w:tcPr>
          <w:p w14:paraId="5C22DEED" w14:textId="3DC1CBDE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182</m:t>
                </m:r>
              </m:oMath>
            </m:oMathPara>
          </w:p>
        </w:tc>
        <w:tc>
          <w:tcPr>
            <w:tcW w:w="1065" w:type="dxa"/>
          </w:tcPr>
          <w:p w14:paraId="40CF1685" w14:textId="5D75E202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246</m:t>
                </m:r>
              </m:oMath>
            </m:oMathPara>
          </w:p>
        </w:tc>
        <w:tc>
          <w:tcPr>
            <w:tcW w:w="1065" w:type="dxa"/>
          </w:tcPr>
          <w:p w14:paraId="639FBFC9" w14:textId="7FEEC294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306</m:t>
                </m:r>
              </m:oMath>
            </m:oMathPara>
          </w:p>
        </w:tc>
        <w:tc>
          <w:tcPr>
            <w:tcW w:w="1065" w:type="dxa"/>
          </w:tcPr>
          <w:p w14:paraId="028D6933" w14:textId="7C564F21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680</m:t>
                </m:r>
              </m:oMath>
            </m:oMathPara>
          </w:p>
        </w:tc>
        <w:tc>
          <w:tcPr>
            <w:tcW w:w="1065" w:type="dxa"/>
          </w:tcPr>
          <w:p w14:paraId="06098194" w14:textId="54FA0F27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780</m:t>
                </m:r>
              </m:oMath>
            </m:oMathPara>
          </w:p>
        </w:tc>
        <w:tc>
          <w:tcPr>
            <w:tcW w:w="1066" w:type="dxa"/>
          </w:tcPr>
          <w:p w14:paraId="35BCB926" w14:textId="3D9CC97B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1270</m:t>
                </m:r>
              </m:oMath>
            </m:oMathPara>
          </w:p>
        </w:tc>
        <w:tc>
          <w:tcPr>
            <w:tcW w:w="1066" w:type="dxa"/>
          </w:tcPr>
          <w:p w14:paraId="2417C1FC" w14:textId="4927B05C" w:rsidR="00A50FD0" w:rsidRPr="00BE695F" w:rsidRDefault="00A50FD0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1680</m:t>
                </m:r>
              </m:oMath>
            </m:oMathPara>
          </w:p>
        </w:tc>
      </w:tr>
    </w:tbl>
    <w:p w14:paraId="5CF93044" w14:textId="14EF9476" w:rsidR="00A50FD0" w:rsidRDefault="00A50FD0" w:rsidP="00A50FD0">
      <w:pPr>
        <w:pStyle w:val="a3"/>
        <w:spacing w:line="360" w:lineRule="auto"/>
        <w:jc w:val="center"/>
        <w:rPr>
          <w:spacing w:val="-6"/>
        </w:rPr>
      </w:pPr>
      <w:r>
        <w:rPr>
          <w:noProof/>
        </w:rPr>
        <w:drawing>
          <wp:inline distT="0" distB="0" distL="0" distR="0" wp14:anchorId="461F2871" wp14:editId="146B920D">
            <wp:extent cx="3879850" cy="220345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B13A6CC-EEB9-70EB-EA4A-8E17DBF14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BD98BD" w14:textId="310A648C" w:rsidR="00A50FD0" w:rsidRDefault="00A50FD0" w:rsidP="00A50FD0">
      <w:pPr>
        <w:pStyle w:val="a3"/>
        <w:spacing w:line="360" w:lineRule="auto"/>
        <w:ind w:firstLine="404"/>
        <w:jc w:val="center"/>
        <w:rPr>
          <w:spacing w:val="-4"/>
        </w:rPr>
      </w:pPr>
      <w:r w:rsidRPr="00BE695F">
        <w:rPr>
          <w:rFonts w:hint="eastAsia"/>
          <w:spacing w:val="-4"/>
        </w:rPr>
        <w:t>图</w:t>
      </w:r>
      <w:r>
        <w:rPr>
          <w:spacing w:val="-4"/>
        </w:rPr>
        <w:t>5</w:t>
      </w:r>
      <w:r w:rsidRPr="00BE695F">
        <w:rPr>
          <w:spacing w:val="-4"/>
        </w:rPr>
        <w:t xml:space="preserve"> </w:t>
      </w:r>
      <w:r w:rsidRPr="00BE695F">
        <w:rPr>
          <w:rFonts w:hint="eastAsia"/>
          <w:spacing w:val="-4"/>
        </w:rPr>
        <w:t>电容器容值与对应的噪声</w:t>
      </w:r>
    </w:p>
    <w:p w14:paraId="61800C9E" w14:textId="6DE2A5D1" w:rsidR="00A42E0A" w:rsidRDefault="00A42E0A" w:rsidP="00BB2089">
      <w:pPr>
        <w:pStyle w:val="a3"/>
        <w:spacing w:line="360" w:lineRule="auto"/>
        <w:ind w:firstLine="404"/>
        <w:jc w:val="left"/>
        <w:rPr>
          <w:spacing w:val="-4"/>
        </w:rPr>
      </w:pPr>
      <w:r>
        <w:rPr>
          <w:rFonts w:hint="eastAsia"/>
          <w:spacing w:val="-4"/>
        </w:rPr>
        <w:t>可见当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τ</m:t>
            </m:r>
          </m:e>
          <m:sub>
            <m:r>
              <w:rPr>
                <w:rFonts w:ascii="Cambria Math"/>
                <w:spacing w:val="-4"/>
              </w:rPr>
              <m:t>d</m:t>
            </m:r>
          </m:sub>
        </m:sSub>
      </m:oMath>
      <w:r>
        <w:rPr>
          <w:rFonts w:hint="eastAsia"/>
          <w:spacing w:val="-4"/>
        </w:rPr>
        <w:t>与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τ</m:t>
            </m:r>
          </m:e>
          <m:sub>
            <m:r>
              <w:rPr>
                <w:rFonts w:ascii="Cambria Math"/>
                <w:spacing w:val="-4"/>
              </w:rPr>
              <m:t>i</m:t>
            </m:r>
          </m:sub>
        </m:sSub>
      </m:oMath>
      <w:r>
        <w:rPr>
          <w:rFonts w:hint="eastAsia"/>
          <w:spacing w:val="-4"/>
        </w:rPr>
        <w:t>减小时，输出噪声增大。这是因为主放中的带通滤波器的带宽变宽，使得更广范围频率的噪声可以通过，所以输出噪声增大。</w:t>
      </w:r>
    </w:p>
    <w:p w14:paraId="4539E8BB" w14:textId="7541344B" w:rsidR="00A50FD0" w:rsidRDefault="00BB2089" w:rsidP="00BB2089">
      <w:pPr>
        <w:pStyle w:val="a3"/>
        <w:spacing w:line="360" w:lineRule="auto"/>
        <w:ind w:firstLine="404"/>
        <w:jc w:val="left"/>
        <w:rPr>
          <w:spacing w:val="-4"/>
        </w:rPr>
      </w:pPr>
      <w:r>
        <w:rPr>
          <w:rFonts w:hint="eastAsia"/>
          <w:spacing w:val="-4"/>
        </w:rPr>
        <w:t>将</w:t>
      </w:r>
      <m:oMath>
        <m:r>
          <w:rPr>
            <w:rFonts w:ascii="Cambria Math"/>
            <w:spacing w:val="-4"/>
          </w:rPr>
          <m:t>τ</m:t>
        </m:r>
      </m:oMath>
      <w:r w:rsidRPr="00BB2089">
        <w:rPr>
          <w:rFonts w:hint="eastAsia"/>
          <w:spacing w:val="-4"/>
        </w:rPr>
        <w:t>由</w:t>
      </w:r>
      <m:oMath>
        <m:r>
          <w:rPr>
            <w:rFonts w:ascii="Cambria Math"/>
            <w:spacing w:val="-4"/>
          </w:rPr>
          <m:t>0.5μs</m:t>
        </m:r>
      </m:oMath>
      <w:r w:rsidRPr="00BB2089">
        <w:rPr>
          <w:rFonts w:hint="eastAsia"/>
          <w:spacing w:val="-4"/>
        </w:rPr>
        <w:t>改</w:t>
      </w:r>
      <w:r>
        <w:rPr>
          <w:rFonts w:hint="eastAsia"/>
          <w:spacing w:val="-4"/>
        </w:rPr>
        <w:t>回</w:t>
      </w:r>
      <m:oMath>
        <m:r>
          <w:rPr>
            <w:rFonts w:ascii="Cambria Math"/>
            <w:spacing w:val="-4"/>
          </w:rPr>
          <m:t>1μs</m:t>
        </m:r>
      </m:oMath>
      <w:r>
        <w:rPr>
          <w:rFonts w:hint="eastAsia"/>
          <w:spacing w:val="-4"/>
        </w:rPr>
        <w:t>，</w:t>
      </w:r>
      <w:r w:rsidRPr="00BB2089">
        <w:rPr>
          <w:rFonts w:hint="eastAsia"/>
          <w:spacing w:val="-4"/>
        </w:rPr>
        <w:t>改变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/>
                <w:spacing w:val="-4"/>
              </w:rPr>
              <m:t>A</m:t>
            </m:r>
          </m:e>
          <m:sub>
            <m:r>
              <w:rPr>
                <w:rFonts w:ascii="Cambria Math"/>
                <w:spacing w:val="-4"/>
              </w:rPr>
              <m:t>0</m:t>
            </m:r>
          </m:sub>
        </m:sSub>
        <m:r>
          <w:rPr>
            <w:rFonts w:ascii="Cambria Math" w:hAnsi="Cambria Math"/>
            <w:spacing w:val="-4"/>
          </w:rPr>
          <m:t>=300</m:t>
        </m:r>
      </m:oMath>
      <w:r>
        <w:rPr>
          <w:rFonts w:hint="eastAsia"/>
          <w:spacing w:val="-4"/>
        </w:rPr>
        <w:t>，重复上述测量过程。</w:t>
      </w:r>
    </w:p>
    <w:p w14:paraId="7560274A" w14:textId="31CF7965" w:rsidR="00BB2089" w:rsidRPr="00BE695F" w:rsidRDefault="00BB2089" w:rsidP="00BB2089">
      <w:pPr>
        <w:pStyle w:val="a3"/>
        <w:spacing w:line="360" w:lineRule="auto"/>
        <w:ind w:firstLine="396"/>
        <w:jc w:val="center"/>
        <w:rPr>
          <w:rFonts w:ascii="黑体" w:eastAsia="黑体" w:hAnsi="黑体"/>
          <w:spacing w:val="-6"/>
        </w:rPr>
      </w:pPr>
      <w:r w:rsidRPr="00BE695F">
        <w:rPr>
          <w:rFonts w:ascii="黑体" w:eastAsia="黑体" w:hAnsi="黑体" w:hint="eastAsia"/>
          <w:spacing w:val="-6"/>
        </w:rPr>
        <w:lastRenderedPageBreak/>
        <w:t>表</w:t>
      </w:r>
      <w:r>
        <w:rPr>
          <w:rFonts w:ascii="黑体" w:eastAsia="黑体" w:hAnsi="黑体"/>
          <w:spacing w:val="-6"/>
        </w:rPr>
        <w:t>3</w:t>
      </w:r>
      <w:r w:rsidRPr="00BE695F">
        <w:rPr>
          <w:rFonts w:ascii="黑体" w:eastAsia="黑体" w:hAnsi="黑体"/>
          <w:spacing w:val="-6"/>
        </w:rPr>
        <w:t xml:space="preserve"> </w:t>
      </w:r>
      <w:r w:rsidRPr="00BE695F">
        <w:rPr>
          <w:rFonts w:ascii="黑体" w:eastAsia="黑体" w:hAnsi="黑体" w:hint="eastAsia"/>
          <w:spacing w:val="-6"/>
        </w:rPr>
        <w:t>电容器容值与对应的噪声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9"/>
        <w:gridCol w:w="1033"/>
        <w:gridCol w:w="1033"/>
        <w:gridCol w:w="1033"/>
        <w:gridCol w:w="1037"/>
        <w:gridCol w:w="1037"/>
        <w:gridCol w:w="1037"/>
        <w:gridCol w:w="1037"/>
      </w:tblGrid>
      <w:tr w:rsidR="00BB2089" w14:paraId="7BB97955" w14:textId="77777777" w:rsidTr="00B168BE">
        <w:tc>
          <w:tcPr>
            <w:tcW w:w="1065" w:type="dxa"/>
          </w:tcPr>
          <w:p w14:paraId="04D03F77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C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(pF)</m:t>
                </m:r>
              </m:oMath>
            </m:oMathPara>
          </w:p>
        </w:tc>
        <w:tc>
          <w:tcPr>
            <w:tcW w:w="1065" w:type="dxa"/>
          </w:tcPr>
          <w:p w14:paraId="441F7C31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06EC33FA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2E92BEEF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4EB3AABE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8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5DAA25A5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1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637316FC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2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6" w:type="dxa"/>
          </w:tcPr>
          <w:p w14:paraId="5145BEE7" w14:textId="77777777" w:rsidR="00BB2089" w:rsidRPr="00BE695F" w:rsidRDefault="00BB2089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3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00</m:t>
                </m:r>
              </m:oMath>
            </m:oMathPara>
          </w:p>
        </w:tc>
      </w:tr>
      <w:tr w:rsidR="00BB2089" w14:paraId="2C997947" w14:textId="77777777" w:rsidTr="00B168BE">
        <w:tc>
          <w:tcPr>
            <w:tcW w:w="1065" w:type="dxa"/>
          </w:tcPr>
          <w:p w14:paraId="1570B4C8" w14:textId="77777777" w:rsidR="00BB2089" w:rsidRPr="00BE695F" w:rsidRDefault="00000000" w:rsidP="00B168BE">
            <w:pPr>
              <w:pStyle w:val="a3"/>
              <w:spacing w:line="360" w:lineRule="auto"/>
              <w:ind w:firstLineChars="0" w:firstLine="0"/>
              <w:jc w:val="left"/>
              <w:rPr>
                <w:spacing w:val="-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4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pacing w:val="-4"/>
                        <w:sz w:val="15"/>
                        <w:szCs w:val="15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(mV)</m:t>
                </m:r>
              </m:oMath>
            </m:oMathPara>
          </w:p>
        </w:tc>
        <w:tc>
          <w:tcPr>
            <w:tcW w:w="1065" w:type="dxa"/>
          </w:tcPr>
          <w:p w14:paraId="1FD41CB9" w14:textId="5959A035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64</m:t>
                </m:r>
              </m:oMath>
            </m:oMathPara>
          </w:p>
        </w:tc>
        <w:tc>
          <w:tcPr>
            <w:tcW w:w="1065" w:type="dxa"/>
          </w:tcPr>
          <w:p w14:paraId="275EA44C" w14:textId="2519E70A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pacing w:val="-4"/>
                    <w:sz w:val="15"/>
                    <w:szCs w:val="15"/>
                  </w:rPr>
                  <m:t>7</m:t>
                </m:r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7</m:t>
                </m:r>
              </m:oMath>
            </m:oMathPara>
          </w:p>
        </w:tc>
        <w:tc>
          <w:tcPr>
            <w:tcW w:w="1065" w:type="dxa"/>
          </w:tcPr>
          <w:p w14:paraId="74D1CF33" w14:textId="4ACE7FF0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97</m:t>
                </m:r>
              </m:oMath>
            </m:oMathPara>
          </w:p>
        </w:tc>
        <w:tc>
          <w:tcPr>
            <w:tcW w:w="1065" w:type="dxa"/>
          </w:tcPr>
          <w:p w14:paraId="3006BE55" w14:textId="70E210B5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218</m:t>
                </m:r>
              </m:oMath>
            </m:oMathPara>
          </w:p>
        </w:tc>
        <w:tc>
          <w:tcPr>
            <w:tcW w:w="1065" w:type="dxa"/>
          </w:tcPr>
          <w:p w14:paraId="0DC07E73" w14:textId="0D73E5B9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250</m:t>
                </m:r>
              </m:oMath>
            </m:oMathPara>
          </w:p>
        </w:tc>
        <w:tc>
          <w:tcPr>
            <w:tcW w:w="1066" w:type="dxa"/>
          </w:tcPr>
          <w:p w14:paraId="2CBFC4C4" w14:textId="1D9122BB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420</m:t>
                </m:r>
              </m:oMath>
            </m:oMathPara>
          </w:p>
        </w:tc>
        <w:tc>
          <w:tcPr>
            <w:tcW w:w="1066" w:type="dxa"/>
          </w:tcPr>
          <w:p w14:paraId="53EC5584" w14:textId="7EF830D5" w:rsidR="00BB2089" w:rsidRPr="00BE695F" w:rsidRDefault="0008174C" w:rsidP="00B168BE">
            <w:pPr>
              <w:pStyle w:val="a3"/>
              <w:spacing w:line="360" w:lineRule="auto"/>
              <w:ind w:firstLineChars="0" w:firstLine="0"/>
              <w:jc w:val="left"/>
              <w:rPr>
                <w:rFonts w:ascii="Cambria Math" w:hAnsi="Cambria Math"/>
                <w:spacing w:val="-4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hAnsi="Cambria Math"/>
                    <w:spacing w:val="-4"/>
                    <w:sz w:val="15"/>
                    <w:szCs w:val="15"/>
                  </w:rPr>
                  <m:t>552</m:t>
                </m:r>
              </m:oMath>
            </m:oMathPara>
          </w:p>
        </w:tc>
      </w:tr>
    </w:tbl>
    <w:p w14:paraId="16CE67D8" w14:textId="65DD2BAC" w:rsidR="00BB2089" w:rsidRDefault="0008174C" w:rsidP="00BB2089">
      <w:pPr>
        <w:pStyle w:val="a3"/>
        <w:spacing w:line="360" w:lineRule="auto"/>
        <w:jc w:val="center"/>
        <w:rPr>
          <w:spacing w:val="-6"/>
        </w:rPr>
      </w:pPr>
      <w:r>
        <w:rPr>
          <w:noProof/>
        </w:rPr>
        <w:drawing>
          <wp:inline distT="0" distB="0" distL="0" distR="0" wp14:anchorId="70E13FEC" wp14:editId="38E4E588">
            <wp:extent cx="4159250" cy="234315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62BB6302-C0E8-1F71-1E3F-317927E86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729526" w14:textId="6A1ACE64" w:rsidR="00BB2089" w:rsidRDefault="00BB2089" w:rsidP="00BB2089">
      <w:pPr>
        <w:pStyle w:val="a3"/>
        <w:spacing w:line="360" w:lineRule="auto"/>
        <w:ind w:firstLine="404"/>
        <w:jc w:val="center"/>
        <w:rPr>
          <w:spacing w:val="-4"/>
        </w:rPr>
      </w:pPr>
      <w:r w:rsidRPr="00BE695F">
        <w:rPr>
          <w:rFonts w:hint="eastAsia"/>
          <w:spacing w:val="-4"/>
        </w:rPr>
        <w:t>图</w:t>
      </w:r>
      <w:r w:rsidR="0008174C">
        <w:rPr>
          <w:spacing w:val="-4"/>
        </w:rPr>
        <w:t>6</w:t>
      </w:r>
      <w:r w:rsidRPr="00BE695F">
        <w:rPr>
          <w:spacing w:val="-4"/>
        </w:rPr>
        <w:t xml:space="preserve"> </w:t>
      </w:r>
      <w:r w:rsidRPr="00BE695F">
        <w:rPr>
          <w:rFonts w:hint="eastAsia"/>
          <w:spacing w:val="-4"/>
        </w:rPr>
        <w:t>电容器容值与对应的噪声</w:t>
      </w:r>
    </w:p>
    <w:p w14:paraId="34A9E919" w14:textId="04C0B829" w:rsidR="00BB2089" w:rsidRPr="00BB2089" w:rsidRDefault="00A42E0A" w:rsidP="00BB2089">
      <w:pPr>
        <w:pStyle w:val="a3"/>
        <w:spacing w:line="360" w:lineRule="auto"/>
        <w:ind w:firstLine="404"/>
        <w:jc w:val="left"/>
        <w:rPr>
          <w:spacing w:val="-4"/>
        </w:rPr>
      </w:pPr>
      <w:r w:rsidRPr="00A42E0A">
        <w:rPr>
          <w:rFonts w:ascii="宋体" w:hAnsi="宋体" w:hint="eastAsia"/>
          <w:spacing w:val="-4"/>
        </w:rPr>
        <w:t>可见当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A</m:t>
            </m:r>
          </m:e>
          <m:sub>
            <m:r>
              <w:rPr>
                <w:rFonts w:ascii="Cambria Math" w:hAnsi="Cambria Math"/>
                <w:spacing w:val="-4"/>
              </w:rPr>
              <m:t>0</m:t>
            </m:r>
          </m:sub>
        </m:sSub>
      </m:oMath>
      <w:r w:rsidRPr="00A42E0A">
        <w:rPr>
          <w:rFonts w:ascii="宋体" w:hAnsi="宋体" w:hint="eastAsia"/>
          <w:spacing w:val="-4"/>
        </w:rPr>
        <w:t>变小后，输出噪声</w:t>
      </w:r>
      <w:r>
        <w:rPr>
          <w:rFonts w:hint="eastAsia"/>
          <w:spacing w:val="-4"/>
        </w:rPr>
        <w:t>变小。因为噪声的放大倍数变小，所以输出噪声变小。</w:t>
      </w:r>
    </w:p>
    <w:p w14:paraId="226C6CFD" w14:textId="622739C3" w:rsidR="00250D55" w:rsidRPr="00A42E0A" w:rsidRDefault="00A42E0A" w:rsidP="00A42E0A">
      <w:pPr>
        <w:pStyle w:val="a3"/>
        <w:spacing w:line="360" w:lineRule="auto"/>
        <w:ind w:firstLineChars="0" w:firstLine="0"/>
        <w:jc w:val="left"/>
        <w:rPr>
          <w:rFonts w:ascii="宋体" w:hAnsi="宋体"/>
          <w:spacing w:val="-4"/>
        </w:rPr>
      </w:pPr>
      <w:r w:rsidRPr="00A42E0A">
        <w:rPr>
          <w:rFonts w:ascii="宋体" w:hAnsi="宋体"/>
          <w:spacing w:val="-4"/>
        </w:rPr>
        <w:t xml:space="preserve">3.3 </w:t>
      </w:r>
      <w:r w:rsidR="00250D55" w:rsidRPr="00A42E0A">
        <w:rPr>
          <w:rFonts w:ascii="宋体" w:hAnsi="宋体" w:hint="eastAsia"/>
          <w:spacing w:val="-4"/>
        </w:rPr>
        <w:t>观察前放外壳的屏蔽作用</w:t>
      </w:r>
    </w:p>
    <w:p w14:paraId="2CD9AB29" w14:textId="34C90BCC" w:rsidR="0082387D" w:rsidRDefault="00000000" w:rsidP="0082387D">
      <w:pPr>
        <w:pStyle w:val="a3"/>
        <w:spacing w:line="360" w:lineRule="auto"/>
        <w:jc w:val="left"/>
        <w:rPr>
          <w:rFonts w:ascii="宋体" w:hAnsi="宋体"/>
          <w:spacing w:val="-4"/>
        </w:rPr>
      </w:pP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τ</m:t>
            </m:r>
          </m:e>
          <m:sub>
            <m:r>
              <w:rPr>
                <w:rFonts w:ascii="Cambria Math" w:hAnsi="Cambria Math"/>
                <w:spacing w:val="-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pacing w:val="-4"/>
          </w:rPr>
          <m:t>=</m:t>
        </m:r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τ</m:t>
            </m:r>
          </m:e>
          <m:sub>
            <m:r>
              <w:rPr>
                <w:rFonts w:ascii="Cambria Math" w:hAnsi="Cambria Math"/>
                <w:spacing w:val="-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pacing w:val="-4"/>
          </w:rPr>
          <m:t>=1</m:t>
        </m:r>
        <m:r>
          <w:rPr>
            <w:rFonts w:ascii="Cambria Math" w:hAnsi="Cambria Math"/>
            <w:spacing w:val="-4"/>
          </w:rPr>
          <m:t>μs</m:t>
        </m:r>
      </m:oMath>
      <w:r w:rsidR="00250D55" w:rsidRPr="00A42E0A">
        <w:rPr>
          <w:rFonts w:ascii="宋体" w:hAnsi="宋体" w:hint="eastAsia"/>
          <w:spacing w:val="-4"/>
        </w:rPr>
        <w:t>，</w:t>
      </w:r>
      <m:oMath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4"/>
              </w:rPr>
              <m:t>0</m:t>
            </m:r>
          </m:sub>
        </m:sSub>
      </m:oMath>
      <w:r w:rsidR="00250D55" w:rsidRPr="00A42E0A">
        <w:rPr>
          <w:rFonts w:ascii="宋体" w:hAnsi="宋体" w:hint="eastAsia"/>
          <w:spacing w:val="-4"/>
        </w:rPr>
        <w:t>放最大，</w:t>
      </w:r>
      <w:r w:rsidR="00250D55" w:rsidRPr="00A42E0A">
        <w:rPr>
          <w:rFonts w:ascii="宋体" w:hAnsi="宋体"/>
          <w:spacing w:val="-4"/>
        </w:rPr>
        <w:t>C=0pf</w:t>
      </w:r>
      <w:r w:rsidR="00250D55" w:rsidRPr="00A42E0A">
        <w:rPr>
          <w:rFonts w:ascii="宋体" w:hAnsi="宋体" w:hint="eastAsia"/>
          <w:spacing w:val="-4"/>
        </w:rPr>
        <w:t>，用改锥打开前放屏蔽外壳，</w:t>
      </w:r>
      <w:r w:rsidR="000A001B" w:rsidRPr="00A42E0A">
        <w:rPr>
          <w:rFonts w:ascii="宋体" w:hAnsi="宋体" w:hint="eastAsia"/>
          <w:spacing w:val="-4"/>
        </w:rPr>
        <w:t>噪声变为</w:t>
      </w:r>
      <m:oMath>
        <m:r>
          <w:rPr>
            <w:rFonts w:ascii="Cambria Math" w:hAnsi="Cambria Math"/>
            <w:spacing w:val="-4"/>
          </w:rPr>
          <m:t>11.7</m:t>
        </m:r>
        <m:r>
          <w:rPr>
            <w:rFonts w:ascii="Cambria Math" w:hAnsi="Cambria Math" w:hint="eastAsia"/>
            <w:spacing w:val="-4"/>
          </w:rPr>
          <m:t>V</m:t>
        </m:r>
      </m:oMath>
      <w:r w:rsidR="000A001B" w:rsidRPr="00A42E0A">
        <w:rPr>
          <w:rFonts w:ascii="宋体" w:hAnsi="宋体" w:hint="eastAsia"/>
          <w:spacing w:val="-4"/>
        </w:rPr>
        <w:t>。所以前放电路屏蔽十分重要。</w:t>
      </w:r>
    </w:p>
    <w:p w14:paraId="4184EB7F" w14:textId="2A2DAFE6" w:rsidR="0082387D" w:rsidRPr="00A42E0A" w:rsidRDefault="0082387D" w:rsidP="00A42E0A">
      <w:pPr>
        <w:pStyle w:val="a3"/>
        <w:spacing w:line="360" w:lineRule="auto"/>
        <w:jc w:val="left"/>
        <w:rPr>
          <w:rFonts w:ascii="宋体" w:hAnsi="宋体"/>
          <w:spacing w:val="-4"/>
        </w:rPr>
      </w:pPr>
      <w:r w:rsidRPr="0082387D">
        <w:rPr>
          <w:rFonts w:ascii="宋体" w:hAnsi="宋体"/>
          <w:noProof/>
          <w:spacing w:val="-4"/>
        </w:rPr>
        <w:drawing>
          <wp:inline distT="0" distB="0" distL="0" distR="0" wp14:anchorId="65EDC744" wp14:editId="213AF404">
            <wp:extent cx="2385005" cy="342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6" b="3281"/>
                    <a:stretch/>
                  </pic:blipFill>
                  <pic:spPr bwMode="auto">
                    <a:xfrm>
                      <a:off x="0" y="0"/>
                      <a:ext cx="2397385" cy="344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387D" w:rsidRPr="00A4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600FA" w14:textId="77777777" w:rsidR="004B07AC" w:rsidRDefault="004B07AC" w:rsidP="00A42E0A">
      <w:r>
        <w:separator/>
      </w:r>
    </w:p>
  </w:endnote>
  <w:endnote w:type="continuationSeparator" w:id="0">
    <w:p w14:paraId="739B6D1A" w14:textId="77777777" w:rsidR="004B07AC" w:rsidRDefault="004B07AC" w:rsidP="00A4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6E80E" w14:textId="77777777" w:rsidR="004B07AC" w:rsidRDefault="004B07AC" w:rsidP="00A42E0A">
      <w:r>
        <w:separator/>
      </w:r>
    </w:p>
  </w:footnote>
  <w:footnote w:type="continuationSeparator" w:id="0">
    <w:p w14:paraId="1C9C3E98" w14:textId="77777777" w:rsidR="004B07AC" w:rsidRDefault="004B07AC" w:rsidP="00A4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C"/>
    <w:rsid w:val="000233EA"/>
    <w:rsid w:val="00073611"/>
    <w:rsid w:val="0008174C"/>
    <w:rsid w:val="000A001B"/>
    <w:rsid w:val="00104E75"/>
    <w:rsid w:val="0015737C"/>
    <w:rsid w:val="00181F53"/>
    <w:rsid w:val="001C167F"/>
    <w:rsid w:val="00250D55"/>
    <w:rsid w:val="004B07AC"/>
    <w:rsid w:val="004C1089"/>
    <w:rsid w:val="004E49D1"/>
    <w:rsid w:val="005426F1"/>
    <w:rsid w:val="005E090E"/>
    <w:rsid w:val="00641B52"/>
    <w:rsid w:val="00655259"/>
    <w:rsid w:val="0065656E"/>
    <w:rsid w:val="0067686A"/>
    <w:rsid w:val="006948EE"/>
    <w:rsid w:val="007B1F2E"/>
    <w:rsid w:val="007C28DC"/>
    <w:rsid w:val="007E0D49"/>
    <w:rsid w:val="0082387D"/>
    <w:rsid w:val="008A1702"/>
    <w:rsid w:val="008D12C1"/>
    <w:rsid w:val="00A11BB1"/>
    <w:rsid w:val="00A42E0A"/>
    <w:rsid w:val="00A50FD0"/>
    <w:rsid w:val="00AE2DC5"/>
    <w:rsid w:val="00AF121D"/>
    <w:rsid w:val="00B0778A"/>
    <w:rsid w:val="00B71586"/>
    <w:rsid w:val="00BB2089"/>
    <w:rsid w:val="00BC0AFB"/>
    <w:rsid w:val="00BE695F"/>
    <w:rsid w:val="00C9517C"/>
    <w:rsid w:val="00DA3250"/>
    <w:rsid w:val="00F46408"/>
    <w:rsid w:val="00F632E5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87D4"/>
  <w15:chartTrackingRefBased/>
  <w15:docId w15:val="{1C48B7A0-0C04-491C-98FA-BD80F43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715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缩进 字符"/>
    <w:basedOn w:val="a0"/>
    <w:link w:val="a3"/>
    <w:rsid w:val="00B71586"/>
    <w:rPr>
      <w:rFonts w:ascii="Times New Roman" w:eastAsia="宋体" w:hAnsi="Times New Roman" w:cs="Times New Roman"/>
      <w:szCs w:val="24"/>
    </w:rPr>
  </w:style>
  <w:style w:type="character" w:styleId="a5">
    <w:name w:val="Placeholder Text"/>
    <w:basedOn w:val="a0"/>
    <w:uiPriority w:val="99"/>
    <w:semiHidden/>
    <w:rsid w:val="000233EA"/>
    <w:rPr>
      <w:color w:val="808080"/>
    </w:rPr>
  </w:style>
  <w:style w:type="table" w:styleId="a6">
    <w:name w:val="Table Grid"/>
    <w:basedOn w:val="a1"/>
    <w:uiPriority w:val="59"/>
    <w:rsid w:val="00BE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2E0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2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21069;&#25918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21069;&#25918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21069;&#25918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Sheet1!$C$5:$I$5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300</c:v>
                </c:pt>
              </c:numCache>
            </c:numRef>
          </c:xVal>
          <c:yVal>
            <c:numRef>
              <c:f>Sheet1!$C$6:$I$6</c:f>
              <c:numCache>
                <c:formatCode>General</c:formatCode>
                <c:ptCount val="7"/>
                <c:pt idx="0">
                  <c:v>124</c:v>
                </c:pt>
                <c:pt idx="1">
                  <c:v>166</c:v>
                </c:pt>
                <c:pt idx="2">
                  <c:v>202</c:v>
                </c:pt>
                <c:pt idx="3">
                  <c:v>524</c:v>
                </c:pt>
                <c:pt idx="4">
                  <c:v>568</c:v>
                </c:pt>
                <c:pt idx="5">
                  <c:v>980</c:v>
                </c:pt>
                <c:pt idx="6">
                  <c:v>1250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1B-418A-BB5D-3D8703A56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181856"/>
        <c:axId val="2139183296"/>
      </c:scatterChart>
      <c:valAx>
        <c:axId val="213918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C(pF)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9183296"/>
        <c:crosses val="autoZero"/>
        <c:crossBetween val="midCat"/>
      </c:valAx>
      <c:valAx>
        <c:axId val="21391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Vpp(mV)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918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Sheet1!$B$26:$H$26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300</c:v>
                </c:pt>
              </c:numCache>
            </c:numRef>
          </c:xVal>
          <c:yVal>
            <c:numRef>
              <c:f>Sheet1!$B$27:$H$27</c:f>
              <c:numCache>
                <c:formatCode>General</c:formatCode>
                <c:ptCount val="7"/>
                <c:pt idx="0">
                  <c:v>182</c:v>
                </c:pt>
                <c:pt idx="1">
                  <c:v>246</c:v>
                </c:pt>
                <c:pt idx="2">
                  <c:v>306</c:v>
                </c:pt>
                <c:pt idx="3">
                  <c:v>680</c:v>
                </c:pt>
                <c:pt idx="4">
                  <c:v>780</c:v>
                </c:pt>
                <c:pt idx="5">
                  <c:v>1270</c:v>
                </c:pt>
                <c:pt idx="6">
                  <c:v>1680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98-4328-B7E7-264E33F48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2470384"/>
        <c:axId val="1942494384"/>
      </c:scatterChart>
      <c:valAx>
        <c:axId val="194247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</a:rPr>
                  <a:t>C(pF)</a:t>
                </a:r>
                <a:endParaRPr lang="zh-CN" altLang="zh-CN" sz="105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494384"/>
        <c:crosses val="autoZero"/>
        <c:crossBetween val="midCat"/>
      </c:valAx>
      <c:valAx>
        <c:axId val="194249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Vpp(mV)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47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Sheet1!$B$45:$H$45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300</c:v>
                </c:pt>
              </c:numCache>
            </c:numRef>
          </c:xVal>
          <c:yVal>
            <c:numRef>
              <c:f>Sheet1!$B$46:$H$46</c:f>
              <c:numCache>
                <c:formatCode>General</c:formatCode>
                <c:ptCount val="7"/>
                <c:pt idx="0">
                  <c:v>64</c:v>
                </c:pt>
                <c:pt idx="1">
                  <c:v>77</c:v>
                </c:pt>
                <c:pt idx="2">
                  <c:v>97</c:v>
                </c:pt>
                <c:pt idx="3">
                  <c:v>218</c:v>
                </c:pt>
                <c:pt idx="4">
                  <c:v>250</c:v>
                </c:pt>
                <c:pt idx="5">
                  <c:v>420</c:v>
                </c:pt>
                <c:pt idx="6">
                  <c:v>552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F3-4622-90D7-1046B0083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2515984"/>
        <c:axId val="1942508304"/>
      </c:scatterChart>
      <c:valAx>
        <c:axId val="194251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C(pF)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508304"/>
        <c:crosses val="autoZero"/>
        <c:crossBetween val="midCat"/>
      </c:valAx>
      <c:valAx>
        <c:axId val="194250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Vpp(mV)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251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禹智</dc:creator>
  <cp:keywords/>
  <dc:description/>
  <cp:lastModifiedBy>雨函 杨</cp:lastModifiedBy>
  <cp:revision>3</cp:revision>
  <dcterms:created xsi:type="dcterms:W3CDTF">2023-04-21T05:23:00Z</dcterms:created>
  <dcterms:modified xsi:type="dcterms:W3CDTF">2024-06-27T20:51:00Z</dcterms:modified>
</cp:coreProperties>
</file>