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3B2D8" w14:textId="1CADDF9C" w:rsidR="009921E6" w:rsidRPr="00BD3965" w:rsidRDefault="00462DFD" w:rsidP="00462DFD">
      <w:pPr>
        <w:jc w:val="center"/>
        <w:rPr>
          <w:rFonts w:ascii="Times New Roman" w:eastAsia="宋体" w:hAnsi="Times New Roman"/>
          <w:sz w:val="28"/>
          <w:szCs w:val="32"/>
        </w:rPr>
      </w:pPr>
      <w:r w:rsidRPr="00BD3965">
        <w:rPr>
          <w:rFonts w:ascii="Times New Roman" w:eastAsia="宋体" w:hAnsi="Times New Roman" w:hint="eastAsia"/>
          <w:sz w:val="28"/>
          <w:szCs w:val="32"/>
        </w:rPr>
        <w:t>真空获得实验报告</w:t>
      </w:r>
    </w:p>
    <w:p w14:paraId="304A9FDF" w14:textId="2A6895BC" w:rsidR="00462DFD" w:rsidRPr="00BD3965" w:rsidRDefault="00462DFD" w:rsidP="00462DFD">
      <w:pPr>
        <w:rPr>
          <w:rFonts w:ascii="Times New Roman" w:eastAsia="宋体" w:hAnsi="Times New Roman"/>
          <w:b/>
          <w:bCs/>
        </w:rPr>
      </w:pPr>
      <w:r w:rsidRPr="00BD3965">
        <w:rPr>
          <w:rFonts w:ascii="Times New Roman" w:eastAsia="宋体" w:hAnsi="Times New Roman" w:hint="eastAsia"/>
          <w:b/>
          <w:bCs/>
        </w:rPr>
        <w:t>摘要</w:t>
      </w:r>
    </w:p>
    <w:p w14:paraId="09450605" w14:textId="257D2EA8" w:rsidR="00462DFD" w:rsidRPr="00BD3965" w:rsidRDefault="00462DFD" w:rsidP="00462DFD">
      <w:pPr>
        <w:rPr>
          <w:rFonts w:ascii="Times New Roman" w:eastAsia="宋体" w:hAnsi="Times New Roman"/>
        </w:rPr>
      </w:pPr>
      <w:r w:rsidRPr="00BD3965">
        <w:rPr>
          <w:rFonts w:ascii="Times New Roman" w:eastAsia="宋体" w:hAnsi="Times New Roman" w:hint="eastAsia"/>
        </w:rPr>
        <w:t>真空是指在给定的空间内低于一定大气压力的气体状态。真空在科研应用、工业生产等领域有着相当广泛的应用。因此，如何获得真空是一个极具价值的研究领域。本实验使用了油封式旋片机械泵和油扩散泵来获得真空，认知并实践短时间内获取较高系统真空的方法。</w:t>
      </w:r>
    </w:p>
    <w:p w14:paraId="4E73A352" w14:textId="049D85EE" w:rsidR="00462DFD" w:rsidRPr="00BD3965" w:rsidRDefault="00462DFD" w:rsidP="00462DFD">
      <w:pPr>
        <w:rPr>
          <w:rFonts w:ascii="Times New Roman" w:eastAsia="宋体" w:hAnsi="Times New Roman"/>
          <w:b/>
          <w:bCs/>
        </w:rPr>
      </w:pPr>
      <w:r w:rsidRPr="00BD3965">
        <w:rPr>
          <w:rFonts w:ascii="Times New Roman" w:eastAsia="宋体" w:hAnsi="Times New Roman" w:hint="eastAsia"/>
          <w:b/>
          <w:bCs/>
        </w:rPr>
        <w:t>关键词</w:t>
      </w:r>
    </w:p>
    <w:p w14:paraId="2A279E14" w14:textId="01E784AA" w:rsidR="00462DFD" w:rsidRPr="00BD3965" w:rsidRDefault="00462DFD" w:rsidP="00462DFD">
      <w:pPr>
        <w:rPr>
          <w:rFonts w:ascii="Times New Roman" w:eastAsia="宋体" w:hAnsi="Times New Roman"/>
        </w:rPr>
      </w:pPr>
      <w:r w:rsidRPr="00BD3965">
        <w:rPr>
          <w:rFonts w:ascii="Times New Roman" w:eastAsia="宋体" w:hAnsi="Times New Roman" w:hint="eastAsia"/>
        </w:rPr>
        <w:t>真空，油扩散泵，油封式旋片机械泵</w:t>
      </w:r>
    </w:p>
    <w:p w14:paraId="29D91DDD" w14:textId="6589092B" w:rsidR="004037CA" w:rsidRPr="00BD3965" w:rsidRDefault="004037CA" w:rsidP="00462DFD">
      <w:pPr>
        <w:rPr>
          <w:rFonts w:ascii="Times New Roman" w:eastAsia="宋体" w:hAnsi="Times New Roman"/>
        </w:rPr>
      </w:pPr>
    </w:p>
    <w:p w14:paraId="55319F72" w14:textId="4150DF1D" w:rsidR="004037CA" w:rsidRPr="00BD3965" w:rsidRDefault="002633F4" w:rsidP="004037CA">
      <w:pPr>
        <w:pStyle w:val="aa"/>
        <w:numPr>
          <w:ilvl w:val="0"/>
          <w:numId w:val="1"/>
        </w:numPr>
        <w:ind w:firstLineChars="0"/>
        <w:rPr>
          <w:rFonts w:ascii="Times New Roman" w:eastAsia="宋体" w:hAnsi="Times New Roman"/>
        </w:rPr>
      </w:pPr>
      <w:r w:rsidRPr="00BD3965">
        <w:rPr>
          <w:rFonts w:ascii="Times New Roman" w:eastAsia="宋体" w:hAnsi="Times New Roman" w:hint="eastAsia"/>
        </w:rPr>
        <w:t>实验原理</w:t>
      </w:r>
    </w:p>
    <w:p w14:paraId="46DF3BB8" w14:textId="560EA3E6" w:rsidR="002633F4" w:rsidRPr="00BD3965" w:rsidRDefault="002633F4" w:rsidP="002633F4">
      <w:pPr>
        <w:pStyle w:val="aa"/>
        <w:numPr>
          <w:ilvl w:val="0"/>
          <w:numId w:val="2"/>
        </w:numPr>
        <w:ind w:firstLineChars="0"/>
        <w:rPr>
          <w:rFonts w:ascii="Times New Roman" w:eastAsia="宋体" w:hAnsi="Times New Roman"/>
        </w:rPr>
      </w:pPr>
      <w:r w:rsidRPr="00BD3965">
        <w:rPr>
          <w:rFonts w:ascii="Times New Roman" w:eastAsia="宋体" w:hAnsi="Times New Roman"/>
        </w:rPr>
        <w:t>油封式旋片机械泵的工作原理</w:t>
      </w:r>
    </w:p>
    <w:p w14:paraId="5A46F2ED" w14:textId="64CC3821" w:rsidR="004037CA" w:rsidRPr="00BD3965" w:rsidRDefault="002633F4" w:rsidP="002633F4">
      <w:pPr>
        <w:ind w:firstLine="360"/>
        <w:rPr>
          <w:rFonts w:ascii="Times New Roman" w:eastAsia="宋体" w:hAnsi="Times New Roman"/>
        </w:rPr>
      </w:pPr>
      <w:r w:rsidRPr="00BD3965">
        <w:rPr>
          <w:rFonts w:ascii="Times New Roman" w:eastAsia="宋体" w:hAnsi="Times New Roman" w:hint="eastAsia"/>
        </w:rPr>
        <w:t>泵主要由泵体、旋片、弹簧、转子等部分组成，转子偏心地安装于泵体内且外圆与泵体内表面相切。转子开槽，槽内有两片由弹簧连接的旋片，转子旋转时，旋片靠离心力和弹簧张力使其顶端始终与泵体内壁接触并沿泵体内壁滑动。旋片将泵体内的空腔分成</w:t>
      </w:r>
      <w:r w:rsidRPr="00BD3965">
        <w:rPr>
          <w:rFonts w:ascii="Times New Roman" w:eastAsia="宋体" w:hAnsi="Times New Roman"/>
        </w:rPr>
        <w:t>ABC</w:t>
      </w:r>
      <w:r w:rsidRPr="00BD3965">
        <w:rPr>
          <w:rFonts w:ascii="Times New Roman" w:eastAsia="宋体" w:hAnsi="Times New Roman"/>
        </w:rPr>
        <w:t>三部分，</w:t>
      </w:r>
      <w:r w:rsidRPr="00BD3965">
        <w:rPr>
          <w:rFonts w:ascii="Times New Roman" w:eastAsia="宋体" w:hAnsi="Times New Roman"/>
        </w:rPr>
        <w:t>A</w:t>
      </w:r>
      <w:r w:rsidRPr="00BD3965">
        <w:rPr>
          <w:rFonts w:ascii="Times New Roman" w:eastAsia="宋体" w:hAnsi="Times New Roman"/>
        </w:rPr>
        <w:t>与进气口连接，</w:t>
      </w:r>
      <w:r w:rsidRPr="00BD3965">
        <w:rPr>
          <w:rFonts w:ascii="Times New Roman" w:eastAsia="宋体" w:hAnsi="Times New Roman"/>
        </w:rPr>
        <w:t>C</w:t>
      </w:r>
      <w:r w:rsidRPr="00BD3965">
        <w:rPr>
          <w:rFonts w:ascii="Times New Roman" w:eastAsia="宋体" w:hAnsi="Times New Roman"/>
        </w:rPr>
        <w:t>与排气口连接，</w:t>
      </w:r>
      <w:r w:rsidRPr="00BD3965">
        <w:rPr>
          <w:rFonts w:ascii="Times New Roman" w:eastAsia="宋体" w:hAnsi="Times New Roman"/>
        </w:rPr>
        <w:t>B</w:t>
      </w:r>
      <w:r w:rsidRPr="00BD3965">
        <w:rPr>
          <w:rFonts w:ascii="Times New Roman" w:eastAsia="宋体" w:hAnsi="Times New Roman"/>
        </w:rPr>
        <w:t>与</w:t>
      </w:r>
      <w:r w:rsidRPr="00BD3965">
        <w:rPr>
          <w:rFonts w:ascii="Times New Roman" w:eastAsia="宋体" w:hAnsi="Times New Roman"/>
        </w:rPr>
        <w:t>AC</w:t>
      </w:r>
      <w:r w:rsidRPr="00BD3965">
        <w:rPr>
          <w:rFonts w:ascii="Times New Roman" w:eastAsia="宋体" w:hAnsi="Times New Roman"/>
        </w:rPr>
        <w:t>被旋片隔开。旋片按图中方向转动时，</w:t>
      </w:r>
      <w:r w:rsidRPr="00BD3965">
        <w:rPr>
          <w:rFonts w:ascii="Times New Roman" w:eastAsia="宋体" w:hAnsi="Times New Roman"/>
        </w:rPr>
        <w:t>A</w:t>
      </w:r>
      <w:r w:rsidRPr="00BD3965">
        <w:rPr>
          <w:rFonts w:ascii="Times New Roman" w:eastAsia="宋体" w:hAnsi="Times New Roman"/>
        </w:rPr>
        <w:t>空间体积增大，压力减小，气体从进气口被吸入；</w:t>
      </w:r>
      <w:r w:rsidRPr="00BD3965">
        <w:rPr>
          <w:rFonts w:ascii="Times New Roman" w:eastAsia="宋体" w:hAnsi="Times New Roman"/>
        </w:rPr>
        <w:t>B</w:t>
      </w:r>
      <w:r w:rsidRPr="00BD3965">
        <w:rPr>
          <w:rFonts w:ascii="Times New Roman" w:eastAsia="宋体" w:hAnsi="Times New Roman"/>
        </w:rPr>
        <w:t>空间体积减小，气体被压缩；</w:t>
      </w:r>
      <w:r w:rsidRPr="00BD3965">
        <w:rPr>
          <w:rFonts w:ascii="Times New Roman" w:eastAsia="宋体" w:hAnsi="Times New Roman"/>
        </w:rPr>
        <w:t>C</w:t>
      </w:r>
      <w:r w:rsidRPr="00BD3965">
        <w:rPr>
          <w:rFonts w:ascii="Times New Roman" w:eastAsia="宋体" w:hAnsi="Times New Roman"/>
        </w:rPr>
        <w:t>空间体积进一步减小，压力增大，当压力超过排气压力时排气阀被顶开，气体从排气口排出。泵连续运转，不断进行吸气、压缩、排气过程</w:t>
      </w:r>
      <w:r w:rsidRPr="00BD3965">
        <w:rPr>
          <w:rFonts w:ascii="Times New Roman" w:eastAsia="宋体" w:hAnsi="Times New Roman" w:hint="eastAsia"/>
        </w:rPr>
        <w:t>，从而实现连续抽气的目的。</w:t>
      </w:r>
    </w:p>
    <w:p w14:paraId="09922ED8" w14:textId="4CAF11A7" w:rsidR="002633F4" w:rsidRPr="00BD3965" w:rsidRDefault="002633F4" w:rsidP="002633F4">
      <w:pPr>
        <w:ind w:firstLine="360"/>
        <w:jc w:val="center"/>
        <w:rPr>
          <w:rFonts w:ascii="Times New Roman" w:eastAsia="宋体" w:hAnsi="Times New Roman"/>
        </w:rPr>
      </w:pPr>
      <w:r w:rsidRPr="00BD3965">
        <w:rPr>
          <w:rFonts w:ascii="Times New Roman" w:eastAsia="宋体" w:hAnsi="Times New Roman"/>
          <w:noProof/>
        </w:rPr>
        <w:drawing>
          <wp:inline distT="0" distB="0" distL="0" distR="0" wp14:anchorId="6FA10040" wp14:editId="45F42F56">
            <wp:extent cx="1295400" cy="187918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839" t="2542" b="4026"/>
                    <a:stretch/>
                  </pic:blipFill>
                  <pic:spPr bwMode="auto">
                    <a:xfrm>
                      <a:off x="0" y="0"/>
                      <a:ext cx="1305556" cy="1893914"/>
                    </a:xfrm>
                    <a:prstGeom prst="rect">
                      <a:avLst/>
                    </a:prstGeom>
                    <a:ln>
                      <a:noFill/>
                    </a:ln>
                    <a:extLst>
                      <a:ext uri="{53640926-AAD7-44D8-BBD7-CCE9431645EC}">
                        <a14:shadowObscured xmlns:a14="http://schemas.microsoft.com/office/drawing/2010/main"/>
                      </a:ext>
                    </a:extLst>
                  </pic:spPr>
                </pic:pic>
              </a:graphicData>
            </a:graphic>
          </wp:inline>
        </w:drawing>
      </w:r>
    </w:p>
    <w:p w14:paraId="73450B2E" w14:textId="43C8C5F7" w:rsidR="002633F4" w:rsidRPr="00BD3965" w:rsidRDefault="002633F4" w:rsidP="002633F4">
      <w:pPr>
        <w:ind w:firstLine="360"/>
        <w:jc w:val="center"/>
        <w:rPr>
          <w:rFonts w:ascii="Times New Roman" w:eastAsia="宋体" w:hAnsi="Times New Roman"/>
        </w:rPr>
      </w:pPr>
      <w:r w:rsidRPr="00BD3965">
        <w:rPr>
          <w:rFonts w:ascii="Times New Roman" w:eastAsia="宋体" w:hAnsi="Times New Roman" w:hint="eastAsia"/>
        </w:rPr>
        <w:t>图</w:t>
      </w:r>
      <w:r w:rsidRPr="00BD3965">
        <w:rPr>
          <w:rFonts w:ascii="Times New Roman" w:eastAsia="宋体" w:hAnsi="Times New Roman" w:hint="eastAsia"/>
        </w:rPr>
        <w:t>1</w:t>
      </w:r>
      <w:r w:rsidRPr="00BD3965">
        <w:rPr>
          <w:rFonts w:ascii="Times New Roman" w:eastAsia="宋体" w:hAnsi="Times New Roman" w:hint="eastAsia"/>
        </w:rPr>
        <w:t>：旋片泵的工作原理</w:t>
      </w:r>
      <w:r w:rsidRPr="00BD3965">
        <w:rPr>
          <w:rStyle w:val="a9"/>
          <w:rFonts w:ascii="Times New Roman" w:eastAsia="宋体" w:hAnsi="Times New Roman"/>
        </w:rPr>
        <w:footnoteReference w:id="1"/>
      </w:r>
    </w:p>
    <w:p w14:paraId="2BF62EE6" w14:textId="3F1B573A" w:rsidR="002633F4" w:rsidRPr="00BD3965" w:rsidRDefault="002633F4" w:rsidP="002633F4">
      <w:pPr>
        <w:pStyle w:val="aa"/>
        <w:numPr>
          <w:ilvl w:val="0"/>
          <w:numId w:val="2"/>
        </w:numPr>
        <w:ind w:firstLineChars="0"/>
        <w:rPr>
          <w:rFonts w:ascii="Times New Roman" w:eastAsia="宋体" w:hAnsi="Times New Roman"/>
        </w:rPr>
      </w:pPr>
      <w:r w:rsidRPr="00BD3965">
        <w:rPr>
          <w:rFonts w:ascii="Times New Roman" w:eastAsia="宋体" w:hAnsi="Times New Roman"/>
        </w:rPr>
        <w:t>油扩散泵的工作原理和使用中的注意事项</w:t>
      </w:r>
    </w:p>
    <w:p w14:paraId="1E71EB86"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工作原理：</w:t>
      </w:r>
    </w:p>
    <w:p w14:paraId="13652F7A"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lastRenderedPageBreak/>
        <w:t>泵下方锅炉内的泵油经加热器加热沸腾而形成油蒸气，油蒸气经导流管进入喷嘴，经过喷嘴形成超音速蒸气射流；由于存在密度梯度，蒸气射流上方的被抽气体扩散到蒸气射流内部，气体分子与蒸气分子碰撞，在射流方向上获得动量，被携带到下方泵壁处，油蒸气在水冷泵壁上冷凝成油滴，释放出其中的被抽气体，油滴流回锅炉后再被加热形成蒸气，而被抽气体被前级泵抽出。</w:t>
      </w:r>
    </w:p>
    <w:p w14:paraId="2BDB0CD9" w14:textId="5F644757" w:rsidR="002633F4" w:rsidRPr="00BD3965" w:rsidRDefault="002633F4" w:rsidP="002633F4">
      <w:pPr>
        <w:ind w:firstLine="360"/>
        <w:jc w:val="center"/>
        <w:rPr>
          <w:rFonts w:ascii="Times New Roman" w:eastAsia="宋体" w:hAnsi="Times New Roman"/>
        </w:rPr>
      </w:pPr>
      <w:r w:rsidRPr="00BD3965">
        <w:rPr>
          <w:rFonts w:ascii="Times New Roman" w:eastAsia="宋体" w:hAnsi="Times New Roman"/>
          <w:noProof/>
        </w:rPr>
        <w:drawing>
          <wp:inline distT="0" distB="0" distL="0" distR="0" wp14:anchorId="58BE2C9C" wp14:editId="12C2347E">
            <wp:extent cx="2781300" cy="2984499"/>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10"/>
                    <a:stretch/>
                  </pic:blipFill>
                  <pic:spPr bwMode="auto">
                    <a:xfrm>
                      <a:off x="0" y="0"/>
                      <a:ext cx="2781443" cy="2984653"/>
                    </a:xfrm>
                    <a:prstGeom prst="rect">
                      <a:avLst/>
                    </a:prstGeom>
                    <a:ln>
                      <a:noFill/>
                    </a:ln>
                    <a:extLst>
                      <a:ext uri="{53640926-AAD7-44D8-BBD7-CCE9431645EC}">
                        <a14:shadowObscured xmlns:a14="http://schemas.microsoft.com/office/drawing/2010/main"/>
                      </a:ext>
                    </a:extLst>
                  </pic:spPr>
                </pic:pic>
              </a:graphicData>
            </a:graphic>
          </wp:inline>
        </w:drawing>
      </w:r>
    </w:p>
    <w:p w14:paraId="2511B9B0" w14:textId="52CCA4B3" w:rsidR="002633F4" w:rsidRPr="00BD3965" w:rsidRDefault="002633F4" w:rsidP="002633F4">
      <w:pPr>
        <w:ind w:firstLine="360"/>
        <w:jc w:val="center"/>
        <w:rPr>
          <w:rFonts w:ascii="Times New Roman" w:eastAsia="宋体" w:hAnsi="Times New Roman"/>
        </w:rPr>
      </w:pPr>
      <w:r w:rsidRPr="00BD3965">
        <w:rPr>
          <w:rFonts w:ascii="Times New Roman" w:eastAsia="宋体" w:hAnsi="Times New Roman" w:hint="eastAsia"/>
        </w:rPr>
        <w:t>图</w:t>
      </w:r>
      <w:r w:rsidRPr="00BD3965">
        <w:rPr>
          <w:rFonts w:ascii="Times New Roman" w:eastAsia="宋体" w:hAnsi="Times New Roman" w:hint="eastAsia"/>
        </w:rPr>
        <w:t>2</w:t>
      </w:r>
      <w:r w:rsidRPr="00BD3965">
        <w:rPr>
          <w:rFonts w:ascii="Times New Roman" w:eastAsia="宋体" w:hAnsi="Times New Roman" w:hint="eastAsia"/>
        </w:rPr>
        <w:t>：油扩散泵的抽气过程示意图</w:t>
      </w:r>
      <w:r w:rsidRPr="00BD3965">
        <w:rPr>
          <w:rStyle w:val="a9"/>
          <w:rFonts w:ascii="Times New Roman" w:eastAsia="宋体" w:hAnsi="Times New Roman"/>
        </w:rPr>
        <w:footnoteReference w:id="2"/>
      </w:r>
    </w:p>
    <w:p w14:paraId="51CD05E3"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注意事项：</w:t>
      </w:r>
    </w:p>
    <w:p w14:paraId="4167C050"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1</w:t>
      </w:r>
      <w:r w:rsidRPr="00BD3965">
        <w:rPr>
          <w:rFonts w:ascii="Times New Roman" w:eastAsia="宋体" w:hAnsi="Times New Roman"/>
        </w:rPr>
        <w:t>）扩散泵接入真空系统前应对暴露大气的部分进行清洗，除去泵芯和泵壁上的机械杂质和油脂，然后加入适量的泵油。</w:t>
      </w:r>
    </w:p>
    <w:p w14:paraId="444997A7"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2</w:t>
      </w:r>
      <w:r w:rsidRPr="00BD3965">
        <w:rPr>
          <w:rFonts w:ascii="Times New Roman" w:eastAsia="宋体" w:hAnsi="Times New Roman"/>
        </w:rPr>
        <w:t>）使用扩散泵前应用机械泵对其进行预抽，并用真空计测量真空度，判断是否漏气。</w:t>
      </w:r>
    </w:p>
    <w:p w14:paraId="564BAC4C"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3</w:t>
      </w:r>
      <w:r w:rsidRPr="00BD3965">
        <w:rPr>
          <w:rFonts w:ascii="Times New Roman" w:eastAsia="宋体" w:hAnsi="Times New Roman"/>
        </w:rPr>
        <w:t>）扩散泵接入真空系统后应由机械泵对扩散泵和真空室预抽，待扩散泵内达到低真空时接通冷却水，再接通电源加热泵油，机械泵作为前级泵，对扩散泵的排气口抽气。停止扩散泵工作时，应先切断电源停止加热，机械泵继续工作，待扩散泵冷却至</w:t>
      </w:r>
      <w:r w:rsidRPr="00BD3965">
        <w:rPr>
          <w:rFonts w:ascii="Times New Roman" w:eastAsia="宋体" w:hAnsi="Times New Roman"/>
        </w:rPr>
        <w:t>50℃</w:t>
      </w:r>
      <w:r w:rsidRPr="00BD3965">
        <w:rPr>
          <w:rFonts w:ascii="Times New Roman" w:eastAsia="宋体" w:hAnsi="Times New Roman"/>
        </w:rPr>
        <w:t>以下再切断冷却水，停机械泵。</w:t>
      </w:r>
    </w:p>
    <w:p w14:paraId="301DB627"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4</w:t>
      </w:r>
      <w:r w:rsidRPr="00BD3965">
        <w:rPr>
          <w:rFonts w:ascii="Times New Roman" w:eastAsia="宋体" w:hAnsi="Times New Roman"/>
        </w:rPr>
        <w:t>）扩散泵工作时应防止泵中的泵油与大气接触，否则泵油会发生氧化，使泵的性能变差，若发生上述情况，应及时停泵，将泵拆下清洗并更换泵油。</w:t>
      </w:r>
    </w:p>
    <w:p w14:paraId="36C7DBFA"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rPr>
        <w:lastRenderedPageBreak/>
        <w:t xml:space="preserve">3. </w:t>
      </w:r>
      <w:r w:rsidRPr="00BD3965">
        <w:rPr>
          <w:rFonts w:ascii="Times New Roman" w:eastAsia="宋体" w:hAnsi="Times New Roman"/>
        </w:rPr>
        <w:t>气体的吸附和脱附的原理，以及如何解决容器</w:t>
      </w:r>
      <w:r w:rsidRPr="00BD3965">
        <w:rPr>
          <w:rFonts w:ascii="Times New Roman" w:eastAsia="宋体" w:hAnsi="Times New Roman"/>
        </w:rPr>
        <w:t>“</w:t>
      </w:r>
      <w:r w:rsidRPr="00BD3965">
        <w:rPr>
          <w:rFonts w:ascii="Times New Roman" w:eastAsia="宋体" w:hAnsi="Times New Roman"/>
        </w:rPr>
        <w:t>放气</w:t>
      </w:r>
      <w:r w:rsidRPr="00BD3965">
        <w:rPr>
          <w:rFonts w:ascii="Times New Roman" w:eastAsia="宋体" w:hAnsi="Times New Roman"/>
        </w:rPr>
        <w:t>”</w:t>
      </w:r>
      <w:r w:rsidRPr="00BD3965">
        <w:rPr>
          <w:rFonts w:ascii="Times New Roman" w:eastAsia="宋体" w:hAnsi="Times New Roman"/>
        </w:rPr>
        <w:t>对于系统真空的影响</w:t>
      </w:r>
    </w:p>
    <w:p w14:paraId="2C4EEA00"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气体分子被固体表面俘获而附着在固体表面上的现象叫做吸附，相反，气体分子脱离固体表面的现象叫做脱附。气体分子靠范德瓦尔斯力吸附于固体表面，称为物理吸附，当温度降低或压力升高时，吸附作用会加剧，并且物理吸附过程对温度和压力的变化是可逆的。气体分子与固体表面原子间形成吸附化学键，称为化学吸附，化学吸附过程对压力可逆，对温度不可逆。抽气过程中容器内压力减小，容器内表面的气体分子脱附，使容器内真空度降低。可在抽气的过程中加热容器，使容器内温度升高，加剧气体脱附，脱附的气体被泵抽出，从而使容器内的真空度提高。</w:t>
      </w:r>
    </w:p>
    <w:p w14:paraId="78EE0279" w14:textId="77777777" w:rsidR="002633F4" w:rsidRPr="00BD3965" w:rsidRDefault="002633F4" w:rsidP="002633F4">
      <w:pPr>
        <w:ind w:firstLine="360"/>
        <w:rPr>
          <w:rFonts w:ascii="Times New Roman" w:eastAsia="宋体" w:hAnsi="Times New Roman"/>
        </w:rPr>
      </w:pPr>
      <w:r w:rsidRPr="00BD3965">
        <w:rPr>
          <w:rFonts w:ascii="Times New Roman" w:eastAsia="宋体" w:hAnsi="Times New Roman"/>
        </w:rPr>
        <w:t xml:space="preserve">4. </w:t>
      </w:r>
      <w:r w:rsidRPr="00BD3965">
        <w:rPr>
          <w:rFonts w:ascii="Times New Roman" w:eastAsia="宋体" w:hAnsi="Times New Roman"/>
        </w:rPr>
        <w:t>热电阻真空计、电离真空计的工作原理和测量范围</w:t>
      </w:r>
    </w:p>
    <w:p w14:paraId="5DE1DDE2" w14:textId="3E68257D"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热电阻真空计：不同气压下气体分子的导热能力不同，于是在电阻丝通过相同电流的情况下，不同气压下气体分子从电阻丝上带走的热量不同，使得电阻丝的温度不同，根据电阻丝的电阻值与温度的线性关系，通过测量电阻丝的电阻值就能够得到气压，确定真空度。热电阻真空计的测量范围在</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3</m:t>
            </m:r>
          </m:sup>
        </m:sSup>
        <m:r>
          <w:rPr>
            <w:rFonts w:ascii="Cambria Math" w:eastAsia="宋体" w:hAnsi="Cambria Math"/>
          </w:rPr>
          <m:t>P</m:t>
        </m:r>
        <m:r>
          <w:rPr>
            <w:rFonts w:ascii="Cambria Math" w:eastAsia="宋体" w:hAnsi="Cambria Math" w:hint="eastAsia"/>
          </w:rPr>
          <m:t>a</m:t>
        </m:r>
      </m:oMath>
      <w:r w:rsidRPr="00BD3965">
        <w:rPr>
          <w:rFonts w:ascii="Times New Roman" w:eastAsia="宋体" w:hAnsi="Times New Roman"/>
        </w:rPr>
        <w:t>。</w:t>
      </w:r>
    </w:p>
    <w:p w14:paraId="3D09FFBE" w14:textId="658EBE02" w:rsidR="002633F4" w:rsidRPr="00BD3965" w:rsidRDefault="002633F4" w:rsidP="002633F4">
      <w:pPr>
        <w:ind w:firstLine="360"/>
        <w:rPr>
          <w:rFonts w:ascii="Times New Roman" w:eastAsia="宋体" w:hAnsi="Times New Roman"/>
        </w:rPr>
      </w:pPr>
      <w:r w:rsidRPr="00BD3965">
        <w:rPr>
          <w:rFonts w:ascii="Times New Roman" w:eastAsia="宋体" w:hAnsi="Times New Roman" w:hint="eastAsia"/>
        </w:rPr>
        <w:t>电离真空计：气体分子电离生成的离子数与气压成正比，电离真空计有一段规管，气体分子扩散至规管中，加在规管上的电流会使规管内的气体分子电离，在施加的电流大小一定的情况下，测量规管内的正离子数，即可得到气压，确定真空度。电离真空计的测量范围在</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-5</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m:t>
            </m:r>
          </m:sup>
        </m:sSup>
        <m:r>
          <w:rPr>
            <w:rFonts w:ascii="Cambria Math" w:eastAsia="宋体" w:hAnsi="Cambria Math"/>
          </w:rPr>
          <m:t>P</m:t>
        </m:r>
        <m:r>
          <w:rPr>
            <w:rFonts w:ascii="Cambria Math" w:eastAsia="宋体" w:hAnsi="Cambria Math" w:hint="eastAsia"/>
          </w:rPr>
          <m:t>a</m:t>
        </m:r>
      </m:oMath>
      <w:r w:rsidRPr="00BD3965">
        <w:rPr>
          <w:rFonts w:ascii="Times New Roman" w:eastAsia="宋体" w:hAnsi="Times New Roman"/>
        </w:rPr>
        <w:t>。</w:t>
      </w:r>
    </w:p>
    <w:p w14:paraId="2DBAB7D6" w14:textId="6F2B5EDC" w:rsidR="00BD3965" w:rsidRPr="00BD3965" w:rsidRDefault="00BD3965" w:rsidP="00BD3965">
      <w:pPr>
        <w:rPr>
          <w:rFonts w:ascii="Times New Roman" w:eastAsia="宋体" w:hAnsi="Times New Roman"/>
        </w:rPr>
      </w:pPr>
    </w:p>
    <w:p w14:paraId="6DE3211E" w14:textId="5EEB43F5" w:rsidR="00BD3965" w:rsidRPr="00BD3965" w:rsidRDefault="00BD3965" w:rsidP="00BD3965">
      <w:pPr>
        <w:pStyle w:val="aa"/>
        <w:numPr>
          <w:ilvl w:val="0"/>
          <w:numId w:val="1"/>
        </w:numPr>
        <w:ind w:firstLineChars="0"/>
        <w:rPr>
          <w:rFonts w:ascii="Times New Roman" w:eastAsia="宋体" w:hAnsi="Times New Roman"/>
        </w:rPr>
      </w:pPr>
      <w:r w:rsidRPr="00BD3965">
        <w:rPr>
          <w:rFonts w:ascii="Times New Roman" w:eastAsia="宋体" w:hAnsi="Times New Roman" w:hint="eastAsia"/>
        </w:rPr>
        <w:t>实验步骤</w:t>
      </w:r>
    </w:p>
    <w:p w14:paraId="5C8D08AE" w14:textId="77777777" w:rsidR="00BD3965" w:rsidRPr="00BD3965" w:rsidRDefault="00BD3965" w:rsidP="00BD3965">
      <w:pPr>
        <w:pStyle w:val="aa"/>
        <w:ind w:left="432" w:firstLineChars="0" w:firstLine="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1</w:t>
      </w:r>
      <w:r w:rsidRPr="00BD3965">
        <w:rPr>
          <w:rFonts w:ascii="Times New Roman" w:eastAsia="宋体" w:hAnsi="Times New Roman"/>
        </w:rPr>
        <w:t>）用机械泵检查扩散泵和真空腔的气密性；</w:t>
      </w:r>
    </w:p>
    <w:p w14:paraId="2992D115" w14:textId="77777777" w:rsidR="00BD3965" w:rsidRPr="00BD3965" w:rsidRDefault="00BD3965" w:rsidP="00BD3965">
      <w:pPr>
        <w:pStyle w:val="aa"/>
        <w:ind w:left="432" w:firstLineChars="0" w:firstLine="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2</w:t>
      </w:r>
      <w:r w:rsidRPr="00BD3965">
        <w:rPr>
          <w:rFonts w:ascii="Times New Roman" w:eastAsia="宋体" w:hAnsi="Times New Roman"/>
        </w:rPr>
        <w:t>）连接好整套装置，先用机械泵对扩散泵和真空腔抽气，记录真空计读数随时间的变化；</w:t>
      </w:r>
    </w:p>
    <w:p w14:paraId="006BCC41" w14:textId="77777777" w:rsidR="00BD3965" w:rsidRPr="00BD3965" w:rsidRDefault="00BD3965" w:rsidP="00BD3965">
      <w:pPr>
        <w:pStyle w:val="aa"/>
        <w:ind w:left="432" w:firstLineChars="0" w:firstLine="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3</w:t>
      </w:r>
      <w:r w:rsidRPr="00BD3965">
        <w:rPr>
          <w:rFonts w:ascii="Times New Roman" w:eastAsia="宋体" w:hAnsi="Times New Roman"/>
        </w:rPr>
        <w:t>）待真空计显示真空度达到</w:t>
      </w:r>
      <w:r w:rsidRPr="00BD3965">
        <w:rPr>
          <w:rFonts w:ascii="Times New Roman" w:eastAsia="宋体" w:hAnsi="Times New Roman"/>
        </w:rPr>
        <w:t>10Pa</w:t>
      </w:r>
      <w:r w:rsidRPr="00BD3965">
        <w:rPr>
          <w:rFonts w:ascii="Times New Roman" w:eastAsia="宋体" w:hAnsi="Times New Roman"/>
        </w:rPr>
        <w:t>以下时开启扩散泵抽气，继续记录真空计读数随时间的变化；</w:t>
      </w:r>
    </w:p>
    <w:p w14:paraId="23C24CFB" w14:textId="4D555D9F" w:rsidR="00BD3965" w:rsidRPr="00BD3965" w:rsidRDefault="00BD3965" w:rsidP="00BD3965">
      <w:pPr>
        <w:pStyle w:val="aa"/>
        <w:ind w:left="432" w:firstLineChars="0" w:firstLine="0"/>
        <w:rPr>
          <w:rFonts w:ascii="Times New Roman" w:eastAsia="宋体" w:hAnsi="Times New Roman"/>
        </w:rPr>
      </w:pPr>
      <w:r w:rsidRPr="00BD3965">
        <w:rPr>
          <w:rFonts w:ascii="Times New Roman" w:eastAsia="宋体" w:hAnsi="Times New Roman" w:hint="eastAsia"/>
        </w:rPr>
        <w:t>（</w:t>
      </w:r>
      <w:r w:rsidRPr="00BD3965">
        <w:rPr>
          <w:rFonts w:ascii="Times New Roman" w:eastAsia="宋体" w:hAnsi="Times New Roman"/>
        </w:rPr>
        <w:t>4</w:t>
      </w:r>
      <w:r w:rsidRPr="00BD3965">
        <w:rPr>
          <w:rFonts w:ascii="Times New Roman" w:eastAsia="宋体" w:hAnsi="Times New Roman"/>
        </w:rPr>
        <w:t>）待真空计读数不再减小时记录下真空计读数最小数值，先关闭扩散泵，待泵油温度降低至</w:t>
      </w:r>
      <w:r w:rsidRPr="00BD3965">
        <w:rPr>
          <w:rFonts w:ascii="Times New Roman" w:eastAsia="宋体" w:hAnsi="Times New Roman"/>
        </w:rPr>
        <w:t>50℃</w:t>
      </w:r>
      <w:r w:rsidRPr="00BD3965">
        <w:rPr>
          <w:rFonts w:ascii="Times New Roman" w:eastAsia="宋体" w:hAnsi="Times New Roman"/>
        </w:rPr>
        <w:t>以下时再关闭机械泵。</w:t>
      </w:r>
    </w:p>
    <w:p w14:paraId="5EF573C0" w14:textId="24A20CBA" w:rsidR="00BD3965" w:rsidRPr="00BD3965" w:rsidRDefault="00BD3965" w:rsidP="00BD3965">
      <w:pPr>
        <w:rPr>
          <w:rFonts w:ascii="Times New Roman" w:eastAsia="宋体" w:hAnsi="Times New Roman"/>
        </w:rPr>
      </w:pPr>
    </w:p>
    <w:p w14:paraId="77CEF496" w14:textId="066892E3" w:rsidR="00BD3965" w:rsidRPr="00BD3965" w:rsidRDefault="00BD3965" w:rsidP="00BD3965">
      <w:pPr>
        <w:pStyle w:val="aa"/>
        <w:numPr>
          <w:ilvl w:val="0"/>
          <w:numId w:val="1"/>
        </w:numPr>
        <w:ind w:firstLineChars="0"/>
        <w:rPr>
          <w:rFonts w:ascii="Times New Roman" w:eastAsia="宋体" w:hAnsi="Times New Roman"/>
        </w:rPr>
      </w:pPr>
      <w:r w:rsidRPr="00BD3965">
        <w:rPr>
          <w:rFonts w:ascii="Times New Roman" w:eastAsia="宋体" w:hAnsi="Times New Roman" w:hint="eastAsia"/>
        </w:rPr>
        <w:t>实验结果与分析</w:t>
      </w:r>
    </w:p>
    <w:p w14:paraId="11A51D7A" w14:textId="3F50F28D" w:rsidR="00BD3965" w:rsidRPr="00BD3965" w:rsidRDefault="00BD3965" w:rsidP="00BD3965">
      <w:pPr>
        <w:rPr>
          <w:rFonts w:ascii="Times New Roman" w:eastAsia="宋体" w:hAnsi="Times New Roman"/>
        </w:rPr>
      </w:pPr>
      <w:r w:rsidRPr="00BD3965">
        <w:rPr>
          <w:rFonts w:ascii="Times New Roman" w:eastAsia="宋体" w:hAnsi="Times New Roman" w:hint="eastAsia"/>
        </w:rPr>
        <w:t>如图为实验现场的装置：</w:t>
      </w:r>
    </w:p>
    <w:p w14:paraId="1F75D973" w14:textId="0A0BCCC5" w:rsidR="00BD3965" w:rsidRPr="00BD3965" w:rsidRDefault="00BD3965" w:rsidP="00BD3965">
      <w:pPr>
        <w:jc w:val="center"/>
        <w:rPr>
          <w:rFonts w:ascii="Times New Roman" w:eastAsia="宋体" w:hAnsi="Times New Roman"/>
        </w:rPr>
      </w:pPr>
      <w:r w:rsidRPr="00BD3965">
        <w:rPr>
          <w:rFonts w:ascii="Times New Roman" w:eastAsia="宋体" w:hAnsi="Times New Roman"/>
          <w:noProof/>
        </w:rPr>
        <w:lastRenderedPageBreak/>
        <w:drawing>
          <wp:inline distT="0" distB="0" distL="0" distR="0" wp14:anchorId="05D01963" wp14:editId="1B6AA57D">
            <wp:extent cx="4152900" cy="2828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4152900" cy="2828925"/>
                    </a:xfrm>
                    <a:prstGeom prst="rect">
                      <a:avLst/>
                    </a:prstGeom>
                    <a:noFill/>
                    <a:ln w="9525">
                      <a:noFill/>
                      <a:miter lim="800000"/>
                      <a:headEnd/>
                      <a:tailEnd/>
                    </a:ln>
                  </pic:spPr>
                </pic:pic>
              </a:graphicData>
            </a:graphic>
          </wp:inline>
        </w:drawing>
      </w:r>
    </w:p>
    <w:p w14:paraId="01BB695A" w14:textId="4055DE86" w:rsidR="00BD3965" w:rsidRPr="00BD3965" w:rsidRDefault="00BD3965" w:rsidP="00BD3965">
      <w:pPr>
        <w:jc w:val="center"/>
        <w:rPr>
          <w:rFonts w:ascii="Times New Roman" w:eastAsia="宋体" w:hAnsi="Times New Roman"/>
        </w:rPr>
      </w:pPr>
      <w:r w:rsidRPr="00BD3965">
        <w:rPr>
          <w:rFonts w:ascii="Times New Roman" w:eastAsia="宋体" w:hAnsi="Times New Roman" w:hint="eastAsia"/>
        </w:rPr>
        <w:t>图</w:t>
      </w:r>
      <w:r w:rsidRPr="00BD3965">
        <w:rPr>
          <w:rFonts w:ascii="Times New Roman" w:eastAsia="宋体" w:hAnsi="Times New Roman" w:hint="eastAsia"/>
        </w:rPr>
        <w:t>3</w:t>
      </w:r>
      <w:r w:rsidRPr="00BD3965">
        <w:rPr>
          <w:rFonts w:ascii="Times New Roman" w:eastAsia="宋体" w:hAnsi="Times New Roman" w:hint="eastAsia"/>
        </w:rPr>
        <w:t>：实验装置图</w:t>
      </w:r>
    </w:p>
    <w:p w14:paraId="549337F4" w14:textId="77777777" w:rsidR="00BD3965" w:rsidRPr="00BD3965" w:rsidRDefault="00BD3965" w:rsidP="00BD3965">
      <w:pPr>
        <w:ind w:firstLine="420"/>
        <w:rPr>
          <w:rFonts w:ascii="Times New Roman" w:eastAsia="宋体" w:hAnsi="Times New Roman"/>
        </w:rPr>
      </w:pPr>
      <w:r w:rsidRPr="00BD3965">
        <w:rPr>
          <w:rFonts w:ascii="Times New Roman" w:eastAsia="宋体" w:hAnsi="Times New Roman" w:hint="eastAsia"/>
        </w:rPr>
        <w:t>我们组选择了二号真空腔体（可加热），关闭手动阀门</w:t>
      </w:r>
      <w:r w:rsidRPr="00BD3965">
        <w:rPr>
          <w:rFonts w:ascii="Times New Roman" w:eastAsia="宋体" w:hAnsi="Times New Roman"/>
        </w:rPr>
        <w:t>5</w:t>
      </w:r>
      <w:r w:rsidRPr="00BD3965">
        <w:rPr>
          <w:rFonts w:ascii="Times New Roman" w:eastAsia="宋体" w:hAnsi="Times New Roman"/>
        </w:rPr>
        <w:t>、</w:t>
      </w:r>
      <w:r w:rsidRPr="00BD3965">
        <w:rPr>
          <w:rFonts w:ascii="Times New Roman" w:eastAsia="宋体" w:hAnsi="Times New Roman"/>
        </w:rPr>
        <w:t>7</w:t>
      </w:r>
      <w:r w:rsidRPr="00BD3965">
        <w:rPr>
          <w:rFonts w:ascii="Times New Roman" w:eastAsia="宋体" w:hAnsi="Times New Roman"/>
        </w:rPr>
        <w:t>、</w:t>
      </w:r>
      <w:r w:rsidRPr="00BD3965">
        <w:rPr>
          <w:rFonts w:ascii="Times New Roman" w:eastAsia="宋体" w:hAnsi="Times New Roman"/>
        </w:rPr>
        <w:t>8</w:t>
      </w:r>
      <w:r w:rsidRPr="00BD3965">
        <w:rPr>
          <w:rFonts w:ascii="Times New Roman" w:eastAsia="宋体" w:hAnsi="Times New Roman"/>
        </w:rPr>
        <w:t>、</w:t>
      </w:r>
      <w:r w:rsidRPr="00BD3965">
        <w:rPr>
          <w:rFonts w:ascii="Times New Roman" w:eastAsia="宋体" w:hAnsi="Times New Roman"/>
        </w:rPr>
        <w:t>10</w:t>
      </w:r>
      <w:r w:rsidRPr="00BD3965">
        <w:rPr>
          <w:rFonts w:ascii="Times New Roman" w:eastAsia="宋体" w:hAnsi="Times New Roman"/>
        </w:rPr>
        <w:t>。第</w:t>
      </w:r>
      <w:r w:rsidRPr="00BD3965">
        <w:rPr>
          <w:rFonts w:ascii="Times New Roman" w:eastAsia="宋体" w:hAnsi="Times New Roman"/>
        </w:rPr>
        <w:t>9</w:t>
      </w:r>
      <w:r w:rsidRPr="00BD3965">
        <w:rPr>
          <w:rFonts w:ascii="Times New Roman" w:eastAsia="宋体" w:hAnsi="Times New Roman"/>
        </w:rPr>
        <w:t>个阀门需要在管道内气压下降到</w:t>
      </w:r>
      <w:r w:rsidRPr="00BD3965">
        <w:rPr>
          <w:rFonts w:ascii="Times New Roman" w:eastAsia="宋体" w:hAnsi="Times New Roman"/>
        </w:rPr>
        <w:t>100Pa</w:t>
      </w:r>
      <w:r w:rsidRPr="00BD3965">
        <w:rPr>
          <w:rFonts w:ascii="Times New Roman" w:eastAsia="宋体" w:hAnsi="Times New Roman"/>
        </w:rPr>
        <w:t>左右时再关掉，以避免由于两侧气压差过大而在</w:t>
      </w:r>
      <w:r w:rsidRPr="00BD3965">
        <w:rPr>
          <w:rFonts w:ascii="Times New Roman" w:eastAsia="宋体" w:hAnsi="Times New Roman"/>
        </w:rPr>
        <w:t>8</w:t>
      </w:r>
      <w:r w:rsidRPr="00BD3965">
        <w:rPr>
          <w:rFonts w:ascii="Times New Roman" w:eastAsia="宋体" w:hAnsi="Times New Roman"/>
        </w:rPr>
        <w:t>号阀门处产生过流。</w:t>
      </w:r>
    </w:p>
    <w:p w14:paraId="7D25A80B" w14:textId="4B22DB3D" w:rsidR="00BD3965" w:rsidRPr="00BD3965" w:rsidRDefault="00BD3965" w:rsidP="00BD3965">
      <w:pPr>
        <w:pStyle w:val="aa"/>
        <w:numPr>
          <w:ilvl w:val="0"/>
          <w:numId w:val="3"/>
        </w:numPr>
        <w:ind w:firstLineChars="0"/>
        <w:rPr>
          <w:rFonts w:ascii="Times New Roman" w:eastAsia="宋体" w:hAnsi="Times New Roman"/>
        </w:rPr>
      </w:pPr>
      <w:r>
        <w:rPr>
          <w:rFonts w:ascii="Times New Roman" w:eastAsia="宋体" w:hAnsi="Times New Roman" w:hint="eastAsia"/>
        </w:rPr>
        <w:t>机械泵单独工作</w:t>
      </w:r>
    </w:p>
    <w:p w14:paraId="39468F59" w14:textId="769CEC64" w:rsidR="00BD3965" w:rsidRPr="00BD3965" w:rsidRDefault="00BD3965" w:rsidP="00BD3965">
      <w:pPr>
        <w:ind w:firstLine="420"/>
        <w:rPr>
          <w:rFonts w:ascii="Times New Roman" w:eastAsia="宋体" w:hAnsi="Times New Roman"/>
        </w:rPr>
      </w:pPr>
      <w:r w:rsidRPr="00BD3965">
        <w:rPr>
          <w:rFonts w:ascii="Times New Roman" w:eastAsia="宋体" w:hAnsi="Times New Roman" w:hint="eastAsia"/>
        </w:rPr>
        <w:t>打开机械泵阀门，开始抽气。并记录压强数据。</w:t>
      </w:r>
    </w:p>
    <w:p w14:paraId="3AAD2579" w14:textId="5457D484" w:rsidR="00BD3965" w:rsidRPr="00BD3965" w:rsidRDefault="00BD3965" w:rsidP="00BD3965">
      <w:pPr>
        <w:ind w:firstLine="420"/>
        <w:jc w:val="center"/>
        <w:rPr>
          <w:rFonts w:ascii="Times New Roman" w:eastAsia="宋体" w:hAnsi="Times New Roman"/>
        </w:rPr>
      </w:pPr>
      <w:r w:rsidRPr="00BD3965">
        <w:rPr>
          <w:rFonts w:ascii="Times New Roman" w:eastAsia="宋体" w:hAnsi="Times New Roman" w:hint="eastAsia"/>
        </w:rPr>
        <w:t>表</w:t>
      </w:r>
      <w:r w:rsidRPr="00BD3965">
        <w:rPr>
          <w:rFonts w:ascii="Times New Roman" w:eastAsia="宋体" w:hAnsi="Times New Roman" w:hint="eastAsia"/>
        </w:rPr>
        <w:t>1</w:t>
      </w:r>
      <w:r w:rsidRPr="00BD3965">
        <w:rPr>
          <w:rFonts w:ascii="Times New Roman" w:eastAsia="宋体" w:hAnsi="Times New Roman" w:hint="eastAsia"/>
        </w:rPr>
        <w:t>：</w:t>
      </w:r>
      <w:r w:rsidRPr="00BD3965">
        <w:rPr>
          <w:rFonts w:ascii="Times New Roman" w:eastAsia="宋体" w:hAnsi="Times New Roman" w:hint="eastAsia"/>
        </w:rPr>
        <w:t>P</w:t>
      </w:r>
      <w:r w:rsidRPr="00BD3965">
        <w:rPr>
          <w:rFonts w:ascii="Times New Roman" w:eastAsia="宋体" w:hAnsi="Times New Roman"/>
        </w:rPr>
        <w:t>-</w:t>
      </w:r>
      <w:r w:rsidRPr="00BD3965">
        <w:rPr>
          <w:rFonts w:ascii="Times New Roman" w:eastAsia="宋体" w:hAnsi="Times New Roman" w:hint="eastAsia"/>
        </w:rPr>
        <w:t>t</w:t>
      </w:r>
      <w:r w:rsidRPr="00BD3965">
        <w:rPr>
          <w:rFonts w:ascii="Times New Roman" w:eastAsia="宋体" w:hAnsi="Times New Roman" w:hint="eastAsia"/>
        </w:rPr>
        <w:t>曲线数记录</w:t>
      </w:r>
    </w:p>
    <w:tbl>
      <w:tblPr>
        <w:tblStyle w:val="ab"/>
        <w:tblW w:w="0" w:type="auto"/>
        <w:tblLook w:val="04A0" w:firstRow="1" w:lastRow="0" w:firstColumn="1" w:lastColumn="0" w:noHBand="0" w:noVBand="1"/>
      </w:tblPr>
      <w:tblGrid>
        <w:gridCol w:w="1526"/>
        <w:gridCol w:w="737"/>
        <w:gridCol w:w="993"/>
        <w:gridCol w:w="992"/>
        <w:gridCol w:w="964"/>
        <w:gridCol w:w="1028"/>
        <w:gridCol w:w="1028"/>
        <w:gridCol w:w="1028"/>
      </w:tblGrid>
      <w:tr w:rsidR="00BD3965" w:rsidRPr="00BD3965" w14:paraId="7E60D918" w14:textId="77777777" w:rsidTr="003A2695">
        <w:tc>
          <w:tcPr>
            <w:tcW w:w="1526" w:type="dxa"/>
          </w:tcPr>
          <w:p w14:paraId="33DDAFC0"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737" w:type="dxa"/>
          </w:tcPr>
          <w:p w14:paraId="5AAC2699" w14:textId="77777777" w:rsidR="00BD3965" w:rsidRPr="00BD3965" w:rsidRDefault="00BD3965" w:rsidP="003A2695">
            <w:pPr>
              <w:spacing w:line="360" w:lineRule="auto"/>
              <w:jc w:val="center"/>
              <w:rPr>
                <w:rFonts w:ascii="Cambria Math" w:eastAsia="宋体" w:hAnsi="Cambria Math"/>
                <w:sz w:val="15"/>
                <w:szCs w:val="15"/>
                <w:oMath/>
              </w:rPr>
            </w:pPr>
            <w:r w:rsidRPr="00BD3965">
              <w:rPr>
                <w:rFonts w:ascii="Times New Roman" w:eastAsia="宋体" w:hAnsi="Times New Roman" w:hint="eastAsia"/>
                <w:sz w:val="15"/>
                <w:szCs w:val="15"/>
              </w:rPr>
              <w:t>0</w:t>
            </w:r>
          </w:p>
        </w:tc>
        <w:tc>
          <w:tcPr>
            <w:tcW w:w="993" w:type="dxa"/>
          </w:tcPr>
          <w:p w14:paraId="1951B139"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5</m:t>
                </m:r>
              </m:oMath>
            </m:oMathPara>
          </w:p>
        </w:tc>
        <w:tc>
          <w:tcPr>
            <w:tcW w:w="992" w:type="dxa"/>
          </w:tcPr>
          <w:p w14:paraId="6E0891E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10</m:t>
                </m:r>
              </m:oMath>
            </m:oMathPara>
          </w:p>
        </w:tc>
        <w:tc>
          <w:tcPr>
            <w:tcW w:w="964" w:type="dxa"/>
          </w:tcPr>
          <w:p w14:paraId="59D3101B"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15</m:t>
                </m:r>
              </m:oMath>
            </m:oMathPara>
          </w:p>
        </w:tc>
        <w:tc>
          <w:tcPr>
            <w:tcW w:w="1028" w:type="dxa"/>
          </w:tcPr>
          <w:p w14:paraId="111DC1F0" w14:textId="77777777" w:rsidR="00BD3965" w:rsidRPr="00BD3965" w:rsidRDefault="00BD3965" w:rsidP="003A2695">
            <w:pPr>
              <w:spacing w:line="360" w:lineRule="auto"/>
              <w:jc w:val="center"/>
              <w:rPr>
                <w:rFonts w:ascii="Cambria Math" w:eastAsia="宋体" w:hAnsi="Cambria Math"/>
                <w:sz w:val="15"/>
                <w:szCs w:val="15"/>
                <w:oMath/>
              </w:rPr>
            </w:pPr>
            <w:r w:rsidRPr="00BD3965">
              <w:rPr>
                <w:rFonts w:ascii="Times New Roman" w:eastAsia="宋体" w:hAnsi="Times New Roman" w:hint="eastAsia"/>
                <w:sz w:val="15"/>
                <w:szCs w:val="15"/>
              </w:rPr>
              <w:t>2</w:t>
            </w:r>
            <w:r w:rsidRPr="00BD3965">
              <w:rPr>
                <w:rFonts w:ascii="Times New Roman" w:eastAsia="宋体" w:hAnsi="Times New Roman"/>
                <w:sz w:val="15"/>
                <w:szCs w:val="15"/>
              </w:rPr>
              <w:t>0</w:t>
            </w:r>
          </w:p>
        </w:tc>
        <w:tc>
          <w:tcPr>
            <w:tcW w:w="1028" w:type="dxa"/>
          </w:tcPr>
          <w:p w14:paraId="3DA5DDC4" w14:textId="77777777" w:rsidR="00BD3965" w:rsidRPr="00BD3965" w:rsidRDefault="00BD3965" w:rsidP="003A2695">
            <w:pPr>
              <w:spacing w:line="360" w:lineRule="auto"/>
              <w:jc w:val="center"/>
              <w:rPr>
                <w:rFonts w:ascii="Cambria Math" w:eastAsia="宋体" w:hAnsi="Cambria Math"/>
                <w:sz w:val="15"/>
                <w:szCs w:val="15"/>
                <w:oMath/>
              </w:rPr>
            </w:pPr>
            <w:r w:rsidRPr="00BD3965">
              <w:rPr>
                <w:rFonts w:ascii="Times New Roman" w:eastAsia="宋体" w:hAnsi="Times New Roman" w:hint="eastAsia"/>
                <w:sz w:val="15"/>
                <w:szCs w:val="15"/>
              </w:rPr>
              <w:t>2</w:t>
            </w:r>
            <w:r w:rsidRPr="00BD3965">
              <w:rPr>
                <w:rFonts w:ascii="Times New Roman" w:eastAsia="宋体" w:hAnsi="Times New Roman"/>
                <w:sz w:val="15"/>
                <w:szCs w:val="15"/>
              </w:rPr>
              <w:t>5</w:t>
            </w:r>
          </w:p>
        </w:tc>
        <w:tc>
          <w:tcPr>
            <w:tcW w:w="1028" w:type="dxa"/>
          </w:tcPr>
          <w:p w14:paraId="1F399048"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30</m:t>
                </m:r>
              </m:oMath>
            </m:oMathPara>
          </w:p>
        </w:tc>
      </w:tr>
      <w:tr w:rsidR="00BD3965" w:rsidRPr="00BD3965" w14:paraId="3EFEA5F5" w14:textId="77777777" w:rsidTr="003A2695">
        <w:tc>
          <w:tcPr>
            <w:tcW w:w="1526" w:type="dxa"/>
          </w:tcPr>
          <w:p w14:paraId="64755DBC"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737" w:type="dxa"/>
          </w:tcPr>
          <w:p w14:paraId="0599E46B"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1.0e5</m:t>
                </m:r>
              </m:oMath>
            </m:oMathPara>
          </w:p>
        </w:tc>
        <w:tc>
          <w:tcPr>
            <w:tcW w:w="993" w:type="dxa"/>
          </w:tcPr>
          <w:p w14:paraId="7BDC9EA8"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1.0e5</m:t>
                </m:r>
              </m:oMath>
            </m:oMathPara>
          </w:p>
        </w:tc>
        <w:tc>
          <w:tcPr>
            <w:tcW w:w="992" w:type="dxa"/>
          </w:tcPr>
          <w:p w14:paraId="59BF7F4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9.0e4</m:t>
                </m:r>
              </m:oMath>
            </m:oMathPara>
          </w:p>
        </w:tc>
        <w:tc>
          <w:tcPr>
            <w:tcW w:w="964" w:type="dxa"/>
          </w:tcPr>
          <w:p w14:paraId="228398F2" w14:textId="77777777" w:rsidR="00BD3965" w:rsidRPr="00BD3965" w:rsidRDefault="00BD3965" w:rsidP="003A2695">
            <w:pPr>
              <w:spacing w:line="360" w:lineRule="auto"/>
              <w:jc w:val="center"/>
              <w:rPr>
                <w:rFonts w:ascii="Cambria Math" w:eastAsia="宋体" w:hAnsi="Cambria Math"/>
                <w:sz w:val="15"/>
                <w:szCs w:val="15"/>
                <w:oMath/>
              </w:rPr>
            </w:pPr>
            <w:r w:rsidRPr="00BD3965">
              <w:rPr>
                <w:rFonts w:ascii="Times New Roman" w:eastAsia="宋体" w:hAnsi="Times New Roman" w:hint="eastAsia"/>
                <w:sz w:val="15"/>
                <w:szCs w:val="15"/>
              </w:rPr>
              <w:t>8</w:t>
            </w:r>
            <w:r w:rsidRPr="00BD3965">
              <w:rPr>
                <w:rFonts w:ascii="Times New Roman" w:eastAsia="宋体" w:hAnsi="Times New Roman"/>
                <w:sz w:val="15"/>
                <w:szCs w:val="15"/>
              </w:rPr>
              <w:t>.5e4</w:t>
            </w:r>
          </w:p>
        </w:tc>
        <w:tc>
          <w:tcPr>
            <w:tcW w:w="1028" w:type="dxa"/>
          </w:tcPr>
          <w:p w14:paraId="2D8F4BF0" w14:textId="77777777" w:rsidR="00BD3965" w:rsidRPr="00BD3965" w:rsidRDefault="00BD3965" w:rsidP="003A2695">
            <w:pPr>
              <w:spacing w:line="360" w:lineRule="auto"/>
              <w:jc w:val="center"/>
              <w:rPr>
                <w:rFonts w:ascii="Cambria Math" w:eastAsia="宋体" w:hAnsi="Cambria Math"/>
                <w:sz w:val="15"/>
                <w:szCs w:val="15"/>
                <w:oMath/>
              </w:rPr>
            </w:pPr>
            <w:r w:rsidRPr="00BD3965">
              <w:rPr>
                <w:rFonts w:ascii="Times New Roman" w:eastAsia="宋体" w:hAnsi="Times New Roman" w:hint="eastAsia"/>
                <w:sz w:val="15"/>
                <w:szCs w:val="15"/>
              </w:rPr>
              <w:t>8</w:t>
            </w:r>
            <w:r w:rsidRPr="00BD3965">
              <w:rPr>
                <w:rFonts w:ascii="Times New Roman" w:eastAsia="宋体" w:hAnsi="Times New Roman"/>
                <w:sz w:val="15"/>
                <w:szCs w:val="15"/>
              </w:rPr>
              <w:t>.0e4</w:t>
            </w:r>
          </w:p>
        </w:tc>
        <w:tc>
          <w:tcPr>
            <w:tcW w:w="1028" w:type="dxa"/>
          </w:tcPr>
          <w:p w14:paraId="6D610FB9"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6.5e4</m:t>
                </m:r>
              </m:oMath>
            </m:oMathPara>
          </w:p>
        </w:tc>
        <w:tc>
          <w:tcPr>
            <w:tcW w:w="1028" w:type="dxa"/>
          </w:tcPr>
          <w:p w14:paraId="3FA52EBC" w14:textId="77777777" w:rsidR="00BD3965" w:rsidRPr="00BD3965" w:rsidRDefault="00BD3965" w:rsidP="003A2695">
            <w:pPr>
              <w:spacing w:line="360" w:lineRule="auto"/>
              <w:jc w:val="center"/>
              <w:rPr>
                <w:rFonts w:ascii="Cambria Math" w:eastAsia="宋体" w:hAnsi="Cambria Math"/>
                <w:sz w:val="15"/>
                <w:szCs w:val="15"/>
                <w:oMath/>
              </w:rPr>
            </w:pPr>
            <w:r w:rsidRPr="00BD3965">
              <w:rPr>
                <w:rFonts w:ascii="Times New Roman" w:eastAsia="宋体" w:hAnsi="Times New Roman" w:hint="eastAsia"/>
                <w:sz w:val="15"/>
                <w:szCs w:val="15"/>
              </w:rPr>
              <w:t>5</w:t>
            </w:r>
            <w:r w:rsidRPr="00BD3965">
              <w:rPr>
                <w:rFonts w:ascii="Times New Roman" w:eastAsia="宋体" w:hAnsi="Times New Roman"/>
                <w:sz w:val="15"/>
                <w:szCs w:val="15"/>
              </w:rPr>
              <w:t>.0e4</w:t>
            </w:r>
          </w:p>
        </w:tc>
      </w:tr>
      <w:tr w:rsidR="00BD3965" w:rsidRPr="00BD3965" w14:paraId="3B72646A" w14:textId="77777777" w:rsidTr="003A2695">
        <w:tc>
          <w:tcPr>
            <w:tcW w:w="1526" w:type="dxa"/>
          </w:tcPr>
          <w:p w14:paraId="4A3182AB"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737" w:type="dxa"/>
          </w:tcPr>
          <w:p w14:paraId="686EABB7"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35</m:t>
                </m:r>
              </m:oMath>
            </m:oMathPara>
          </w:p>
        </w:tc>
        <w:tc>
          <w:tcPr>
            <w:tcW w:w="993" w:type="dxa"/>
          </w:tcPr>
          <w:p w14:paraId="78BE8443"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40</m:t>
                </m:r>
              </m:oMath>
            </m:oMathPara>
          </w:p>
        </w:tc>
        <w:tc>
          <w:tcPr>
            <w:tcW w:w="992" w:type="dxa"/>
          </w:tcPr>
          <w:p w14:paraId="3FE4F70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45</m:t>
                </m:r>
              </m:oMath>
            </m:oMathPara>
          </w:p>
        </w:tc>
        <w:tc>
          <w:tcPr>
            <w:tcW w:w="964" w:type="dxa"/>
          </w:tcPr>
          <w:p w14:paraId="4DE6792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50</m:t>
                </m:r>
              </m:oMath>
            </m:oMathPara>
          </w:p>
        </w:tc>
        <w:tc>
          <w:tcPr>
            <w:tcW w:w="1028" w:type="dxa"/>
          </w:tcPr>
          <w:p w14:paraId="1DC389D1"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55</m:t>
                </m:r>
              </m:oMath>
            </m:oMathPara>
          </w:p>
        </w:tc>
        <w:tc>
          <w:tcPr>
            <w:tcW w:w="1028" w:type="dxa"/>
          </w:tcPr>
          <w:p w14:paraId="718AE1E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60</m:t>
                </m:r>
              </m:oMath>
            </m:oMathPara>
          </w:p>
        </w:tc>
        <w:tc>
          <w:tcPr>
            <w:tcW w:w="1028" w:type="dxa"/>
          </w:tcPr>
          <w:p w14:paraId="780A3A7A"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70</m:t>
                </m:r>
              </m:oMath>
            </m:oMathPara>
          </w:p>
        </w:tc>
      </w:tr>
      <w:tr w:rsidR="00BD3965" w:rsidRPr="00BD3965" w14:paraId="170EAFA4" w14:textId="77777777" w:rsidTr="003A2695">
        <w:tc>
          <w:tcPr>
            <w:tcW w:w="1526" w:type="dxa"/>
          </w:tcPr>
          <w:p w14:paraId="2E83075B"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737" w:type="dxa"/>
          </w:tcPr>
          <w:p w14:paraId="73BE0785"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2.8e4</m:t>
                </m:r>
              </m:oMath>
            </m:oMathPara>
          </w:p>
        </w:tc>
        <w:tc>
          <w:tcPr>
            <w:tcW w:w="993" w:type="dxa"/>
          </w:tcPr>
          <w:p w14:paraId="5C3374DF"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5.0e3</m:t>
                </m:r>
              </m:oMath>
            </m:oMathPara>
          </w:p>
        </w:tc>
        <w:tc>
          <w:tcPr>
            <w:tcW w:w="992" w:type="dxa"/>
          </w:tcPr>
          <w:p w14:paraId="3D177D15"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9.9e2</m:t>
                </m:r>
              </m:oMath>
            </m:oMathPara>
          </w:p>
        </w:tc>
        <w:tc>
          <w:tcPr>
            <w:tcW w:w="964" w:type="dxa"/>
          </w:tcPr>
          <w:p w14:paraId="492661F3"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5.5e2</m:t>
                </m:r>
              </m:oMath>
            </m:oMathPara>
          </w:p>
        </w:tc>
        <w:tc>
          <w:tcPr>
            <w:tcW w:w="1028" w:type="dxa"/>
          </w:tcPr>
          <w:p w14:paraId="60888084"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3.0e2</m:t>
                </m:r>
              </m:oMath>
            </m:oMathPara>
          </w:p>
        </w:tc>
        <w:tc>
          <w:tcPr>
            <w:tcW w:w="1028" w:type="dxa"/>
          </w:tcPr>
          <w:p w14:paraId="6FB72E9A"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1.8e2</m:t>
                </m:r>
              </m:oMath>
            </m:oMathPara>
          </w:p>
        </w:tc>
        <w:tc>
          <w:tcPr>
            <w:tcW w:w="1028" w:type="dxa"/>
          </w:tcPr>
          <w:p w14:paraId="6183C44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6.0e1</m:t>
                </m:r>
              </m:oMath>
            </m:oMathPara>
          </w:p>
        </w:tc>
      </w:tr>
      <w:tr w:rsidR="00BD3965" w:rsidRPr="00BD3965" w14:paraId="5759F46B" w14:textId="77777777" w:rsidTr="003A2695">
        <w:tc>
          <w:tcPr>
            <w:tcW w:w="1526" w:type="dxa"/>
          </w:tcPr>
          <w:p w14:paraId="2974EF1C"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737" w:type="dxa"/>
          </w:tcPr>
          <w:p w14:paraId="0605D86C"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80</m:t>
                </m:r>
              </m:oMath>
            </m:oMathPara>
          </w:p>
        </w:tc>
        <w:tc>
          <w:tcPr>
            <w:tcW w:w="993" w:type="dxa"/>
          </w:tcPr>
          <w:p w14:paraId="294C5325"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90</m:t>
                </m:r>
              </m:oMath>
            </m:oMathPara>
          </w:p>
        </w:tc>
        <w:tc>
          <w:tcPr>
            <w:tcW w:w="992" w:type="dxa"/>
          </w:tcPr>
          <w:p w14:paraId="701E76D9"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100</m:t>
                </m:r>
              </m:oMath>
            </m:oMathPara>
          </w:p>
        </w:tc>
        <w:tc>
          <w:tcPr>
            <w:tcW w:w="964" w:type="dxa"/>
          </w:tcPr>
          <w:p w14:paraId="5BC25CD0"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110</m:t>
                </m:r>
              </m:oMath>
            </m:oMathPara>
          </w:p>
        </w:tc>
        <w:tc>
          <w:tcPr>
            <w:tcW w:w="1028" w:type="dxa"/>
          </w:tcPr>
          <w:p w14:paraId="4A6F8CA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120</m:t>
                </m:r>
              </m:oMath>
            </m:oMathPara>
          </w:p>
        </w:tc>
        <w:tc>
          <w:tcPr>
            <w:tcW w:w="1028" w:type="dxa"/>
          </w:tcPr>
          <w:p w14:paraId="34749F04"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140</m:t>
                </m:r>
              </m:oMath>
            </m:oMathPara>
          </w:p>
        </w:tc>
        <w:tc>
          <w:tcPr>
            <w:tcW w:w="1028" w:type="dxa"/>
          </w:tcPr>
          <w:p w14:paraId="790531F1"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160</m:t>
                </m:r>
              </m:oMath>
            </m:oMathPara>
          </w:p>
        </w:tc>
      </w:tr>
      <w:tr w:rsidR="00BD3965" w:rsidRPr="00BD3965" w14:paraId="6A35963D" w14:textId="77777777" w:rsidTr="003A2695">
        <w:tc>
          <w:tcPr>
            <w:tcW w:w="1526" w:type="dxa"/>
          </w:tcPr>
          <w:p w14:paraId="31028F1A"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737" w:type="dxa"/>
          </w:tcPr>
          <w:p w14:paraId="4A38B74E"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2.3e1</m:t>
                </m:r>
              </m:oMath>
            </m:oMathPara>
          </w:p>
        </w:tc>
        <w:tc>
          <w:tcPr>
            <w:tcW w:w="993" w:type="dxa"/>
          </w:tcPr>
          <w:p w14:paraId="7CDD0386"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1.4e1</m:t>
                </m:r>
              </m:oMath>
            </m:oMathPara>
          </w:p>
        </w:tc>
        <w:tc>
          <w:tcPr>
            <w:tcW w:w="992" w:type="dxa"/>
          </w:tcPr>
          <w:p w14:paraId="45DD23DD"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7.6e0</m:t>
                </m:r>
              </m:oMath>
            </m:oMathPara>
          </w:p>
        </w:tc>
        <w:tc>
          <w:tcPr>
            <w:tcW w:w="964" w:type="dxa"/>
          </w:tcPr>
          <w:p w14:paraId="4FB5BC9C"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5.5e0</m:t>
                </m:r>
              </m:oMath>
            </m:oMathPara>
          </w:p>
        </w:tc>
        <w:tc>
          <w:tcPr>
            <w:tcW w:w="1028" w:type="dxa"/>
          </w:tcPr>
          <w:p w14:paraId="0A119906"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4.1e0</m:t>
                </m:r>
              </m:oMath>
            </m:oMathPara>
          </w:p>
        </w:tc>
        <w:tc>
          <w:tcPr>
            <w:tcW w:w="1028" w:type="dxa"/>
          </w:tcPr>
          <w:p w14:paraId="60282151"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3.2e0</m:t>
                </m:r>
              </m:oMath>
            </m:oMathPara>
          </w:p>
        </w:tc>
        <w:tc>
          <w:tcPr>
            <w:tcW w:w="1028" w:type="dxa"/>
          </w:tcPr>
          <w:p w14:paraId="7E930BB8" w14:textId="77777777" w:rsidR="00BD3965" w:rsidRPr="00BD3965" w:rsidRDefault="00BD3965" w:rsidP="003A2695">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2.7e0</m:t>
                </m:r>
              </m:oMath>
            </m:oMathPara>
          </w:p>
        </w:tc>
      </w:tr>
      <w:tr w:rsidR="00BD3965" w:rsidRPr="00BD3965" w14:paraId="44F364F5" w14:textId="77777777" w:rsidTr="003A2695">
        <w:tc>
          <w:tcPr>
            <w:tcW w:w="1526" w:type="dxa"/>
          </w:tcPr>
          <w:p w14:paraId="24D1A0DE"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737" w:type="dxa"/>
          </w:tcPr>
          <w:p w14:paraId="19151E0C"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60</m:t>
                </m:r>
              </m:oMath>
            </m:oMathPara>
          </w:p>
        </w:tc>
        <w:tc>
          <w:tcPr>
            <w:tcW w:w="993" w:type="dxa"/>
          </w:tcPr>
          <w:p w14:paraId="5A2E6B14"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80</m:t>
                </m:r>
              </m:oMath>
            </m:oMathPara>
          </w:p>
        </w:tc>
        <w:tc>
          <w:tcPr>
            <w:tcW w:w="992" w:type="dxa"/>
          </w:tcPr>
          <w:p w14:paraId="41CECB5D"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2</m:t>
                </m:r>
                <m:r>
                  <w:rPr>
                    <w:rFonts w:ascii="Cambria Math" w:eastAsia="宋体" w:hAnsi="Cambria Math" w:cs="Times New Roman"/>
                    <w:sz w:val="15"/>
                    <w:szCs w:val="15"/>
                  </w:rPr>
                  <m:t>40</m:t>
                </m:r>
              </m:oMath>
            </m:oMathPara>
          </w:p>
        </w:tc>
        <w:tc>
          <w:tcPr>
            <w:tcW w:w="964" w:type="dxa"/>
          </w:tcPr>
          <w:p w14:paraId="355C743F"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3</m:t>
                </m:r>
                <m:r>
                  <w:rPr>
                    <w:rFonts w:ascii="Cambria Math" w:eastAsia="宋体" w:hAnsi="Cambria Math" w:cs="Times New Roman"/>
                    <w:sz w:val="15"/>
                    <w:szCs w:val="15"/>
                  </w:rPr>
                  <m:t>00</m:t>
                </m:r>
              </m:oMath>
            </m:oMathPara>
          </w:p>
        </w:tc>
        <w:tc>
          <w:tcPr>
            <w:tcW w:w="1028" w:type="dxa"/>
          </w:tcPr>
          <w:p w14:paraId="36E456F9"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3</m:t>
                </m:r>
                <m:r>
                  <w:rPr>
                    <w:rFonts w:ascii="Cambria Math" w:eastAsia="宋体" w:hAnsi="Cambria Math" w:cs="Times New Roman"/>
                    <w:sz w:val="15"/>
                    <w:szCs w:val="15"/>
                  </w:rPr>
                  <m:t>60</m:t>
                </m:r>
              </m:oMath>
            </m:oMathPara>
          </w:p>
        </w:tc>
        <w:tc>
          <w:tcPr>
            <w:tcW w:w="1028" w:type="dxa"/>
          </w:tcPr>
          <w:p w14:paraId="70E9703C"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4</m:t>
                </m:r>
                <m:r>
                  <w:rPr>
                    <w:rFonts w:ascii="Cambria Math" w:eastAsia="宋体" w:hAnsi="Cambria Math" w:cs="Times New Roman"/>
                    <w:sz w:val="15"/>
                    <w:szCs w:val="15"/>
                  </w:rPr>
                  <m:t>20</m:t>
                </m:r>
              </m:oMath>
            </m:oMathPara>
          </w:p>
        </w:tc>
        <w:tc>
          <w:tcPr>
            <w:tcW w:w="1028" w:type="dxa"/>
          </w:tcPr>
          <w:p w14:paraId="4683AF93" w14:textId="77777777" w:rsidR="00BD3965" w:rsidRPr="00BD3965" w:rsidRDefault="00BD3965" w:rsidP="003A2695">
            <w:pPr>
              <w:spacing w:line="360" w:lineRule="auto"/>
              <w:jc w:val="center"/>
              <w:rPr>
                <w:rFonts w:ascii="Times New Roman" w:eastAsia="宋体" w:hAnsi="Times New Roman" w:cs="Times New Roman"/>
                <w:sz w:val="15"/>
                <w:szCs w:val="15"/>
              </w:rPr>
            </w:pPr>
          </w:p>
        </w:tc>
      </w:tr>
      <w:tr w:rsidR="00BD3965" w:rsidRPr="00BD3965" w14:paraId="54A9AD34" w14:textId="77777777" w:rsidTr="003A2695">
        <w:tc>
          <w:tcPr>
            <w:tcW w:w="1526" w:type="dxa"/>
          </w:tcPr>
          <w:p w14:paraId="4874DA94" w14:textId="77777777" w:rsidR="00BD3965" w:rsidRPr="00BD3965" w:rsidRDefault="00BD3965" w:rsidP="003A2695">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737" w:type="dxa"/>
          </w:tcPr>
          <w:p w14:paraId="45F235DC"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2</m:t>
                </m:r>
                <m:r>
                  <w:rPr>
                    <w:rFonts w:ascii="Cambria Math" w:eastAsia="宋体" w:hAnsi="Cambria Math" w:cs="Times New Roman"/>
                    <w:sz w:val="15"/>
                    <w:szCs w:val="15"/>
                  </w:rPr>
                  <m:t>.7e0</m:t>
                </m:r>
              </m:oMath>
            </m:oMathPara>
          </w:p>
        </w:tc>
        <w:tc>
          <w:tcPr>
            <w:tcW w:w="993" w:type="dxa"/>
          </w:tcPr>
          <w:p w14:paraId="78090772"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2</m:t>
                </m:r>
                <m:r>
                  <w:rPr>
                    <w:rFonts w:ascii="Cambria Math" w:eastAsia="宋体" w:hAnsi="Cambria Math" w:cs="Times New Roman"/>
                    <w:sz w:val="15"/>
                    <w:szCs w:val="15"/>
                  </w:rPr>
                  <m:t>.4e0</m:t>
                </m:r>
              </m:oMath>
            </m:oMathPara>
          </w:p>
        </w:tc>
        <w:tc>
          <w:tcPr>
            <w:tcW w:w="992" w:type="dxa"/>
          </w:tcPr>
          <w:p w14:paraId="0D6F880B"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2</m:t>
                </m:r>
                <m:r>
                  <w:rPr>
                    <w:rFonts w:ascii="Cambria Math" w:eastAsia="宋体" w:hAnsi="Cambria Math" w:cs="Times New Roman"/>
                    <w:sz w:val="15"/>
                    <w:szCs w:val="15"/>
                  </w:rPr>
                  <m:t>.0e0</m:t>
                </m:r>
              </m:oMath>
            </m:oMathPara>
          </w:p>
        </w:tc>
        <w:tc>
          <w:tcPr>
            <w:tcW w:w="964" w:type="dxa"/>
          </w:tcPr>
          <w:p w14:paraId="0AC2C991"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.6e0</m:t>
                </m:r>
              </m:oMath>
            </m:oMathPara>
          </w:p>
        </w:tc>
        <w:tc>
          <w:tcPr>
            <w:tcW w:w="1028" w:type="dxa"/>
          </w:tcPr>
          <w:p w14:paraId="6DBB82A9"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.2e0</m:t>
                </m:r>
              </m:oMath>
            </m:oMathPara>
          </w:p>
        </w:tc>
        <w:tc>
          <w:tcPr>
            <w:tcW w:w="1028" w:type="dxa"/>
          </w:tcPr>
          <w:p w14:paraId="4D907612" w14:textId="77777777" w:rsidR="00BD3965" w:rsidRPr="00BD3965" w:rsidRDefault="00BD3965" w:rsidP="003A2695">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hint="eastAsia"/>
                    <w:sz w:val="15"/>
                    <w:szCs w:val="15"/>
                  </w:rPr>
                  <m:t>1</m:t>
                </m:r>
                <m:r>
                  <w:rPr>
                    <w:rFonts w:ascii="Cambria Math" w:eastAsia="宋体" w:hAnsi="Cambria Math" w:cs="Times New Roman"/>
                    <w:sz w:val="15"/>
                    <w:szCs w:val="15"/>
                  </w:rPr>
                  <m:t>.0e0</m:t>
                </m:r>
              </m:oMath>
            </m:oMathPara>
          </w:p>
        </w:tc>
        <w:tc>
          <w:tcPr>
            <w:tcW w:w="1028" w:type="dxa"/>
          </w:tcPr>
          <w:p w14:paraId="3A0E60F0" w14:textId="77777777" w:rsidR="00BD3965" w:rsidRPr="00BD3965" w:rsidRDefault="00BD3965" w:rsidP="003A2695">
            <w:pPr>
              <w:spacing w:line="360" w:lineRule="auto"/>
              <w:jc w:val="center"/>
              <w:rPr>
                <w:rFonts w:ascii="Times New Roman" w:eastAsia="宋体" w:hAnsi="Times New Roman" w:cs="Times New Roman"/>
                <w:sz w:val="15"/>
                <w:szCs w:val="15"/>
              </w:rPr>
            </w:pPr>
          </w:p>
        </w:tc>
      </w:tr>
    </w:tbl>
    <w:p w14:paraId="70CAEC71" w14:textId="01F46393" w:rsidR="00BD3965" w:rsidRPr="00BD3965" w:rsidRDefault="00BD3965" w:rsidP="00BD3965">
      <w:pPr>
        <w:ind w:firstLineChars="200" w:firstLine="420"/>
        <w:rPr>
          <w:rFonts w:ascii="Times New Roman" w:eastAsia="宋体" w:hAnsi="Times New Roman"/>
        </w:rPr>
      </w:pPr>
      <w:r w:rsidRPr="00BD3965">
        <w:rPr>
          <w:rFonts w:ascii="Times New Roman" w:eastAsia="宋体" w:hAnsi="Times New Roman"/>
          <w:noProof/>
        </w:rPr>
        <w:lastRenderedPageBreak/>
        <w:drawing>
          <wp:inline distT="0" distB="0" distL="0" distR="0" wp14:anchorId="012F2CF7" wp14:editId="6A888386">
            <wp:extent cx="5274310" cy="2983230"/>
            <wp:effectExtent l="0" t="0" r="2540" b="7620"/>
            <wp:docPr id="2" name="图表 2">
              <a:extLst xmlns:a="http://schemas.openxmlformats.org/drawingml/2006/main">
                <a:ext uri="{FF2B5EF4-FFF2-40B4-BE49-F238E27FC236}">
                  <a16:creationId xmlns:a16="http://schemas.microsoft.com/office/drawing/2014/main" id="{40546B17-1210-4E1A-5676-1CB9FEE76A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9CAFB5" w14:textId="3B9E7A5B" w:rsidR="00BD3965" w:rsidRPr="00BD3965" w:rsidRDefault="00BD3965" w:rsidP="00BD3965">
      <w:pPr>
        <w:ind w:firstLineChars="200" w:firstLine="420"/>
        <w:jc w:val="center"/>
        <w:rPr>
          <w:rFonts w:ascii="Times New Roman" w:eastAsia="宋体" w:hAnsi="Times New Roman"/>
        </w:rPr>
      </w:pPr>
      <w:r w:rsidRPr="00BD3965">
        <w:rPr>
          <w:rFonts w:ascii="Times New Roman" w:eastAsia="宋体" w:hAnsi="Times New Roman" w:hint="eastAsia"/>
        </w:rPr>
        <w:t>图</w:t>
      </w:r>
      <w:r w:rsidRPr="00BD3965">
        <w:rPr>
          <w:rFonts w:ascii="Times New Roman" w:eastAsia="宋体" w:hAnsi="Times New Roman"/>
        </w:rPr>
        <w:t>4</w:t>
      </w:r>
      <w:r w:rsidRPr="00BD3965">
        <w:rPr>
          <w:rFonts w:ascii="Times New Roman" w:eastAsia="宋体" w:hAnsi="Times New Roman" w:hint="eastAsia"/>
        </w:rPr>
        <w:t>：</w:t>
      </w:r>
      <w:r w:rsidRPr="00BD3965">
        <w:rPr>
          <w:rFonts w:ascii="Times New Roman" w:eastAsia="宋体" w:hAnsi="Times New Roman" w:hint="eastAsia"/>
        </w:rPr>
        <w:t>P</w:t>
      </w:r>
      <w:r w:rsidRPr="00BD3965">
        <w:rPr>
          <w:rFonts w:ascii="Times New Roman" w:eastAsia="宋体" w:hAnsi="Times New Roman"/>
        </w:rPr>
        <w:t>-</w:t>
      </w:r>
      <w:r w:rsidRPr="00BD3965">
        <w:rPr>
          <w:rFonts w:ascii="Times New Roman" w:eastAsia="宋体" w:hAnsi="Times New Roman" w:hint="eastAsia"/>
        </w:rPr>
        <w:t>t</w:t>
      </w:r>
      <w:r w:rsidRPr="00BD3965">
        <w:rPr>
          <w:rFonts w:ascii="Times New Roman" w:eastAsia="宋体" w:hAnsi="Times New Roman" w:hint="eastAsia"/>
        </w:rPr>
        <w:t>曲线</w:t>
      </w:r>
    </w:p>
    <w:p w14:paraId="38207A71" w14:textId="77777777" w:rsidR="00BD3965" w:rsidRPr="00BD3965" w:rsidRDefault="00BD3965" w:rsidP="00BD3965">
      <w:pPr>
        <w:ind w:firstLine="420"/>
        <w:rPr>
          <w:rFonts w:ascii="Times New Roman" w:eastAsia="宋体" w:hAnsi="Times New Roman"/>
          <w:szCs w:val="21"/>
        </w:rPr>
      </w:pPr>
      <w:r w:rsidRPr="00BD3965">
        <w:rPr>
          <w:rFonts w:ascii="Times New Roman" w:eastAsia="宋体" w:hAnsi="Times New Roman" w:hint="eastAsia"/>
          <w:szCs w:val="21"/>
        </w:rPr>
        <w:t>如图所示，机械泵在</w:t>
      </w:r>
      <m:oMath>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1</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4</m:t>
            </m:r>
          </m:sup>
        </m:sSup>
        <m:r>
          <w:rPr>
            <w:rFonts w:ascii="Cambria Math" w:eastAsia="宋体" w:hAnsi="Cambria Math"/>
            <w:szCs w:val="21"/>
          </w:rPr>
          <m:t>Pa</m:t>
        </m:r>
      </m:oMath>
      <w:r w:rsidRPr="00BD3965">
        <w:rPr>
          <w:rFonts w:ascii="Times New Roman" w:eastAsia="宋体" w:hAnsi="Times New Roman" w:hint="eastAsia"/>
          <w:szCs w:val="21"/>
        </w:rPr>
        <w:t>范围内有较高的抽气速度，与其理论上的工作范围是相符合的。</w:t>
      </w:r>
    </w:p>
    <w:p w14:paraId="49C8D1AB" w14:textId="0E68C4E2" w:rsidR="00BD3965" w:rsidRDefault="00BD3965" w:rsidP="00BD3965">
      <w:pPr>
        <w:ind w:firstLineChars="200" w:firstLine="420"/>
        <w:rPr>
          <w:rFonts w:ascii="Times New Roman" w:eastAsia="宋体" w:hAnsi="Times New Roman"/>
        </w:rPr>
      </w:pPr>
    </w:p>
    <w:p w14:paraId="6455C4E7" w14:textId="37AB6096" w:rsidR="002D23BF" w:rsidRDefault="002D23BF" w:rsidP="002D23BF">
      <w:pPr>
        <w:pStyle w:val="aa"/>
        <w:numPr>
          <w:ilvl w:val="0"/>
          <w:numId w:val="3"/>
        </w:numPr>
        <w:ind w:firstLineChars="0"/>
        <w:rPr>
          <w:rFonts w:ascii="Times New Roman" w:eastAsia="宋体" w:hAnsi="Times New Roman"/>
        </w:rPr>
      </w:pPr>
      <w:r>
        <w:rPr>
          <w:rFonts w:ascii="Times New Roman" w:eastAsia="宋体" w:hAnsi="Times New Roman" w:hint="eastAsia"/>
        </w:rPr>
        <w:t>油扩散泵和机械泵组合工作</w:t>
      </w:r>
    </w:p>
    <w:p w14:paraId="0F36D513" w14:textId="287D516E" w:rsidR="00E110C4" w:rsidRDefault="00E110C4" w:rsidP="00E110C4">
      <w:pPr>
        <w:ind w:left="420"/>
        <w:rPr>
          <w:rFonts w:ascii="Times New Roman" w:eastAsia="宋体" w:hAnsi="Times New Roman"/>
        </w:rPr>
      </w:pPr>
      <w:r>
        <w:rPr>
          <w:rFonts w:ascii="Times New Roman" w:eastAsia="宋体" w:hAnsi="Times New Roman" w:hint="eastAsia"/>
        </w:rPr>
        <w:t>当真空度只有几</w:t>
      </w:r>
      <w:r>
        <w:rPr>
          <w:rFonts w:ascii="Times New Roman" w:eastAsia="宋体" w:hAnsi="Times New Roman" w:hint="eastAsia"/>
        </w:rPr>
        <w:t>P</w:t>
      </w:r>
      <w:r>
        <w:rPr>
          <w:rFonts w:ascii="Times New Roman" w:eastAsia="宋体" w:hAnsi="Times New Roman"/>
        </w:rPr>
        <w:t>a</w:t>
      </w:r>
      <w:r>
        <w:rPr>
          <w:rFonts w:ascii="Times New Roman" w:eastAsia="宋体" w:hAnsi="Times New Roman" w:hint="eastAsia"/>
        </w:rPr>
        <w:t>的时候，开冷却水，打开油扩散泵的阀门，开始高真空抽气。</w:t>
      </w:r>
    </w:p>
    <w:p w14:paraId="44A5347B" w14:textId="4E451A12" w:rsidR="00E110C4" w:rsidRPr="00E110C4" w:rsidRDefault="00E110C4" w:rsidP="00E110C4">
      <w:pPr>
        <w:ind w:left="420"/>
        <w:rPr>
          <w:rFonts w:ascii="Times New Roman" w:eastAsia="宋体" w:hAnsi="Times New Roman"/>
        </w:rPr>
      </w:pPr>
      <w:r w:rsidRPr="00E110C4">
        <w:rPr>
          <w:rFonts w:ascii="Times New Roman" w:eastAsia="宋体" w:hAnsi="Times New Roman" w:hint="eastAsia"/>
        </w:rPr>
        <w:t>记录压强数据</w:t>
      </w:r>
      <w:r>
        <w:rPr>
          <w:rFonts w:ascii="Times New Roman" w:eastAsia="宋体" w:hAnsi="Times New Roman" w:hint="eastAsia"/>
        </w:rPr>
        <w:t>如下</w:t>
      </w:r>
      <w:r w:rsidRPr="00E110C4">
        <w:rPr>
          <w:rFonts w:ascii="Times New Roman" w:eastAsia="宋体" w:hAnsi="Times New Roman" w:hint="eastAsia"/>
        </w:rPr>
        <w:t>。</w:t>
      </w:r>
    </w:p>
    <w:p w14:paraId="1587E4AC" w14:textId="2F3D58E4" w:rsidR="005135C0" w:rsidRPr="005135C0" w:rsidRDefault="005135C0" w:rsidP="005135C0">
      <w:pPr>
        <w:jc w:val="center"/>
        <w:rPr>
          <w:rFonts w:ascii="Times New Roman" w:eastAsia="宋体" w:hAnsi="Times New Roman"/>
        </w:rPr>
      </w:pPr>
      <w:r w:rsidRPr="005135C0">
        <w:rPr>
          <w:rFonts w:ascii="Times New Roman" w:eastAsia="宋体" w:hAnsi="Times New Roman" w:hint="eastAsia"/>
        </w:rPr>
        <w:t>表</w:t>
      </w:r>
      <w:r>
        <w:rPr>
          <w:rFonts w:ascii="Times New Roman" w:eastAsia="宋体" w:hAnsi="Times New Roman"/>
        </w:rPr>
        <w:t>2</w:t>
      </w:r>
      <w:r w:rsidRPr="005135C0">
        <w:rPr>
          <w:rFonts w:ascii="Times New Roman" w:eastAsia="宋体" w:hAnsi="Times New Roman" w:hint="eastAsia"/>
        </w:rPr>
        <w:t>：</w:t>
      </w:r>
      <w:r w:rsidRPr="005135C0">
        <w:rPr>
          <w:rFonts w:ascii="Times New Roman" w:eastAsia="宋体" w:hAnsi="Times New Roman" w:hint="eastAsia"/>
        </w:rPr>
        <w:t>P</w:t>
      </w:r>
      <w:r w:rsidRPr="005135C0">
        <w:rPr>
          <w:rFonts w:ascii="Times New Roman" w:eastAsia="宋体" w:hAnsi="Times New Roman"/>
        </w:rPr>
        <w:t>-</w:t>
      </w:r>
      <w:r w:rsidRPr="005135C0">
        <w:rPr>
          <w:rFonts w:ascii="Times New Roman" w:eastAsia="宋体" w:hAnsi="Times New Roman" w:hint="eastAsia"/>
        </w:rPr>
        <w:t>t</w:t>
      </w:r>
      <w:r w:rsidRPr="005135C0">
        <w:rPr>
          <w:rFonts w:ascii="Times New Roman" w:eastAsia="宋体" w:hAnsi="Times New Roman" w:hint="eastAsia"/>
        </w:rPr>
        <w:t>曲线</w:t>
      </w:r>
      <w:r>
        <w:rPr>
          <w:rFonts w:ascii="Times New Roman" w:eastAsia="宋体" w:hAnsi="Times New Roman" w:hint="eastAsia"/>
        </w:rPr>
        <w:t>数据</w:t>
      </w:r>
      <w:r w:rsidRPr="005135C0">
        <w:rPr>
          <w:rFonts w:ascii="Times New Roman" w:eastAsia="宋体" w:hAnsi="Times New Roman" w:hint="eastAsia"/>
        </w:rPr>
        <w:t>记录</w:t>
      </w:r>
    </w:p>
    <w:tbl>
      <w:tblPr>
        <w:tblStyle w:val="ab"/>
        <w:tblW w:w="0" w:type="auto"/>
        <w:jc w:val="center"/>
        <w:tblLook w:val="04A0" w:firstRow="1" w:lastRow="0" w:firstColumn="1" w:lastColumn="0" w:noHBand="0" w:noVBand="1"/>
      </w:tblPr>
      <w:tblGrid>
        <w:gridCol w:w="1271"/>
        <w:gridCol w:w="992"/>
        <w:gridCol w:w="993"/>
        <w:gridCol w:w="992"/>
        <w:gridCol w:w="964"/>
        <w:gridCol w:w="1028"/>
        <w:gridCol w:w="1028"/>
        <w:gridCol w:w="1028"/>
      </w:tblGrid>
      <w:tr w:rsidR="00D9093A" w:rsidRPr="00BD3965" w14:paraId="6BF5CE0D" w14:textId="77777777" w:rsidTr="00D30D9C">
        <w:trPr>
          <w:trHeight w:val="454"/>
          <w:jc w:val="center"/>
        </w:trPr>
        <w:tc>
          <w:tcPr>
            <w:tcW w:w="1271" w:type="dxa"/>
            <w:vAlign w:val="center"/>
          </w:tcPr>
          <w:p w14:paraId="147939E1"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992" w:type="dxa"/>
            <w:vAlign w:val="center"/>
          </w:tcPr>
          <w:p w14:paraId="09AE247D" w14:textId="22E2580A" w:rsidR="00D9093A" w:rsidRPr="00BD3965" w:rsidRDefault="00F413D4"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6</w:t>
            </w:r>
            <w:r>
              <w:rPr>
                <w:rFonts w:ascii="Times New Roman" w:eastAsia="宋体" w:hAnsi="Times New Roman"/>
                <w:sz w:val="15"/>
                <w:szCs w:val="15"/>
              </w:rPr>
              <w:t>00</w:t>
            </w:r>
          </w:p>
        </w:tc>
        <w:tc>
          <w:tcPr>
            <w:tcW w:w="993" w:type="dxa"/>
            <w:vAlign w:val="center"/>
          </w:tcPr>
          <w:p w14:paraId="78BA8847" w14:textId="0E57E8A8" w:rsidR="00D9093A" w:rsidRPr="00BD3965" w:rsidRDefault="003B10E2"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6</w:t>
            </w:r>
            <w:r>
              <w:rPr>
                <w:rFonts w:ascii="Times New Roman" w:eastAsia="宋体" w:hAnsi="Times New Roman"/>
                <w:sz w:val="15"/>
                <w:szCs w:val="15"/>
              </w:rPr>
              <w:t>60</w:t>
            </w:r>
          </w:p>
        </w:tc>
        <w:tc>
          <w:tcPr>
            <w:tcW w:w="992" w:type="dxa"/>
            <w:vAlign w:val="center"/>
          </w:tcPr>
          <w:p w14:paraId="270B06D4" w14:textId="0346DACB" w:rsidR="00D9093A" w:rsidRPr="00BD3965" w:rsidRDefault="003B10E2"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720</m:t>
                </m:r>
              </m:oMath>
            </m:oMathPara>
          </w:p>
        </w:tc>
        <w:tc>
          <w:tcPr>
            <w:tcW w:w="964" w:type="dxa"/>
            <w:vAlign w:val="center"/>
          </w:tcPr>
          <w:p w14:paraId="6D11B061" w14:textId="7B8E7B51" w:rsidR="00D9093A" w:rsidRPr="00BD3965" w:rsidRDefault="003B10E2"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780</m:t>
                </m:r>
              </m:oMath>
            </m:oMathPara>
          </w:p>
        </w:tc>
        <w:tc>
          <w:tcPr>
            <w:tcW w:w="1028" w:type="dxa"/>
            <w:vAlign w:val="center"/>
          </w:tcPr>
          <w:p w14:paraId="5AA8705F" w14:textId="5552EF67" w:rsidR="00D9093A" w:rsidRPr="00BD3965" w:rsidRDefault="00022C61"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8</w:t>
            </w:r>
            <w:r>
              <w:rPr>
                <w:rFonts w:ascii="Times New Roman" w:eastAsia="宋体" w:hAnsi="Times New Roman"/>
                <w:sz w:val="15"/>
                <w:szCs w:val="15"/>
              </w:rPr>
              <w:t>40</w:t>
            </w:r>
          </w:p>
        </w:tc>
        <w:tc>
          <w:tcPr>
            <w:tcW w:w="1028" w:type="dxa"/>
            <w:vAlign w:val="center"/>
          </w:tcPr>
          <w:p w14:paraId="0AEBE586" w14:textId="2A507321" w:rsidR="00D9093A" w:rsidRPr="00BD3965" w:rsidRDefault="00022C61"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9</w:t>
            </w:r>
            <w:r>
              <w:rPr>
                <w:rFonts w:ascii="Times New Roman" w:eastAsia="宋体" w:hAnsi="Times New Roman"/>
                <w:sz w:val="15"/>
                <w:szCs w:val="15"/>
              </w:rPr>
              <w:t>00</w:t>
            </w:r>
          </w:p>
        </w:tc>
        <w:tc>
          <w:tcPr>
            <w:tcW w:w="1028" w:type="dxa"/>
            <w:vAlign w:val="center"/>
          </w:tcPr>
          <w:p w14:paraId="16D10692" w14:textId="6B5D9107" w:rsidR="00D9093A" w:rsidRPr="00BD3965" w:rsidRDefault="00022C61"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9</w:t>
            </w:r>
            <m:oMath>
              <m:r>
                <w:rPr>
                  <w:rFonts w:ascii="Cambria Math" w:eastAsia="宋体" w:hAnsi="Cambria Math"/>
                  <w:sz w:val="15"/>
                  <w:szCs w:val="15"/>
                </w:rPr>
                <m:t>30</m:t>
              </m:r>
            </m:oMath>
          </w:p>
        </w:tc>
      </w:tr>
      <w:tr w:rsidR="00D9093A" w:rsidRPr="00BD3965" w14:paraId="0C2287B7" w14:textId="77777777" w:rsidTr="00D30D9C">
        <w:trPr>
          <w:trHeight w:val="454"/>
          <w:jc w:val="center"/>
        </w:trPr>
        <w:tc>
          <w:tcPr>
            <w:tcW w:w="1271" w:type="dxa"/>
            <w:vAlign w:val="center"/>
          </w:tcPr>
          <w:p w14:paraId="4FEEBFB5"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992" w:type="dxa"/>
            <w:vAlign w:val="center"/>
          </w:tcPr>
          <w:p w14:paraId="153D6DAE" w14:textId="10C04708" w:rsidR="00D9093A" w:rsidRPr="00BD3965" w:rsidRDefault="00F413D4"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8.2e-2</m:t>
                </m:r>
              </m:oMath>
            </m:oMathPara>
          </w:p>
        </w:tc>
        <w:tc>
          <w:tcPr>
            <w:tcW w:w="993" w:type="dxa"/>
            <w:vAlign w:val="center"/>
          </w:tcPr>
          <w:p w14:paraId="70A56767" w14:textId="1ACAE652" w:rsidR="00D9093A" w:rsidRPr="00BD3965" w:rsidRDefault="003B10E2"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7.6e-2</m:t>
                </m:r>
              </m:oMath>
            </m:oMathPara>
          </w:p>
        </w:tc>
        <w:tc>
          <w:tcPr>
            <w:tcW w:w="992" w:type="dxa"/>
            <w:vAlign w:val="center"/>
          </w:tcPr>
          <w:p w14:paraId="147CC74B" w14:textId="56521381" w:rsidR="00D9093A" w:rsidRPr="00BD3965" w:rsidRDefault="003B10E2"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7.4e-2</m:t>
                </m:r>
              </m:oMath>
            </m:oMathPara>
          </w:p>
        </w:tc>
        <w:tc>
          <w:tcPr>
            <w:tcW w:w="964" w:type="dxa"/>
            <w:vAlign w:val="center"/>
          </w:tcPr>
          <w:p w14:paraId="11F638E1" w14:textId="4FC7FC92" w:rsidR="00D9093A" w:rsidRPr="00BD3965" w:rsidRDefault="00022C6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7.6e-2</m:t>
                </m:r>
              </m:oMath>
            </m:oMathPara>
          </w:p>
        </w:tc>
        <w:tc>
          <w:tcPr>
            <w:tcW w:w="1028" w:type="dxa"/>
            <w:vAlign w:val="center"/>
          </w:tcPr>
          <w:p w14:paraId="2DF0BECB" w14:textId="2F8629EC" w:rsidR="00D9093A" w:rsidRPr="00BD3965" w:rsidRDefault="00022C6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8.9e-2</m:t>
                </m:r>
              </m:oMath>
            </m:oMathPara>
          </w:p>
        </w:tc>
        <w:tc>
          <w:tcPr>
            <w:tcW w:w="1028" w:type="dxa"/>
            <w:vAlign w:val="center"/>
          </w:tcPr>
          <w:p w14:paraId="07D44E49" w14:textId="780CD9F3" w:rsidR="00D9093A" w:rsidRPr="00022C61" w:rsidRDefault="00022C6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1.0e-1</m:t>
                </m:r>
              </m:oMath>
            </m:oMathPara>
          </w:p>
        </w:tc>
        <w:tc>
          <w:tcPr>
            <w:tcW w:w="1028" w:type="dxa"/>
            <w:vAlign w:val="center"/>
          </w:tcPr>
          <w:p w14:paraId="76CC0681" w14:textId="673FB00E" w:rsidR="00D9093A" w:rsidRPr="00BD3965" w:rsidRDefault="00022C6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1.1e-1</m:t>
                </m:r>
              </m:oMath>
            </m:oMathPara>
          </w:p>
        </w:tc>
      </w:tr>
      <w:tr w:rsidR="00D9093A" w:rsidRPr="00BD3965" w14:paraId="17DDD741" w14:textId="77777777" w:rsidTr="00D30D9C">
        <w:trPr>
          <w:trHeight w:val="454"/>
          <w:jc w:val="center"/>
        </w:trPr>
        <w:tc>
          <w:tcPr>
            <w:tcW w:w="1271" w:type="dxa"/>
            <w:vAlign w:val="center"/>
          </w:tcPr>
          <w:p w14:paraId="23BD2CE8"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992" w:type="dxa"/>
            <w:vAlign w:val="center"/>
          </w:tcPr>
          <w:p w14:paraId="2B708751" w14:textId="5FEB9649" w:rsidR="00D9093A" w:rsidRPr="00BD3965" w:rsidRDefault="00E80FBC"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960</m:t>
                </m:r>
              </m:oMath>
            </m:oMathPara>
          </w:p>
        </w:tc>
        <w:tc>
          <w:tcPr>
            <w:tcW w:w="993" w:type="dxa"/>
            <w:vAlign w:val="center"/>
          </w:tcPr>
          <w:p w14:paraId="1703E966" w14:textId="6CDC0356" w:rsidR="00D9093A" w:rsidRPr="00BD3965" w:rsidRDefault="00E80FBC"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990</m:t>
                </m:r>
              </m:oMath>
            </m:oMathPara>
          </w:p>
        </w:tc>
        <w:tc>
          <w:tcPr>
            <w:tcW w:w="992" w:type="dxa"/>
            <w:vAlign w:val="center"/>
          </w:tcPr>
          <w:p w14:paraId="0C1D9FA9" w14:textId="2DA7186C" w:rsidR="00D9093A" w:rsidRPr="00BD3965" w:rsidRDefault="00E80FBC"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1</w:t>
            </w:r>
            <w:r>
              <w:rPr>
                <w:rFonts w:ascii="Times New Roman" w:eastAsia="宋体" w:hAnsi="Times New Roman"/>
                <w:sz w:val="15"/>
                <w:szCs w:val="15"/>
              </w:rPr>
              <w:t>020</w:t>
            </w:r>
          </w:p>
        </w:tc>
        <w:tc>
          <w:tcPr>
            <w:tcW w:w="964" w:type="dxa"/>
            <w:vAlign w:val="center"/>
          </w:tcPr>
          <w:p w14:paraId="6782D34F" w14:textId="5DC26B44" w:rsidR="00D9093A" w:rsidRPr="00BD3965" w:rsidRDefault="00E80FBC"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1</w:t>
            </w:r>
            <w:r>
              <w:rPr>
                <w:rFonts w:ascii="Times New Roman" w:eastAsia="宋体" w:hAnsi="Times New Roman"/>
                <w:sz w:val="15"/>
                <w:szCs w:val="15"/>
              </w:rPr>
              <w:t>0</w:t>
            </w:r>
            <m:oMath>
              <m:r>
                <w:rPr>
                  <w:rFonts w:ascii="Cambria Math" w:eastAsia="宋体" w:hAnsi="Cambria Math"/>
                  <w:sz w:val="15"/>
                  <w:szCs w:val="15"/>
                </w:rPr>
                <m:t>50</m:t>
              </m:r>
            </m:oMath>
          </w:p>
        </w:tc>
        <w:tc>
          <w:tcPr>
            <w:tcW w:w="1028" w:type="dxa"/>
            <w:vAlign w:val="center"/>
          </w:tcPr>
          <w:p w14:paraId="20F17164" w14:textId="4BDAF813" w:rsidR="00D9093A" w:rsidRPr="00BD3965" w:rsidRDefault="00E80FBC"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1</w:t>
            </w:r>
            <w:r>
              <w:rPr>
                <w:rFonts w:ascii="Times New Roman" w:eastAsia="宋体" w:hAnsi="Times New Roman"/>
                <w:sz w:val="15"/>
                <w:szCs w:val="15"/>
              </w:rPr>
              <w:t>080</w:t>
            </w:r>
          </w:p>
        </w:tc>
        <w:tc>
          <w:tcPr>
            <w:tcW w:w="1028" w:type="dxa"/>
            <w:vAlign w:val="center"/>
          </w:tcPr>
          <w:p w14:paraId="6997CE2F" w14:textId="6B44CDD0" w:rsidR="00D9093A" w:rsidRPr="00BD3965" w:rsidRDefault="00E80FBC" w:rsidP="00736D96">
            <w:pPr>
              <w:spacing w:line="360" w:lineRule="auto"/>
              <w:jc w:val="center"/>
              <w:rPr>
                <w:rFonts w:ascii="Cambria Math" w:eastAsia="宋体" w:hAnsi="Cambria Math"/>
                <w:sz w:val="15"/>
                <w:szCs w:val="15"/>
                <w:oMath/>
              </w:rPr>
            </w:pPr>
            <w:r>
              <w:rPr>
                <w:rFonts w:ascii="Times New Roman" w:eastAsia="宋体" w:hAnsi="Times New Roman" w:hint="eastAsia"/>
                <w:sz w:val="15"/>
                <w:szCs w:val="15"/>
              </w:rPr>
              <w:t>1</w:t>
            </w:r>
            <w:r>
              <w:rPr>
                <w:rFonts w:ascii="Times New Roman" w:eastAsia="宋体" w:hAnsi="Times New Roman"/>
                <w:sz w:val="15"/>
                <w:szCs w:val="15"/>
              </w:rPr>
              <w:t>110</w:t>
            </w:r>
          </w:p>
        </w:tc>
        <w:tc>
          <w:tcPr>
            <w:tcW w:w="1028" w:type="dxa"/>
            <w:vAlign w:val="center"/>
          </w:tcPr>
          <w:p w14:paraId="7FCDDE80" w14:textId="1FFACC8A" w:rsidR="00D9093A" w:rsidRPr="00BD3965" w:rsidRDefault="00E80FBC"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1140</m:t>
                </m:r>
              </m:oMath>
            </m:oMathPara>
          </w:p>
        </w:tc>
      </w:tr>
      <w:tr w:rsidR="00D9093A" w:rsidRPr="00BD3965" w14:paraId="26041E88" w14:textId="77777777" w:rsidTr="00D30D9C">
        <w:trPr>
          <w:trHeight w:val="454"/>
          <w:jc w:val="center"/>
        </w:trPr>
        <w:tc>
          <w:tcPr>
            <w:tcW w:w="1271" w:type="dxa"/>
            <w:vAlign w:val="center"/>
          </w:tcPr>
          <w:p w14:paraId="34978ABE"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992" w:type="dxa"/>
            <w:vAlign w:val="center"/>
          </w:tcPr>
          <w:p w14:paraId="34B2625B" w14:textId="620F9526" w:rsidR="00D9093A" w:rsidRPr="00BD3965" w:rsidRDefault="00E80FBC"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1.1e-1</m:t>
                </m:r>
              </m:oMath>
            </m:oMathPara>
          </w:p>
        </w:tc>
        <w:tc>
          <w:tcPr>
            <w:tcW w:w="993" w:type="dxa"/>
            <w:vAlign w:val="center"/>
          </w:tcPr>
          <w:p w14:paraId="3A7413E7" w14:textId="7762D293" w:rsidR="00D9093A" w:rsidRPr="00BD3965" w:rsidRDefault="00C35B7A"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1.2e-1</m:t>
                </m:r>
              </m:oMath>
            </m:oMathPara>
          </w:p>
        </w:tc>
        <w:tc>
          <w:tcPr>
            <w:tcW w:w="992" w:type="dxa"/>
            <w:vAlign w:val="center"/>
          </w:tcPr>
          <w:p w14:paraId="122C4C67" w14:textId="2B704D6F" w:rsidR="00D9093A" w:rsidRPr="00BD3965" w:rsidRDefault="00C35B7A"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1.2e-1</m:t>
                </m:r>
              </m:oMath>
            </m:oMathPara>
          </w:p>
        </w:tc>
        <w:tc>
          <w:tcPr>
            <w:tcW w:w="964" w:type="dxa"/>
            <w:vAlign w:val="center"/>
          </w:tcPr>
          <w:p w14:paraId="487BC9D5" w14:textId="259FA17A" w:rsidR="00D9093A" w:rsidRPr="00BD3965" w:rsidRDefault="00C35B7A"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1.3e-1</m:t>
                </m:r>
              </m:oMath>
            </m:oMathPara>
          </w:p>
        </w:tc>
        <w:tc>
          <w:tcPr>
            <w:tcW w:w="1028" w:type="dxa"/>
            <w:vAlign w:val="center"/>
          </w:tcPr>
          <w:p w14:paraId="4FFAD5FB" w14:textId="6FEB19AF" w:rsidR="00D9093A" w:rsidRPr="00BD3965" w:rsidRDefault="00C35B7A"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1.3e-1</m:t>
                </m:r>
              </m:oMath>
            </m:oMathPara>
          </w:p>
        </w:tc>
        <w:tc>
          <w:tcPr>
            <w:tcW w:w="1028" w:type="dxa"/>
            <w:vAlign w:val="center"/>
          </w:tcPr>
          <w:p w14:paraId="64EFE3B6" w14:textId="1240495F" w:rsidR="00D9093A" w:rsidRPr="00BD3965" w:rsidRDefault="00C35B7A"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1.4e-1</m:t>
                </m:r>
              </m:oMath>
            </m:oMathPara>
          </w:p>
        </w:tc>
        <w:tc>
          <w:tcPr>
            <w:tcW w:w="1028" w:type="dxa"/>
            <w:vAlign w:val="center"/>
          </w:tcPr>
          <w:p w14:paraId="61FF9BAD" w14:textId="7873D443" w:rsidR="00D9093A" w:rsidRPr="00BD3965" w:rsidRDefault="00C35B7A"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1.4e-1</m:t>
                </m:r>
              </m:oMath>
            </m:oMathPara>
          </w:p>
        </w:tc>
      </w:tr>
      <w:tr w:rsidR="00D9093A" w:rsidRPr="00BD3965" w14:paraId="14E36B75" w14:textId="77777777" w:rsidTr="00D30D9C">
        <w:trPr>
          <w:trHeight w:val="454"/>
          <w:jc w:val="center"/>
        </w:trPr>
        <w:tc>
          <w:tcPr>
            <w:tcW w:w="1271" w:type="dxa"/>
            <w:vAlign w:val="center"/>
          </w:tcPr>
          <w:p w14:paraId="0714035A"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992" w:type="dxa"/>
            <w:vAlign w:val="center"/>
          </w:tcPr>
          <w:p w14:paraId="25D15329" w14:textId="65A7CBE4" w:rsidR="00D9093A" w:rsidRPr="00BD3965" w:rsidRDefault="00D34C3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1170</m:t>
                </m:r>
              </m:oMath>
            </m:oMathPara>
          </w:p>
        </w:tc>
        <w:tc>
          <w:tcPr>
            <w:tcW w:w="993" w:type="dxa"/>
            <w:vAlign w:val="center"/>
          </w:tcPr>
          <w:p w14:paraId="6A701FF6" w14:textId="15E8D339" w:rsidR="00D9093A" w:rsidRPr="00BD3965" w:rsidRDefault="00D34C3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1200</m:t>
                </m:r>
              </m:oMath>
            </m:oMathPara>
          </w:p>
        </w:tc>
        <w:tc>
          <w:tcPr>
            <w:tcW w:w="992" w:type="dxa"/>
            <w:vAlign w:val="center"/>
          </w:tcPr>
          <w:p w14:paraId="6A8718ED" w14:textId="631A72B4" w:rsidR="00D9093A" w:rsidRPr="00BD3965" w:rsidRDefault="00D34C3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1230</m:t>
                </m:r>
              </m:oMath>
            </m:oMathPara>
          </w:p>
        </w:tc>
        <w:tc>
          <w:tcPr>
            <w:tcW w:w="964" w:type="dxa"/>
            <w:vAlign w:val="center"/>
          </w:tcPr>
          <w:p w14:paraId="5BD41FE7" w14:textId="0E98E43A" w:rsidR="00D9093A" w:rsidRPr="00BD3965" w:rsidRDefault="00D34C3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1260</m:t>
                </m:r>
              </m:oMath>
            </m:oMathPara>
          </w:p>
        </w:tc>
        <w:tc>
          <w:tcPr>
            <w:tcW w:w="1028" w:type="dxa"/>
            <w:vAlign w:val="center"/>
          </w:tcPr>
          <w:p w14:paraId="73D8B8A8" w14:textId="1A784450" w:rsidR="00D9093A" w:rsidRPr="00BD3965" w:rsidRDefault="00D9093A"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1290</m:t>
                </m:r>
              </m:oMath>
            </m:oMathPara>
          </w:p>
        </w:tc>
        <w:tc>
          <w:tcPr>
            <w:tcW w:w="1028" w:type="dxa"/>
            <w:vAlign w:val="center"/>
          </w:tcPr>
          <w:p w14:paraId="5C30F9C5" w14:textId="0A1106E0" w:rsidR="00D9093A" w:rsidRPr="00BD3965" w:rsidRDefault="00D34C3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1320</m:t>
                </m:r>
              </m:oMath>
            </m:oMathPara>
          </w:p>
        </w:tc>
        <w:tc>
          <w:tcPr>
            <w:tcW w:w="1028" w:type="dxa"/>
            <w:vAlign w:val="center"/>
          </w:tcPr>
          <w:p w14:paraId="5DEAD467" w14:textId="4AB7F949" w:rsidR="00D9093A" w:rsidRPr="00BD3965" w:rsidRDefault="00D34C31"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1350</m:t>
                </m:r>
              </m:oMath>
            </m:oMathPara>
          </w:p>
        </w:tc>
      </w:tr>
      <w:tr w:rsidR="00D9093A" w:rsidRPr="00BD3965" w14:paraId="3F53217E" w14:textId="77777777" w:rsidTr="00D30D9C">
        <w:trPr>
          <w:trHeight w:val="454"/>
          <w:jc w:val="center"/>
        </w:trPr>
        <w:tc>
          <w:tcPr>
            <w:tcW w:w="1271" w:type="dxa"/>
            <w:vAlign w:val="center"/>
          </w:tcPr>
          <w:p w14:paraId="739E1A87"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992" w:type="dxa"/>
            <w:vAlign w:val="center"/>
          </w:tcPr>
          <w:p w14:paraId="136CA1A2" w14:textId="5CDF8F96" w:rsidR="00D9093A" w:rsidRPr="00BD3965" w:rsidRDefault="00892985"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1.7e-1</m:t>
                </m:r>
              </m:oMath>
            </m:oMathPara>
          </w:p>
        </w:tc>
        <w:tc>
          <w:tcPr>
            <w:tcW w:w="993" w:type="dxa"/>
            <w:vAlign w:val="center"/>
          </w:tcPr>
          <w:p w14:paraId="49818F9B" w14:textId="2BCE9885" w:rsidR="00D9093A" w:rsidRPr="00BD3965" w:rsidRDefault="00892985"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1.7e-1</m:t>
                </m:r>
              </m:oMath>
            </m:oMathPara>
          </w:p>
        </w:tc>
        <w:tc>
          <w:tcPr>
            <w:tcW w:w="992" w:type="dxa"/>
            <w:vAlign w:val="center"/>
          </w:tcPr>
          <w:p w14:paraId="0A6EF94A" w14:textId="4B300614" w:rsidR="00D9093A" w:rsidRPr="00BD3965" w:rsidRDefault="00892985"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1.9e-1</m:t>
                </m:r>
              </m:oMath>
            </m:oMathPara>
          </w:p>
        </w:tc>
        <w:tc>
          <w:tcPr>
            <w:tcW w:w="964" w:type="dxa"/>
            <w:vAlign w:val="center"/>
          </w:tcPr>
          <w:p w14:paraId="5E5E4666" w14:textId="21D63B26" w:rsidR="00D9093A" w:rsidRPr="00BD3965" w:rsidRDefault="00892985"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1.9e-1</m:t>
                </m:r>
              </m:oMath>
            </m:oMathPara>
          </w:p>
        </w:tc>
        <w:tc>
          <w:tcPr>
            <w:tcW w:w="1028" w:type="dxa"/>
            <w:vAlign w:val="center"/>
          </w:tcPr>
          <w:p w14:paraId="61BFB1EF" w14:textId="448CE04F" w:rsidR="00D9093A" w:rsidRPr="00BD3965" w:rsidRDefault="00892985"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1.9e-1</m:t>
                </m:r>
              </m:oMath>
            </m:oMathPara>
          </w:p>
        </w:tc>
        <w:tc>
          <w:tcPr>
            <w:tcW w:w="1028" w:type="dxa"/>
            <w:vAlign w:val="center"/>
          </w:tcPr>
          <w:p w14:paraId="121A19D5" w14:textId="26488CB6" w:rsidR="00D9093A" w:rsidRPr="00BD3965" w:rsidRDefault="00892985"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1.8e-1</m:t>
                </m:r>
              </m:oMath>
            </m:oMathPara>
          </w:p>
        </w:tc>
        <w:tc>
          <w:tcPr>
            <w:tcW w:w="1028" w:type="dxa"/>
            <w:vAlign w:val="center"/>
          </w:tcPr>
          <w:p w14:paraId="0E5DCB76" w14:textId="5155ED65" w:rsidR="00D9093A" w:rsidRPr="00BD3965" w:rsidRDefault="00892985" w:rsidP="00736D96">
            <w:pPr>
              <w:spacing w:line="360" w:lineRule="auto"/>
              <w:jc w:val="center"/>
              <w:rPr>
                <w:rFonts w:ascii="Cambria Math" w:eastAsia="宋体" w:hAnsi="Cambria Math"/>
                <w:sz w:val="15"/>
                <w:szCs w:val="15"/>
                <w:oMath/>
              </w:rPr>
            </w:pPr>
            <m:oMathPara>
              <m:oMath>
                <m:r>
                  <w:rPr>
                    <w:rFonts w:ascii="Cambria Math" w:eastAsia="宋体" w:hAnsi="Cambria Math"/>
                    <w:sz w:val="15"/>
                    <w:szCs w:val="15"/>
                  </w:rPr>
                  <m:t>1.7e-1</m:t>
                </m:r>
              </m:oMath>
            </m:oMathPara>
          </w:p>
        </w:tc>
      </w:tr>
      <w:tr w:rsidR="00D9093A" w:rsidRPr="00BD3965" w14:paraId="411635C0" w14:textId="77777777" w:rsidTr="00D30D9C">
        <w:trPr>
          <w:trHeight w:val="454"/>
          <w:jc w:val="center"/>
        </w:trPr>
        <w:tc>
          <w:tcPr>
            <w:tcW w:w="1271" w:type="dxa"/>
            <w:vAlign w:val="center"/>
          </w:tcPr>
          <w:p w14:paraId="7338BE61"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992" w:type="dxa"/>
            <w:vAlign w:val="center"/>
          </w:tcPr>
          <w:p w14:paraId="62EC86BF" w14:textId="1D580011" w:rsidR="00D9093A" w:rsidRPr="00BD3965" w:rsidRDefault="00177C04"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sz w:val="15"/>
                    <w:szCs w:val="15"/>
                  </w:rPr>
                  <m:t>1380</m:t>
                </m:r>
              </m:oMath>
            </m:oMathPara>
          </w:p>
        </w:tc>
        <w:tc>
          <w:tcPr>
            <w:tcW w:w="993" w:type="dxa"/>
            <w:vAlign w:val="center"/>
          </w:tcPr>
          <w:p w14:paraId="26FA42CD" w14:textId="6294E834" w:rsidR="00D9093A" w:rsidRPr="00BD3965" w:rsidRDefault="00177C04"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sz w:val="15"/>
                    <w:szCs w:val="15"/>
                  </w:rPr>
                  <m:t>1410</m:t>
                </m:r>
              </m:oMath>
            </m:oMathPara>
          </w:p>
        </w:tc>
        <w:tc>
          <w:tcPr>
            <w:tcW w:w="992" w:type="dxa"/>
            <w:vAlign w:val="center"/>
          </w:tcPr>
          <w:p w14:paraId="69E17E26" w14:textId="3FA12624" w:rsidR="00D9093A" w:rsidRPr="00BD3965" w:rsidRDefault="00177C04"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sz w:val="15"/>
                    <w:szCs w:val="15"/>
                  </w:rPr>
                  <m:t>1440</m:t>
                </m:r>
              </m:oMath>
            </m:oMathPara>
          </w:p>
        </w:tc>
        <w:tc>
          <w:tcPr>
            <w:tcW w:w="964" w:type="dxa"/>
            <w:vAlign w:val="center"/>
          </w:tcPr>
          <w:p w14:paraId="0AB1632E" w14:textId="2C6A5B9E" w:rsidR="00D9093A" w:rsidRPr="00BD3965" w:rsidRDefault="00177C04"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sz w:val="15"/>
                    <w:szCs w:val="15"/>
                  </w:rPr>
                  <m:t>1470</m:t>
                </m:r>
              </m:oMath>
            </m:oMathPara>
          </w:p>
        </w:tc>
        <w:tc>
          <w:tcPr>
            <w:tcW w:w="1028" w:type="dxa"/>
            <w:vAlign w:val="center"/>
          </w:tcPr>
          <w:p w14:paraId="52369A5A" w14:textId="12815C5E" w:rsidR="00D9093A" w:rsidRPr="00BD3965" w:rsidRDefault="00177C04"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sz w:val="15"/>
                    <w:szCs w:val="15"/>
                  </w:rPr>
                  <m:t>1500</m:t>
                </m:r>
              </m:oMath>
            </m:oMathPara>
          </w:p>
        </w:tc>
        <w:tc>
          <w:tcPr>
            <w:tcW w:w="1028" w:type="dxa"/>
            <w:vAlign w:val="center"/>
          </w:tcPr>
          <w:p w14:paraId="13CC42D8" w14:textId="79FCE400" w:rsidR="00D9093A" w:rsidRPr="00BD3965" w:rsidRDefault="00177C04"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cs="Times New Roman"/>
                    <w:sz w:val="15"/>
                    <w:szCs w:val="15"/>
                  </w:rPr>
                  <m:t>1530</m:t>
                </m:r>
              </m:oMath>
            </m:oMathPara>
          </w:p>
        </w:tc>
        <w:tc>
          <w:tcPr>
            <w:tcW w:w="1028" w:type="dxa"/>
            <w:vAlign w:val="center"/>
          </w:tcPr>
          <w:p w14:paraId="1E2D0B46" w14:textId="6B71B3B4" w:rsidR="00D9093A" w:rsidRPr="00BD3965" w:rsidRDefault="00177C04" w:rsidP="00736D96">
            <w:pPr>
              <w:spacing w:line="360" w:lineRule="auto"/>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1</w:t>
            </w:r>
            <w:r>
              <w:rPr>
                <w:rFonts w:ascii="Times New Roman" w:eastAsia="宋体" w:hAnsi="Times New Roman" w:cs="Times New Roman"/>
                <w:sz w:val="15"/>
                <w:szCs w:val="15"/>
              </w:rPr>
              <w:t>590</w:t>
            </w:r>
          </w:p>
        </w:tc>
      </w:tr>
      <w:tr w:rsidR="00D9093A" w:rsidRPr="00BD3965" w14:paraId="229C2FEF" w14:textId="77777777" w:rsidTr="00D30D9C">
        <w:trPr>
          <w:trHeight w:val="454"/>
          <w:jc w:val="center"/>
        </w:trPr>
        <w:tc>
          <w:tcPr>
            <w:tcW w:w="1271" w:type="dxa"/>
            <w:vAlign w:val="center"/>
          </w:tcPr>
          <w:p w14:paraId="0C18DEDF" w14:textId="77777777" w:rsidR="00D9093A" w:rsidRPr="00BD3965" w:rsidRDefault="00D9093A" w:rsidP="00736D96">
            <w:pPr>
              <w:spacing w:line="360" w:lineRule="auto"/>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992" w:type="dxa"/>
            <w:vAlign w:val="center"/>
          </w:tcPr>
          <w:p w14:paraId="312AB581" w14:textId="29E18DDF" w:rsidR="00D9093A" w:rsidRPr="00BD3965" w:rsidRDefault="00080C73"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sz w:val="15"/>
                    <w:szCs w:val="15"/>
                  </w:rPr>
                  <m:t>1.5e-1</m:t>
                </m:r>
              </m:oMath>
            </m:oMathPara>
          </w:p>
        </w:tc>
        <w:tc>
          <w:tcPr>
            <w:tcW w:w="993" w:type="dxa"/>
            <w:vAlign w:val="center"/>
          </w:tcPr>
          <w:p w14:paraId="4E81DAF2" w14:textId="36ABDBA9" w:rsidR="00D9093A" w:rsidRPr="00BD3965" w:rsidRDefault="00080C73"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sz w:val="15"/>
                    <w:szCs w:val="15"/>
                  </w:rPr>
                  <m:t>1.2e-1</m:t>
                </m:r>
              </m:oMath>
            </m:oMathPara>
          </w:p>
        </w:tc>
        <w:tc>
          <w:tcPr>
            <w:tcW w:w="992" w:type="dxa"/>
            <w:vAlign w:val="center"/>
          </w:tcPr>
          <w:p w14:paraId="66B961E2" w14:textId="577939F0" w:rsidR="00D9093A" w:rsidRPr="00BD3965" w:rsidRDefault="00080C73"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sz w:val="15"/>
                    <w:szCs w:val="15"/>
                  </w:rPr>
                  <m:t>7.9e-2</m:t>
                </m:r>
              </m:oMath>
            </m:oMathPara>
          </w:p>
        </w:tc>
        <w:tc>
          <w:tcPr>
            <w:tcW w:w="964" w:type="dxa"/>
            <w:vAlign w:val="center"/>
          </w:tcPr>
          <w:p w14:paraId="70ED117C" w14:textId="4AA3DCF5" w:rsidR="00D9093A" w:rsidRPr="00BD3965" w:rsidRDefault="00080C73"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sz w:val="15"/>
                    <w:szCs w:val="15"/>
                  </w:rPr>
                  <m:t>3.7e-2</m:t>
                </m:r>
              </m:oMath>
            </m:oMathPara>
          </w:p>
        </w:tc>
        <w:tc>
          <w:tcPr>
            <w:tcW w:w="1028" w:type="dxa"/>
            <w:vAlign w:val="center"/>
          </w:tcPr>
          <w:p w14:paraId="51C4C1F3" w14:textId="60C313D3" w:rsidR="00D9093A" w:rsidRPr="00BD3965" w:rsidRDefault="00080C73"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sz w:val="15"/>
                    <w:szCs w:val="15"/>
                  </w:rPr>
                  <m:t>1.9e-2</m:t>
                </m:r>
              </m:oMath>
            </m:oMathPara>
          </w:p>
        </w:tc>
        <w:tc>
          <w:tcPr>
            <w:tcW w:w="1028" w:type="dxa"/>
            <w:vAlign w:val="center"/>
          </w:tcPr>
          <w:p w14:paraId="04516385" w14:textId="7CFD60FC" w:rsidR="00D9093A" w:rsidRPr="00BD3965" w:rsidRDefault="00080C73" w:rsidP="00736D96">
            <w:pPr>
              <w:spacing w:line="360" w:lineRule="auto"/>
              <w:jc w:val="center"/>
              <w:rPr>
                <w:rFonts w:ascii="Cambria Math" w:eastAsia="宋体" w:hAnsi="Cambria Math" w:cs="Times New Roman"/>
                <w:sz w:val="15"/>
                <w:szCs w:val="15"/>
                <w:oMath/>
              </w:rPr>
            </w:pPr>
            <m:oMathPara>
              <m:oMath>
                <m:r>
                  <w:rPr>
                    <w:rFonts w:ascii="Cambria Math" w:eastAsia="宋体" w:hAnsi="Cambria Math"/>
                    <w:sz w:val="15"/>
                    <w:szCs w:val="15"/>
                  </w:rPr>
                  <m:t>1.7e-2</m:t>
                </m:r>
              </m:oMath>
            </m:oMathPara>
          </w:p>
        </w:tc>
        <w:tc>
          <w:tcPr>
            <w:tcW w:w="1028" w:type="dxa"/>
            <w:vAlign w:val="center"/>
          </w:tcPr>
          <w:p w14:paraId="4163896F" w14:textId="61B840CF" w:rsidR="00D9093A" w:rsidRPr="00BD3965" w:rsidRDefault="00080C73" w:rsidP="00736D96">
            <w:pPr>
              <w:spacing w:line="360" w:lineRule="auto"/>
              <w:jc w:val="center"/>
              <w:rPr>
                <w:rFonts w:ascii="Times New Roman" w:eastAsia="宋体" w:hAnsi="Times New Roman" w:cs="Times New Roman"/>
                <w:sz w:val="15"/>
                <w:szCs w:val="15"/>
              </w:rPr>
            </w:pPr>
            <m:oMathPara>
              <m:oMath>
                <m:r>
                  <w:rPr>
                    <w:rFonts w:ascii="Cambria Math" w:eastAsia="宋体" w:hAnsi="Cambria Math"/>
                    <w:sz w:val="15"/>
                    <w:szCs w:val="15"/>
                  </w:rPr>
                  <m:t>1.7e-2</m:t>
                </m:r>
              </m:oMath>
            </m:oMathPara>
          </w:p>
        </w:tc>
      </w:tr>
      <w:tr w:rsidR="00177C04" w:rsidRPr="00BD3965" w14:paraId="572E9BC5" w14:textId="77777777" w:rsidTr="00D30D9C">
        <w:trPr>
          <w:trHeight w:val="454"/>
          <w:jc w:val="center"/>
        </w:trPr>
        <w:tc>
          <w:tcPr>
            <w:tcW w:w="1271" w:type="dxa"/>
            <w:vAlign w:val="center"/>
          </w:tcPr>
          <w:p w14:paraId="19CFA525" w14:textId="542A750B" w:rsidR="00177C04" w:rsidRPr="00BD3965" w:rsidRDefault="00177C04" w:rsidP="00177C04">
            <w:pPr>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992" w:type="dxa"/>
            <w:vAlign w:val="center"/>
          </w:tcPr>
          <w:p w14:paraId="4DFF4C17" w14:textId="55412C60" w:rsidR="00177C04" w:rsidRDefault="00AB3950"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1620</m:t>
                </m:r>
              </m:oMath>
            </m:oMathPara>
          </w:p>
        </w:tc>
        <w:tc>
          <w:tcPr>
            <w:tcW w:w="993" w:type="dxa"/>
            <w:vAlign w:val="center"/>
          </w:tcPr>
          <w:p w14:paraId="5616EB6A" w14:textId="1B8BF3D1"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1650</m:t>
                </m:r>
              </m:oMath>
            </m:oMathPara>
          </w:p>
        </w:tc>
        <w:tc>
          <w:tcPr>
            <w:tcW w:w="992" w:type="dxa"/>
            <w:vAlign w:val="center"/>
          </w:tcPr>
          <w:p w14:paraId="48523246" w14:textId="256BBED1"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1680</m:t>
                </m:r>
              </m:oMath>
            </m:oMathPara>
          </w:p>
        </w:tc>
        <w:tc>
          <w:tcPr>
            <w:tcW w:w="964" w:type="dxa"/>
            <w:vAlign w:val="center"/>
          </w:tcPr>
          <w:p w14:paraId="145F8F6F" w14:textId="799E6A00"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1710</m:t>
                </m:r>
              </m:oMath>
            </m:oMathPara>
          </w:p>
        </w:tc>
        <w:tc>
          <w:tcPr>
            <w:tcW w:w="1028" w:type="dxa"/>
            <w:vAlign w:val="center"/>
          </w:tcPr>
          <w:p w14:paraId="310E4D4C" w14:textId="41054AF7"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1740</m:t>
                </m:r>
              </m:oMath>
            </m:oMathPara>
          </w:p>
        </w:tc>
        <w:tc>
          <w:tcPr>
            <w:tcW w:w="1028" w:type="dxa"/>
            <w:vAlign w:val="center"/>
          </w:tcPr>
          <w:p w14:paraId="0CB82A63" w14:textId="2395D2C4"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1770</m:t>
                </m:r>
              </m:oMath>
            </m:oMathPara>
          </w:p>
        </w:tc>
        <w:tc>
          <w:tcPr>
            <w:tcW w:w="1028" w:type="dxa"/>
            <w:vAlign w:val="center"/>
          </w:tcPr>
          <w:p w14:paraId="103EE046" w14:textId="51CD488C" w:rsidR="00177C04" w:rsidRPr="00BD3965" w:rsidRDefault="00946906" w:rsidP="00177C04">
            <w:pPr>
              <w:jc w:val="center"/>
              <w:rPr>
                <w:rFonts w:ascii="Times New Roman" w:eastAsia="宋体" w:hAnsi="Times New Roman" w:cs="Times New Roman"/>
                <w:sz w:val="15"/>
                <w:szCs w:val="15"/>
              </w:rPr>
            </w:pPr>
            <w:r>
              <w:rPr>
                <w:rFonts w:ascii="Times New Roman" w:eastAsia="宋体" w:hAnsi="Times New Roman" w:cs="Times New Roman"/>
                <w:sz w:val="15"/>
                <w:szCs w:val="15"/>
              </w:rPr>
              <w:t>1800</w:t>
            </w:r>
          </w:p>
        </w:tc>
      </w:tr>
      <w:tr w:rsidR="00177C04" w:rsidRPr="00BD3965" w14:paraId="455BA6E4" w14:textId="77777777" w:rsidTr="00D30D9C">
        <w:trPr>
          <w:trHeight w:val="454"/>
          <w:jc w:val="center"/>
        </w:trPr>
        <w:tc>
          <w:tcPr>
            <w:tcW w:w="1271" w:type="dxa"/>
            <w:vAlign w:val="center"/>
          </w:tcPr>
          <w:p w14:paraId="321AB334" w14:textId="64797A18" w:rsidR="00177C04" w:rsidRPr="00BD3965" w:rsidRDefault="00177C04" w:rsidP="00177C04">
            <w:pPr>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992" w:type="dxa"/>
            <w:vAlign w:val="center"/>
          </w:tcPr>
          <w:p w14:paraId="4559952D" w14:textId="71A5F00F" w:rsidR="00177C04" w:rsidRDefault="00186B6E"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1.3e-2</m:t>
                </m:r>
              </m:oMath>
            </m:oMathPara>
          </w:p>
        </w:tc>
        <w:tc>
          <w:tcPr>
            <w:tcW w:w="993" w:type="dxa"/>
            <w:vAlign w:val="center"/>
          </w:tcPr>
          <w:p w14:paraId="18BCBD89" w14:textId="2D265DCB" w:rsidR="00177C04" w:rsidRDefault="00186B6E"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6.7e-3</m:t>
                </m:r>
              </m:oMath>
            </m:oMathPara>
          </w:p>
        </w:tc>
        <w:tc>
          <w:tcPr>
            <w:tcW w:w="992" w:type="dxa"/>
            <w:vAlign w:val="center"/>
          </w:tcPr>
          <w:p w14:paraId="1BBFF09C" w14:textId="25F69444" w:rsidR="00177C04" w:rsidRDefault="00186B6E"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5.9e-3</m:t>
                </m:r>
              </m:oMath>
            </m:oMathPara>
          </w:p>
        </w:tc>
        <w:tc>
          <w:tcPr>
            <w:tcW w:w="964" w:type="dxa"/>
            <w:vAlign w:val="center"/>
          </w:tcPr>
          <w:p w14:paraId="2D7E6139" w14:textId="641E7DA8" w:rsidR="00177C04" w:rsidRDefault="00186B6E"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5.1e-3</m:t>
                </m:r>
              </m:oMath>
            </m:oMathPara>
          </w:p>
        </w:tc>
        <w:tc>
          <w:tcPr>
            <w:tcW w:w="1028" w:type="dxa"/>
            <w:vAlign w:val="center"/>
          </w:tcPr>
          <w:p w14:paraId="6464854C" w14:textId="6DAF562C" w:rsidR="00177C04"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3.5e-3</m:t>
                </m:r>
              </m:oMath>
            </m:oMathPara>
          </w:p>
        </w:tc>
        <w:tc>
          <w:tcPr>
            <w:tcW w:w="1028" w:type="dxa"/>
            <w:vAlign w:val="center"/>
          </w:tcPr>
          <w:p w14:paraId="7F5A9A49" w14:textId="31CE89AE" w:rsidR="00177C04"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2.8e-3</m:t>
                </m:r>
              </m:oMath>
            </m:oMathPara>
          </w:p>
        </w:tc>
        <w:tc>
          <w:tcPr>
            <w:tcW w:w="1028" w:type="dxa"/>
            <w:vAlign w:val="center"/>
          </w:tcPr>
          <w:p w14:paraId="51DDCF04" w14:textId="0EF311C7" w:rsidR="00177C04" w:rsidRPr="00BD3965"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2.4e-3</m:t>
                </m:r>
              </m:oMath>
            </m:oMathPara>
          </w:p>
        </w:tc>
      </w:tr>
      <w:tr w:rsidR="00177C04" w:rsidRPr="00BD3965" w14:paraId="2C934A78" w14:textId="77777777" w:rsidTr="00D30D9C">
        <w:trPr>
          <w:trHeight w:val="454"/>
          <w:jc w:val="center"/>
        </w:trPr>
        <w:tc>
          <w:tcPr>
            <w:tcW w:w="1271" w:type="dxa"/>
            <w:vAlign w:val="center"/>
          </w:tcPr>
          <w:p w14:paraId="681E5BE2" w14:textId="4FCC25F6" w:rsidR="00177C04" w:rsidRPr="00BD3965" w:rsidRDefault="00D30D9C" w:rsidP="00177C04">
            <w:pPr>
              <w:jc w:val="center"/>
              <w:rPr>
                <w:rFonts w:ascii="Times New Roman" w:eastAsia="宋体" w:hAnsi="Times New Roman"/>
                <w:iCs/>
                <w:sz w:val="15"/>
                <w:szCs w:val="15"/>
              </w:rPr>
            </w:pPr>
            <w:r w:rsidRPr="00BD3965">
              <w:rPr>
                <w:rFonts w:ascii="Times New Roman" w:eastAsia="宋体" w:hAnsi="Times New Roman" w:hint="eastAsia"/>
                <w:iCs/>
                <w:sz w:val="15"/>
                <w:szCs w:val="15"/>
              </w:rPr>
              <w:lastRenderedPageBreak/>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992" w:type="dxa"/>
            <w:vAlign w:val="center"/>
          </w:tcPr>
          <w:p w14:paraId="6FB7CBE2" w14:textId="7FD75062"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1860</m:t>
                </m:r>
              </m:oMath>
            </m:oMathPara>
          </w:p>
        </w:tc>
        <w:tc>
          <w:tcPr>
            <w:tcW w:w="993" w:type="dxa"/>
            <w:vAlign w:val="center"/>
          </w:tcPr>
          <w:p w14:paraId="791594AF" w14:textId="4C51D804"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1920</m:t>
                </m:r>
              </m:oMath>
            </m:oMathPara>
          </w:p>
        </w:tc>
        <w:tc>
          <w:tcPr>
            <w:tcW w:w="992" w:type="dxa"/>
            <w:vAlign w:val="center"/>
          </w:tcPr>
          <w:p w14:paraId="4BF5F9E1" w14:textId="62D91B7F"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1980</m:t>
                </m:r>
              </m:oMath>
            </m:oMathPara>
          </w:p>
        </w:tc>
        <w:tc>
          <w:tcPr>
            <w:tcW w:w="964" w:type="dxa"/>
            <w:vAlign w:val="center"/>
          </w:tcPr>
          <w:p w14:paraId="368013C4" w14:textId="3063197E"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2040</m:t>
                </m:r>
              </m:oMath>
            </m:oMathPara>
          </w:p>
        </w:tc>
        <w:tc>
          <w:tcPr>
            <w:tcW w:w="1028" w:type="dxa"/>
            <w:vAlign w:val="center"/>
          </w:tcPr>
          <w:p w14:paraId="6A8316AD" w14:textId="494DCD83" w:rsidR="00177C04" w:rsidRDefault="00946906"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2100</m:t>
                </m:r>
              </m:oMath>
            </m:oMathPara>
          </w:p>
        </w:tc>
        <w:tc>
          <w:tcPr>
            <w:tcW w:w="1028" w:type="dxa"/>
            <w:vAlign w:val="center"/>
          </w:tcPr>
          <w:p w14:paraId="4209C7D5" w14:textId="0D110198" w:rsidR="00177C04" w:rsidRDefault="0073650C"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2160</m:t>
                </m:r>
              </m:oMath>
            </m:oMathPara>
          </w:p>
        </w:tc>
        <w:tc>
          <w:tcPr>
            <w:tcW w:w="1028" w:type="dxa"/>
            <w:vAlign w:val="center"/>
          </w:tcPr>
          <w:p w14:paraId="0C44202E" w14:textId="59617BA9" w:rsidR="00177C04" w:rsidRPr="00BD3965" w:rsidRDefault="0073650C"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2220</m:t>
                </m:r>
              </m:oMath>
            </m:oMathPara>
          </w:p>
        </w:tc>
      </w:tr>
      <w:tr w:rsidR="00177C04" w:rsidRPr="00BD3965" w14:paraId="4D8CFF7B" w14:textId="77777777" w:rsidTr="00D30D9C">
        <w:trPr>
          <w:trHeight w:val="454"/>
          <w:jc w:val="center"/>
        </w:trPr>
        <w:tc>
          <w:tcPr>
            <w:tcW w:w="1271" w:type="dxa"/>
            <w:vAlign w:val="center"/>
          </w:tcPr>
          <w:p w14:paraId="299CBB8E" w14:textId="1FB06490" w:rsidR="00177C04" w:rsidRPr="00BD3965" w:rsidRDefault="00D30D9C" w:rsidP="00177C04">
            <w:pPr>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992" w:type="dxa"/>
            <w:vAlign w:val="center"/>
          </w:tcPr>
          <w:p w14:paraId="7CD407E1" w14:textId="18B5ACAC" w:rsidR="00177C04"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1.9e-3</m:t>
                </m:r>
              </m:oMath>
            </m:oMathPara>
          </w:p>
        </w:tc>
        <w:tc>
          <w:tcPr>
            <w:tcW w:w="993" w:type="dxa"/>
            <w:vAlign w:val="center"/>
          </w:tcPr>
          <w:p w14:paraId="6D3F4603" w14:textId="4A50267D" w:rsidR="00177C04"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1.7e-3</m:t>
                </m:r>
              </m:oMath>
            </m:oMathPara>
          </w:p>
        </w:tc>
        <w:tc>
          <w:tcPr>
            <w:tcW w:w="992" w:type="dxa"/>
            <w:vAlign w:val="center"/>
          </w:tcPr>
          <w:p w14:paraId="2F6DC3EC" w14:textId="4231338D" w:rsidR="00177C04"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1.5e-3</m:t>
                </m:r>
              </m:oMath>
            </m:oMathPara>
          </w:p>
        </w:tc>
        <w:tc>
          <w:tcPr>
            <w:tcW w:w="964" w:type="dxa"/>
            <w:vAlign w:val="center"/>
          </w:tcPr>
          <w:p w14:paraId="2101FEB1" w14:textId="09F49577" w:rsidR="00177C04"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1.3e-3</m:t>
                </m:r>
              </m:oMath>
            </m:oMathPara>
          </w:p>
        </w:tc>
        <w:tc>
          <w:tcPr>
            <w:tcW w:w="1028" w:type="dxa"/>
            <w:vAlign w:val="center"/>
          </w:tcPr>
          <w:p w14:paraId="64948A7D" w14:textId="5A25EF86" w:rsidR="00177C04" w:rsidRDefault="00D07D21"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1.2e-3</m:t>
                </m:r>
              </m:oMath>
            </m:oMathPara>
          </w:p>
        </w:tc>
        <w:tc>
          <w:tcPr>
            <w:tcW w:w="1028" w:type="dxa"/>
            <w:vAlign w:val="center"/>
          </w:tcPr>
          <w:p w14:paraId="3191D479" w14:textId="4C0BB65B" w:rsidR="00177C04" w:rsidRDefault="00D30D9C"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1.1e-3</m:t>
                </m:r>
              </m:oMath>
            </m:oMathPara>
          </w:p>
        </w:tc>
        <w:tc>
          <w:tcPr>
            <w:tcW w:w="1028" w:type="dxa"/>
            <w:vAlign w:val="center"/>
          </w:tcPr>
          <w:p w14:paraId="4290F17C" w14:textId="71CB4AC9" w:rsidR="00177C04" w:rsidRPr="00BD3965" w:rsidRDefault="00D30D9C"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1.0e-3</m:t>
                </m:r>
              </m:oMath>
            </m:oMathPara>
          </w:p>
        </w:tc>
      </w:tr>
      <w:tr w:rsidR="00177C04" w:rsidRPr="00BD3965" w14:paraId="42BB7156" w14:textId="77777777" w:rsidTr="00D30D9C">
        <w:trPr>
          <w:trHeight w:val="454"/>
          <w:jc w:val="center"/>
        </w:trPr>
        <w:tc>
          <w:tcPr>
            <w:tcW w:w="1271" w:type="dxa"/>
            <w:vAlign w:val="center"/>
          </w:tcPr>
          <w:p w14:paraId="3531FEEE" w14:textId="65D9310C" w:rsidR="00177C04" w:rsidRPr="00BD3965" w:rsidRDefault="00D30D9C" w:rsidP="00177C04">
            <w:pPr>
              <w:jc w:val="center"/>
              <w:rPr>
                <w:rFonts w:ascii="Times New Roman" w:eastAsia="宋体" w:hAnsi="Times New Roman"/>
                <w:iCs/>
                <w:sz w:val="15"/>
                <w:szCs w:val="15"/>
              </w:rPr>
            </w:pPr>
            <w:r w:rsidRPr="00BD3965">
              <w:rPr>
                <w:rFonts w:ascii="Times New Roman" w:eastAsia="宋体" w:hAnsi="Times New Roman" w:hint="eastAsia"/>
                <w:iCs/>
                <w:sz w:val="15"/>
                <w:szCs w:val="15"/>
              </w:rPr>
              <w:t>时间（</w:t>
            </w:r>
            <m:oMath>
              <m:r>
                <w:rPr>
                  <w:rFonts w:ascii="Cambria Math" w:eastAsia="宋体" w:hAnsi="Cambria Math"/>
                  <w:sz w:val="15"/>
                  <w:szCs w:val="15"/>
                </w:rPr>
                <m:t>s</m:t>
              </m:r>
            </m:oMath>
            <w:r w:rsidRPr="00BD3965">
              <w:rPr>
                <w:rFonts w:ascii="Times New Roman" w:eastAsia="宋体" w:hAnsi="Times New Roman" w:hint="eastAsia"/>
                <w:iCs/>
                <w:sz w:val="15"/>
                <w:szCs w:val="15"/>
              </w:rPr>
              <w:t>）</w:t>
            </w:r>
          </w:p>
        </w:tc>
        <w:tc>
          <w:tcPr>
            <w:tcW w:w="992" w:type="dxa"/>
            <w:vAlign w:val="center"/>
          </w:tcPr>
          <w:p w14:paraId="5A0DC3DB" w14:textId="70B789F3" w:rsidR="00177C04" w:rsidRDefault="0073650C"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2280</m:t>
                </m:r>
              </m:oMath>
            </m:oMathPara>
          </w:p>
        </w:tc>
        <w:tc>
          <w:tcPr>
            <w:tcW w:w="993" w:type="dxa"/>
            <w:vAlign w:val="center"/>
          </w:tcPr>
          <w:p w14:paraId="5D1F88C4" w14:textId="6BCD274B" w:rsidR="00177C04" w:rsidRDefault="0073650C"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2340</m:t>
                </m:r>
              </m:oMath>
            </m:oMathPara>
          </w:p>
        </w:tc>
        <w:tc>
          <w:tcPr>
            <w:tcW w:w="992" w:type="dxa"/>
            <w:vAlign w:val="center"/>
          </w:tcPr>
          <w:p w14:paraId="1DCEA9BC" w14:textId="1CE2AFA6" w:rsidR="00177C04" w:rsidRDefault="0073650C"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2400</m:t>
                </m:r>
              </m:oMath>
            </m:oMathPara>
          </w:p>
        </w:tc>
        <w:tc>
          <w:tcPr>
            <w:tcW w:w="964" w:type="dxa"/>
            <w:vAlign w:val="center"/>
          </w:tcPr>
          <w:p w14:paraId="1C5265AB" w14:textId="6EA49619" w:rsidR="00177C04" w:rsidRDefault="0073650C"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2430</m:t>
                </m:r>
              </m:oMath>
            </m:oMathPara>
          </w:p>
        </w:tc>
        <w:tc>
          <w:tcPr>
            <w:tcW w:w="1028" w:type="dxa"/>
            <w:vAlign w:val="center"/>
          </w:tcPr>
          <w:p w14:paraId="201318D4" w14:textId="627DF113" w:rsidR="00177C04" w:rsidRDefault="0073650C" w:rsidP="00177C04">
            <w:pPr>
              <w:jc w:val="center"/>
              <w:rPr>
                <w:rFonts w:ascii="Times New Roman" w:eastAsia="宋体" w:hAnsi="Times New Roman" w:cs="Times New Roman"/>
                <w:sz w:val="15"/>
                <w:szCs w:val="15"/>
              </w:rPr>
            </w:pPr>
            <m:oMathPara>
              <m:oMath>
                <m:r>
                  <w:rPr>
                    <w:rFonts w:ascii="Cambria Math" w:eastAsia="宋体" w:hAnsi="Cambria Math" w:cs="Times New Roman"/>
                    <w:sz w:val="15"/>
                    <w:szCs w:val="15"/>
                  </w:rPr>
                  <m:t>2490</m:t>
                </m:r>
              </m:oMath>
            </m:oMathPara>
          </w:p>
        </w:tc>
        <w:tc>
          <w:tcPr>
            <w:tcW w:w="1028" w:type="dxa"/>
            <w:vAlign w:val="center"/>
          </w:tcPr>
          <w:p w14:paraId="17AC5057" w14:textId="77777777" w:rsidR="00177C04" w:rsidRDefault="00177C04" w:rsidP="00177C04">
            <w:pPr>
              <w:jc w:val="center"/>
              <w:rPr>
                <w:rFonts w:ascii="Times New Roman" w:eastAsia="宋体" w:hAnsi="Times New Roman" w:cs="Times New Roman"/>
                <w:sz w:val="15"/>
                <w:szCs w:val="15"/>
              </w:rPr>
            </w:pPr>
          </w:p>
        </w:tc>
        <w:tc>
          <w:tcPr>
            <w:tcW w:w="1028" w:type="dxa"/>
            <w:vAlign w:val="center"/>
          </w:tcPr>
          <w:p w14:paraId="4892CC7B" w14:textId="77777777" w:rsidR="00177C04" w:rsidRPr="00BD3965" w:rsidRDefault="00177C04" w:rsidP="00177C04">
            <w:pPr>
              <w:jc w:val="center"/>
              <w:rPr>
                <w:rFonts w:ascii="Times New Roman" w:eastAsia="宋体" w:hAnsi="Times New Roman" w:cs="Times New Roman"/>
                <w:sz w:val="15"/>
                <w:szCs w:val="15"/>
              </w:rPr>
            </w:pPr>
          </w:p>
        </w:tc>
      </w:tr>
      <w:tr w:rsidR="00177C04" w:rsidRPr="00BD3965" w14:paraId="07618F68" w14:textId="77777777" w:rsidTr="00D30D9C">
        <w:trPr>
          <w:trHeight w:val="454"/>
          <w:jc w:val="center"/>
        </w:trPr>
        <w:tc>
          <w:tcPr>
            <w:tcW w:w="1271" w:type="dxa"/>
            <w:vAlign w:val="center"/>
          </w:tcPr>
          <w:p w14:paraId="2BF7C43D" w14:textId="4D0EBAA9" w:rsidR="00177C04" w:rsidRPr="00BD3965" w:rsidRDefault="00D30D9C" w:rsidP="00177C04">
            <w:pPr>
              <w:jc w:val="center"/>
              <w:rPr>
                <w:rFonts w:ascii="Times New Roman" w:eastAsia="宋体" w:hAnsi="Times New Roman"/>
                <w:iCs/>
                <w:sz w:val="15"/>
                <w:szCs w:val="15"/>
              </w:rPr>
            </w:pPr>
            <w:r w:rsidRPr="00BD3965">
              <w:rPr>
                <w:rFonts w:ascii="Times New Roman" w:eastAsia="宋体" w:hAnsi="Times New Roman" w:hint="eastAsia"/>
                <w:iCs/>
                <w:sz w:val="15"/>
                <w:szCs w:val="15"/>
              </w:rPr>
              <w:t>压强（</w:t>
            </w:r>
            <m:oMath>
              <m:r>
                <w:rPr>
                  <w:rFonts w:ascii="Cambria Math" w:eastAsia="宋体" w:hAnsi="Cambria Math"/>
                  <w:sz w:val="15"/>
                  <w:szCs w:val="15"/>
                </w:rPr>
                <m:t>Pa</m:t>
              </m:r>
            </m:oMath>
            <w:r w:rsidRPr="00BD3965">
              <w:rPr>
                <w:rFonts w:ascii="Times New Roman" w:eastAsia="宋体" w:hAnsi="Times New Roman" w:hint="eastAsia"/>
                <w:iCs/>
                <w:sz w:val="15"/>
                <w:szCs w:val="15"/>
              </w:rPr>
              <w:t>）</w:t>
            </w:r>
          </w:p>
        </w:tc>
        <w:tc>
          <w:tcPr>
            <w:tcW w:w="992" w:type="dxa"/>
            <w:vAlign w:val="center"/>
          </w:tcPr>
          <w:p w14:paraId="5B302363" w14:textId="78150FF2" w:rsidR="00177C04" w:rsidRDefault="00D30D9C"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9.7e-4</m:t>
                </m:r>
              </m:oMath>
            </m:oMathPara>
          </w:p>
        </w:tc>
        <w:tc>
          <w:tcPr>
            <w:tcW w:w="993" w:type="dxa"/>
            <w:vAlign w:val="center"/>
          </w:tcPr>
          <w:p w14:paraId="60CA74E4" w14:textId="6DAFC923" w:rsidR="00177C04" w:rsidRDefault="00D30D9C"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9.0e-4</m:t>
                </m:r>
              </m:oMath>
            </m:oMathPara>
          </w:p>
        </w:tc>
        <w:tc>
          <w:tcPr>
            <w:tcW w:w="992" w:type="dxa"/>
            <w:vAlign w:val="center"/>
          </w:tcPr>
          <w:p w14:paraId="51F32632" w14:textId="23820956" w:rsidR="00177C04" w:rsidRDefault="00D30D9C"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8.6e-4</m:t>
                </m:r>
              </m:oMath>
            </m:oMathPara>
          </w:p>
        </w:tc>
        <w:tc>
          <w:tcPr>
            <w:tcW w:w="964" w:type="dxa"/>
            <w:vAlign w:val="center"/>
          </w:tcPr>
          <w:p w14:paraId="780D1E0F" w14:textId="2BE55FE9" w:rsidR="00177C04" w:rsidRDefault="00D30D9C"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8.5e-4</m:t>
                </m:r>
              </m:oMath>
            </m:oMathPara>
          </w:p>
        </w:tc>
        <w:tc>
          <w:tcPr>
            <w:tcW w:w="1028" w:type="dxa"/>
            <w:vAlign w:val="center"/>
          </w:tcPr>
          <w:p w14:paraId="2A4713BF" w14:textId="27AF6A4B" w:rsidR="00177C04" w:rsidRDefault="00D30D9C" w:rsidP="00177C04">
            <w:pPr>
              <w:jc w:val="center"/>
              <w:rPr>
                <w:rFonts w:ascii="Times New Roman" w:eastAsia="宋体" w:hAnsi="Times New Roman" w:cs="Times New Roman"/>
                <w:sz w:val="15"/>
                <w:szCs w:val="15"/>
              </w:rPr>
            </w:pPr>
            <m:oMathPara>
              <m:oMath>
                <m:r>
                  <w:rPr>
                    <w:rFonts w:ascii="Cambria Math" w:eastAsia="宋体" w:hAnsi="Cambria Math"/>
                    <w:sz w:val="15"/>
                    <w:szCs w:val="15"/>
                  </w:rPr>
                  <m:t>8.3e-4</m:t>
                </m:r>
              </m:oMath>
            </m:oMathPara>
          </w:p>
        </w:tc>
        <w:tc>
          <w:tcPr>
            <w:tcW w:w="1028" w:type="dxa"/>
            <w:vAlign w:val="center"/>
          </w:tcPr>
          <w:p w14:paraId="03CD4841" w14:textId="77777777" w:rsidR="00177C04" w:rsidRDefault="00177C04" w:rsidP="00177C04">
            <w:pPr>
              <w:jc w:val="center"/>
              <w:rPr>
                <w:rFonts w:ascii="Times New Roman" w:eastAsia="宋体" w:hAnsi="Times New Roman" w:cs="Times New Roman"/>
                <w:sz w:val="15"/>
                <w:szCs w:val="15"/>
              </w:rPr>
            </w:pPr>
          </w:p>
        </w:tc>
        <w:tc>
          <w:tcPr>
            <w:tcW w:w="1028" w:type="dxa"/>
            <w:vAlign w:val="center"/>
          </w:tcPr>
          <w:p w14:paraId="75598C20" w14:textId="77777777" w:rsidR="00177C04" w:rsidRPr="00BD3965" w:rsidRDefault="00177C04" w:rsidP="00177C04">
            <w:pPr>
              <w:jc w:val="center"/>
              <w:rPr>
                <w:rFonts w:ascii="Times New Roman" w:eastAsia="宋体" w:hAnsi="Times New Roman" w:cs="Times New Roman"/>
                <w:sz w:val="15"/>
                <w:szCs w:val="15"/>
              </w:rPr>
            </w:pPr>
          </w:p>
        </w:tc>
      </w:tr>
    </w:tbl>
    <w:p w14:paraId="1BF6CCE5" w14:textId="77777777" w:rsidR="005A131F" w:rsidRDefault="005A131F" w:rsidP="002D23BF">
      <w:pPr>
        <w:ind w:left="420"/>
        <w:rPr>
          <w:rFonts w:ascii="Times New Roman" w:eastAsia="宋体" w:hAnsi="Times New Roman"/>
        </w:rPr>
      </w:pPr>
    </w:p>
    <w:p w14:paraId="7759A1C6" w14:textId="642FE1D0" w:rsidR="002D23BF" w:rsidRDefault="00F413D4" w:rsidP="005A131F">
      <w:pPr>
        <w:rPr>
          <w:rFonts w:ascii="Times New Roman" w:eastAsia="宋体" w:hAnsi="Times New Roman"/>
        </w:rPr>
      </w:pPr>
      <w:r>
        <w:rPr>
          <w:noProof/>
        </w:rPr>
        <w:drawing>
          <wp:inline distT="0" distB="0" distL="0" distR="0" wp14:anchorId="58EA6947" wp14:editId="7EDABDDE">
            <wp:extent cx="5274310" cy="2677795"/>
            <wp:effectExtent l="0" t="0" r="2540" b="8255"/>
            <wp:docPr id="5" name="图表 5">
              <a:extLst xmlns:a="http://schemas.openxmlformats.org/drawingml/2006/main">
                <a:ext uri="{FF2B5EF4-FFF2-40B4-BE49-F238E27FC236}">
                  <a16:creationId xmlns:a16="http://schemas.microsoft.com/office/drawing/2014/main" id="{FCB98843-8E5E-905B-78E6-A3D17E872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7B2A15" w14:textId="202A348B" w:rsidR="00D30D9C" w:rsidRPr="00BD3965" w:rsidRDefault="00D30D9C" w:rsidP="00D30D9C">
      <w:pPr>
        <w:ind w:firstLineChars="200" w:firstLine="420"/>
        <w:jc w:val="center"/>
        <w:rPr>
          <w:rFonts w:ascii="Times New Roman" w:eastAsia="宋体" w:hAnsi="Times New Roman"/>
        </w:rPr>
      </w:pPr>
      <w:r w:rsidRPr="00BD3965">
        <w:rPr>
          <w:rFonts w:ascii="Times New Roman" w:eastAsia="宋体" w:hAnsi="Times New Roman" w:hint="eastAsia"/>
        </w:rPr>
        <w:t>图</w:t>
      </w:r>
      <w:r>
        <w:rPr>
          <w:rFonts w:ascii="Times New Roman" w:eastAsia="宋体" w:hAnsi="Times New Roman"/>
        </w:rPr>
        <w:t>5</w:t>
      </w:r>
      <w:r w:rsidRPr="00BD3965">
        <w:rPr>
          <w:rFonts w:ascii="Times New Roman" w:eastAsia="宋体" w:hAnsi="Times New Roman" w:hint="eastAsia"/>
        </w:rPr>
        <w:t>：</w:t>
      </w:r>
      <w:r w:rsidRPr="00BD3965">
        <w:rPr>
          <w:rFonts w:ascii="Times New Roman" w:eastAsia="宋体" w:hAnsi="Times New Roman" w:hint="eastAsia"/>
        </w:rPr>
        <w:t>P</w:t>
      </w:r>
      <w:r w:rsidRPr="00BD3965">
        <w:rPr>
          <w:rFonts w:ascii="Times New Roman" w:eastAsia="宋体" w:hAnsi="Times New Roman"/>
        </w:rPr>
        <w:t>-</w:t>
      </w:r>
      <w:r w:rsidRPr="00BD3965">
        <w:rPr>
          <w:rFonts w:ascii="Times New Roman" w:eastAsia="宋体" w:hAnsi="Times New Roman" w:hint="eastAsia"/>
        </w:rPr>
        <w:t>t</w:t>
      </w:r>
      <w:r w:rsidRPr="00BD3965">
        <w:rPr>
          <w:rFonts w:ascii="Times New Roman" w:eastAsia="宋体" w:hAnsi="Times New Roman" w:hint="eastAsia"/>
        </w:rPr>
        <w:t>曲线</w:t>
      </w:r>
    </w:p>
    <w:p w14:paraId="228AF46B" w14:textId="45990C1A" w:rsidR="002D23BF" w:rsidRDefault="00E110C4" w:rsidP="00E110C4">
      <w:pPr>
        <w:ind w:left="420"/>
        <w:rPr>
          <w:rFonts w:ascii="Times New Roman" w:eastAsia="宋体" w:hAnsi="Times New Roman"/>
        </w:rPr>
      </w:pPr>
      <w:r>
        <w:rPr>
          <w:rFonts w:ascii="Times New Roman" w:eastAsia="宋体" w:hAnsi="Times New Roman" w:hint="eastAsia"/>
        </w:rPr>
        <w:t>在机械泵和油扩散泵基本稳定的协同工作后，压强开始下降，并在</w:t>
      </w:r>
      <m:oMath>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-2</m:t>
            </m:r>
          </m:sup>
        </m:sSup>
        <m:r>
          <w:rPr>
            <w:rFonts w:ascii="Cambria Math" w:eastAsia="宋体" w:hAnsi="Cambria Math"/>
          </w:rPr>
          <m:t>Pa</m:t>
        </m:r>
      </m:oMath>
      <w:r>
        <w:rPr>
          <w:rFonts w:ascii="Times New Roman" w:eastAsia="宋体" w:hAnsi="Times New Roman" w:hint="eastAsia"/>
        </w:rPr>
        <w:t>范围内下降较快。中间压强出现了短时间的回升，但整体呈较稳定的逐渐缓慢的下降状态。</w:t>
      </w:r>
    </w:p>
    <w:p w14:paraId="7AF7B942" w14:textId="009DB871" w:rsidR="002D23BF" w:rsidRPr="002D23BF" w:rsidRDefault="00E110C4" w:rsidP="004A0262">
      <w:pPr>
        <w:ind w:left="420"/>
        <w:rPr>
          <w:rFonts w:ascii="Times New Roman" w:eastAsia="宋体" w:hAnsi="Times New Roman"/>
        </w:rPr>
      </w:pPr>
      <w:r>
        <w:rPr>
          <w:rFonts w:ascii="Times New Roman" w:eastAsia="宋体" w:hAnsi="Times New Roman" w:hint="eastAsia"/>
        </w:rPr>
        <w:t>在最后需要更换冷却水时，断开油扩散泵的阀门，但压强仍然在下降。这是因为断开阀门后，油扩散泵虽然停止加热，但其余热仍然能使其中的油</w:t>
      </w:r>
      <w:r w:rsidR="004A0262">
        <w:rPr>
          <w:rFonts w:ascii="Times New Roman" w:eastAsia="宋体" w:hAnsi="Times New Roman" w:hint="eastAsia"/>
        </w:rPr>
        <w:t>蒸气实现蒸发</w:t>
      </w:r>
      <w:r w:rsidR="004A0262">
        <w:rPr>
          <w:rFonts w:ascii="Times New Roman" w:eastAsia="宋体" w:hAnsi="Times New Roman" w:hint="eastAsia"/>
        </w:rPr>
        <w:t>-</w:t>
      </w:r>
      <w:r w:rsidR="004A0262">
        <w:rPr>
          <w:rFonts w:ascii="Times New Roman" w:eastAsia="宋体" w:hAnsi="Times New Roman" w:hint="eastAsia"/>
        </w:rPr>
        <w:t>冷凝回流的过程，可以继续从真空腔体中带走气体，所以压强仍在下降。</w:t>
      </w:r>
    </w:p>
    <w:p w14:paraId="4CC0CF94" w14:textId="6EFC133D" w:rsidR="00010C8D" w:rsidRPr="00010C8D" w:rsidRDefault="002D23BF" w:rsidP="00010C8D">
      <w:pPr>
        <w:pStyle w:val="aa"/>
        <w:numPr>
          <w:ilvl w:val="0"/>
          <w:numId w:val="3"/>
        </w:numPr>
        <w:ind w:firstLineChars="0"/>
        <w:rPr>
          <w:rFonts w:ascii="Times New Roman" w:eastAsia="宋体" w:hAnsi="Times New Roman"/>
        </w:rPr>
      </w:pPr>
      <w:r>
        <w:rPr>
          <w:rFonts w:ascii="Times New Roman" w:eastAsia="宋体" w:hAnsi="Times New Roman" w:hint="eastAsia"/>
        </w:rPr>
        <w:t>分析</w:t>
      </w:r>
    </w:p>
    <w:p w14:paraId="190BFA25" w14:textId="21A4DD0C" w:rsidR="002D23BF" w:rsidRPr="002D23BF" w:rsidRDefault="002D23BF" w:rsidP="002D23BF">
      <w:pPr>
        <w:pStyle w:val="aa"/>
        <w:numPr>
          <w:ilvl w:val="0"/>
          <w:numId w:val="4"/>
        </w:numPr>
        <w:ind w:firstLineChars="0"/>
        <w:rPr>
          <w:rFonts w:ascii="Times New Roman" w:eastAsia="宋体" w:hAnsi="Times New Roman"/>
        </w:rPr>
      </w:pPr>
      <w:r w:rsidRPr="002D23BF">
        <w:rPr>
          <w:rFonts w:ascii="Times New Roman" w:eastAsia="宋体" w:hAnsi="Times New Roman"/>
        </w:rPr>
        <w:t>限制电阻真空计和电离真空计测量范围的主要原因分别是什么？</w:t>
      </w:r>
    </w:p>
    <w:p w14:paraId="7B8829B7" w14:textId="77777777" w:rsidR="002D23BF" w:rsidRPr="002D23BF" w:rsidRDefault="002D23BF" w:rsidP="002D23BF">
      <w:pPr>
        <w:ind w:left="420"/>
        <w:rPr>
          <w:rFonts w:ascii="Times New Roman" w:eastAsia="宋体" w:hAnsi="Times New Roman"/>
        </w:rPr>
      </w:pPr>
      <w:r w:rsidRPr="002D23BF">
        <w:rPr>
          <w:rFonts w:ascii="Times New Roman" w:eastAsia="宋体" w:hAnsi="Times New Roman" w:hint="eastAsia"/>
        </w:rPr>
        <w:t>电阻真空计是利用电热丝的电阻温度特性和温度随压强变化关系，将压强变换为电阻测量的真空计。限制其测量范围的主要原因是灯丝材料和工作温度等。不同的灯丝材料，有不同的灵敏度、强度和稳定性，有不同的适用范围。而温度会影响电阻真空计的工作状态，压强的不同可能导致灯丝材料温度剧烈的变化，使得灯丝灵敏度降低。</w:t>
      </w:r>
    </w:p>
    <w:p w14:paraId="31B54E3D" w14:textId="467CEE14" w:rsidR="002D23BF" w:rsidRPr="002D23BF" w:rsidRDefault="002D23BF" w:rsidP="002D23BF">
      <w:pPr>
        <w:ind w:left="420"/>
        <w:rPr>
          <w:rFonts w:ascii="Times New Roman" w:eastAsia="宋体" w:hAnsi="Times New Roman"/>
        </w:rPr>
      </w:pPr>
      <w:r w:rsidRPr="002D23BF">
        <w:rPr>
          <w:rFonts w:ascii="Times New Roman" w:eastAsia="宋体" w:hAnsi="Times New Roman" w:hint="eastAsia"/>
        </w:rPr>
        <w:t>热阴极电离真空计是利用热阴极发射电子、电离气体分子或原子来测量压强的真空计，由规管、控制单元和指示单元组成。电离计的上下限分别指其最高和最低测量压</w:t>
      </w:r>
      <w:r w:rsidRPr="002D23BF">
        <w:rPr>
          <w:rFonts w:ascii="Times New Roman" w:eastAsia="宋体" w:hAnsi="Times New Roman" w:hint="eastAsia"/>
        </w:rPr>
        <w:lastRenderedPageBreak/>
        <w:t>强。电离计的上下限主要由规管决定。规管的上限规定为离子流与压强的线性关系偏离</w:t>
      </w:r>
      <w:r w:rsidRPr="002D23BF">
        <w:rPr>
          <w:rFonts w:ascii="Times New Roman" w:eastAsia="宋体" w:hAnsi="Times New Roman"/>
        </w:rPr>
        <w:t>20%</w:t>
      </w:r>
      <w:r w:rsidRPr="002D23BF">
        <w:rPr>
          <w:rFonts w:ascii="Times New Roman" w:eastAsia="宋体" w:hAnsi="Times New Roman"/>
        </w:rPr>
        <w:t>的阈值。下限为离子收集极本底电流对应的压强的</w:t>
      </w:r>
      <w:r w:rsidRPr="002D23BF">
        <w:rPr>
          <w:rFonts w:ascii="Times New Roman" w:eastAsia="宋体" w:hAnsi="Times New Roman"/>
        </w:rPr>
        <w:t>10</w:t>
      </w:r>
      <w:r w:rsidRPr="002D23BF">
        <w:rPr>
          <w:rFonts w:ascii="Times New Roman" w:eastAsia="宋体" w:hAnsi="Times New Roman"/>
        </w:rPr>
        <w:t>倍确定。电离规的上限主要决定于电子和气体分子的碰撞。随着压强的增长，电子与气体分子的碰撞频繁，电子在电场中不能获得足以使气体分子电离的能量，电离几率下降，最终不能电离。电离规管的下限决定于收集极的本底电流，与压强无关。本底电流主要由软</w:t>
      </w:r>
      <w:r w:rsidRPr="002D23BF">
        <w:rPr>
          <w:rFonts w:ascii="Times New Roman" w:eastAsia="宋体" w:hAnsi="Times New Roman"/>
        </w:rPr>
        <w:t>X</w:t>
      </w:r>
      <w:r w:rsidRPr="002D23BF">
        <w:rPr>
          <w:rFonts w:ascii="Times New Roman" w:eastAsia="宋体" w:hAnsi="Times New Roman" w:hint="eastAsia"/>
        </w:rPr>
        <w:t>光电流以及电子诱导脱附电流组成。</w:t>
      </w:r>
      <w:r w:rsidR="00BF16B1">
        <w:rPr>
          <w:rStyle w:val="a9"/>
          <w:rFonts w:ascii="Times New Roman" w:eastAsia="宋体" w:hAnsi="Times New Roman"/>
        </w:rPr>
        <w:footnoteReference w:id="3"/>
      </w:r>
      <w:r w:rsidRPr="002D23BF">
        <w:rPr>
          <w:rFonts w:ascii="Times New Roman" w:eastAsia="宋体" w:hAnsi="Times New Roman"/>
        </w:rPr>
        <w:t xml:space="preserve"> </w:t>
      </w:r>
    </w:p>
    <w:p w14:paraId="13873E46" w14:textId="1262F38B" w:rsidR="002D23BF" w:rsidRPr="002D23BF" w:rsidRDefault="002D23BF" w:rsidP="002D23BF">
      <w:pPr>
        <w:pStyle w:val="aa"/>
        <w:numPr>
          <w:ilvl w:val="0"/>
          <w:numId w:val="4"/>
        </w:numPr>
        <w:ind w:firstLineChars="0"/>
        <w:rPr>
          <w:rFonts w:ascii="Times New Roman" w:eastAsia="宋体" w:hAnsi="Times New Roman"/>
        </w:rPr>
      </w:pPr>
      <w:r w:rsidRPr="002D23BF">
        <w:rPr>
          <w:rFonts w:ascii="Times New Roman" w:eastAsia="宋体" w:hAnsi="Times New Roman"/>
        </w:rPr>
        <w:t>决定系统真空度的主要因素有哪些？</w:t>
      </w:r>
    </w:p>
    <w:p w14:paraId="466CBB2D" w14:textId="77777777" w:rsidR="002D23BF" w:rsidRPr="002D23BF" w:rsidRDefault="002D23BF" w:rsidP="002D23BF">
      <w:pPr>
        <w:ind w:left="420"/>
        <w:rPr>
          <w:rFonts w:ascii="Times New Roman" w:eastAsia="宋体" w:hAnsi="Times New Roman"/>
        </w:rPr>
      </w:pPr>
      <w:r w:rsidRPr="002D23BF">
        <w:rPr>
          <w:rFonts w:ascii="Times New Roman" w:eastAsia="宋体" w:hAnsi="Times New Roman" w:hint="eastAsia"/>
        </w:rPr>
        <w:t>决定系统真空度的因素主要包括：泵的种类和性能，真空系统的设计和结构，泵与系统的连接方式和密封性，系统内杂质和表面吸附。</w:t>
      </w:r>
    </w:p>
    <w:p w14:paraId="54558C95" w14:textId="77777777" w:rsidR="002D23BF" w:rsidRPr="002D23BF" w:rsidRDefault="002D23BF" w:rsidP="002D23BF">
      <w:pPr>
        <w:ind w:left="420"/>
        <w:rPr>
          <w:rFonts w:ascii="Times New Roman" w:eastAsia="宋体" w:hAnsi="Times New Roman"/>
        </w:rPr>
      </w:pPr>
      <w:r w:rsidRPr="002D23BF">
        <w:rPr>
          <w:rFonts w:ascii="Times New Roman" w:eastAsia="宋体" w:hAnsi="Times New Roman" w:hint="eastAsia"/>
        </w:rPr>
        <w:t>不同种类和型号的真空泵的抽气速率、极限压力和泵速等性能差异很大，因此对真空度影响较大。真空系统的设计和结构决定了气体流动的方式和方向，影响气体分子在系统内的流动和扩散，进而影响真空度。泵与系统的连接方式和密封性会影响泵的抽气效率和系统内气体的泄露速度，也会影响真空度。系统内还存在杂质和表面吸附，这也会对真空度产生负面影响。</w:t>
      </w:r>
    </w:p>
    <w:p w14:paraId="70FF04CC" w14:textId="0BF5CD98" w:rsidR="002D23BF" w:rsidRPr="002D23BF" w:rsidRDefault="002D23BF" w:rsidP="002D23BF">
      <w:pPr>
        <w:pStyle w:val="aa"/>
        <w:numPr>
          <w:ilvl w:val="0"/>
          <w:numId w:val="4"/>
        </w:numPr>
        <w:ind w:firstLineChars="0"/>
        <w:rPr>
          <w:rFonts w:ascii="Times New Roman" w:eastAsia="宋体" w:hAnsi="Times New Roman"/>
        </w:rPr>
      </w:pPr>
      <w:r w:rsidRPr="002D23BF">
        <w:rPr>
          <w:rFonts w:ascii="Times New Roman" w:eastAsia="宋体" w:hAnsi="Times New Roman"/>
        </w:rPr>
        <w:t>在设计真空系统时，真空泵和真空计的选取主要考虑哪些因素？</w:t>
      </w:r>
    </w:p>
    <w:p w14:paraId="0267E9B1" w14:textId="77777777" w:rsidR="002D23BF" w:rsidRPr="002D23BF" w:rsidRDefault="002D23BF" w:rsidP="002D23BF">
      <w:pPr>
        <w:ind w:left="420"/>
        <w:rPr>
          <w:rFonts w:ascii="Times New Roman" w:eastAsia="宋体" w:hAnsi="Times New Roman"/>
        </w:rPr>
      </w:pPr>
      <w:r w:rsidRPr="002D23BF">
        <w:rPr>
          <w:rFonts w:ascii="Times New Roman" w:eastAsia="宋体" w:hAnsi="Times New Roman" w:hint="eastAsia"/>
        </w:rPr>
        <w:t>压力范围：不同种类和型号的真空泵和真空计适用的压力范围不同，需要根据具体工作要求选择适合的型号。抽气速度和泵速：不同真空泵的抽气速度不同，需要根据系统的大小和需要抽取的气体类型选择合适的泵速。泵的稳定性、可靠性、能耗和保养维护成本也是需要考虑的因素。选择真空计时，还要真空计的精度和灵敏度。</w:t>
      </w:r>
    </w:p>
    <w:p w14:paraId="677CEE36" w14:textId="4F51910A" w:rsidR="002D23BF" w:rsidRPr="002D23BF" w:rsidRDefault="002D23BF" w:rsidP="002D23BF">
      <w:pPr>
        <w:ind w:left="420"/>
        <w:rPr>
          <w:rFonts w:ascii="Times New Roman" w:eastAsia="宋体" w:hAnsi="Times New Roman"/>
        </w:rPr>
      </w:pPr>
      <w:r>
        <w:rPr>
          <w:rFonts w:ascii="Times New Roman" w:eastAsia="宋体" w:hAnsi="Times New Roman"/>
        </w:rPr>
        <w:t>4</w:t>
      </w:r>
      <w:r>
        <w:rPr>
          <w:rFonts w:ascii="Times New Roman" w:eastAsia="宋体" w:hAnsi="Times New Roman" w:hint="eastAsia"/>
        </w:rPr>
        <w:t>）</w:t>
      </w:r>
      <w:r>
        <w:rPr>
          <w:rFonts w:ascii="Times New Roman" w:eastAsia="宋体" w:hAnsi="Times New Roman" w:hint="eastAsia"/>
        </w:rPr>
        <w:t xml:space="preserve"> </w:t>
      </w:r>
      <w:r w:rsidRPr="002D23BF">
        <w:rPr>
          <w:rFonts w:ascii="Times New Roman" w:eastAsia="宋体" w:hAnsi="Times New Roman"/>
        </w:rPr>
        <w:t>什么是真空阀门的过流？</w:t>
      </w:r>
    </w:p>
    <w:p w14:paraId="04845887" w14:textId="2364D698" w:rsidR="002D23BF" w:rsidRDefault="002D23BF" w:rsidP="002D23BF">
      <w:pPr>
        <w:ind w:left="420"/>
        <w:rPr>
          <w:rFonts w:ascii="Times New Roman" w:eastAsia="宋体" w:hAnsi="Times New Roman"/>
        </w:rPr>
      </w:pPr>
      <w:r w:rsidRPr="002D23BF">
        <w:rPr>
          <w:rFonts w:ascii="Times New Roman" w:eastAsia="宋体" w:hAnsi="Times New Roman" w:hint="eastAsia"/>
        </w:rPr>
        <w:t>真空阀门的过流是指在真空系统中，由于某种原因（如过高的气体压力差、过热等），导致真空阀门中的气体流量超过了其额定的流量。这种情况可能导致阀门失效，损坏系统其他部件。</w:t>
      </w:r>
    </w:p>
    <w:p w14:paraId="6E895697" w14:textId="25CBC2BD" w:rsidR="00D81D60" w:rsidRDefault="00D81D60" w:rsidP="002D23BF">
      <w:pPr>
        <w:ind w:left="420"/>
        <w:rPr>
          <w:rFonts w:ascii="Times New Roman" w:eastAsia="宋体" w:hAnsi="Times New Roman"/>
        </w:rPr>
      </w:pPr>
    </w:p>
    <w:p w14:paraId="14FA8516" w14:textId="1E898082" w:rsidR="00D81D60" w:rsidRDefault="00D81D60" w:rsidP="00D81D60">
      <w:pPr>
        <w:pStyle w:val="aa"/>
        <w:numPr>
          <w:ilvl w:val="0"/>
          <w:numId w:val="1"/>
        </w:numPr>
        <w:ind w:firstLineChars="0"/>
        <w:rPr>
          <w:rFonts w:ascii="Times New Roman" w:eastAsia="宋体" w:hAnsi="Times New Roman"/>
        </w:rPr>
      </w:pPr>
      <w:r>
        <w:rPr>
          <w:rFonts w:ascii="Times New Roman" w:eastAsia="宋体" w:hAnsi="Times New Roman" w:hint="eastAsia"/>
        </w:rPr>
        <w:t>结语</w:t>
      </w:r>
    </w:p>
    <w:p w14:paraId="1C13AD35" w14:textId="798DF840" w:rsidR="00D81D60" w:rsidRPr="00D81D60" w:rsidRDefault="00D81D60" w:rsidP="00D81D60">
      <w:pPr>
        <w:ind w:firstLine="420"/>
        <w:rPr>
          <w:rFonts w:ascii="Times New Roman" w:eastAsia="宋体" w:hAnsi="Times New Roman"/>
        </w:rPr>
      </w:pPr>
      <w:r w:rsidRPr="00D81D60">
        <w:rPr>
          <w:rFonts w:ascii="Times New Roman" w:eastAsia="宋体" w:hAnsi="Times New Roman" w:hint="eastAsia"/>
        </w:rPr>
        <w:t>本实验实践验证并巩固</w:t>
      </w:r>
      <w:r>
        <w:rPr>
          <w:rFonts w:ascii="Times New Roman" w:eastAsia="宋体" w:hAnsi="Times New Roman" w:hint="eastAsia"/>
        </w:rPr>
        <w:t>了</w:t>
      </w:r>
      <w:r w:rsidRPr="00D81D60">
        <w:rPr>
          <w:rFonts w:ascii="Times New Roman" w:eastAsia="宋体" w:hAnsi="Times New Roman" w:hint="eastAsia"/>
        </w:rPr>
        <w:t>真空技术中关于真空获得部分的知识，实际掌握低真空泵和高真空泵的功能和应用方式的差异</w:t>
      </w:r>
      <w:r w:rsidR="008E6801">
        <w:rPr>
          <w:rFonts w:ascii="Times New Roman" w:eastAsia="宋体" w:hAnsi="Times New Roman" w:hint="eastAsia"/>
        </w:rPr>
        <w:t>，学习使用了各种真空设备</w:t>
      </w:r>
      <w:r>
        <w:rPr>
          <w:rFonts w:ascii="Times New Roman" w:eastAsia="宋体" w:hAnsi="Times New Roman" w:hint="eastAsia"/>
        </w:rPr>
        <w:t>，并且成功地获得了较高真空</w:t>
      </w:r>
      <w:r w:rsidRPr="00D81D60">
        <w:rPr>
          <w:rFonts w:ascii="Times New Roman" w:eastAsia="宋体" w:hAnsi="Times New Roman" w:hint="eastAsia"/>
        </w:rPr>
        <w:t>，认知并实践短时间内获取较高系统真空的方法。</w:t>
      </w:r>
    </w:p>
    <w:sectPr w:rsidR="00D81D60" w:rsidRPr="00D81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976A9" w14:textId="77777777" w:rsidR="00FB06C4" w:rsidRDefault="00FB06C4" w:rsidP="00462DFD">
      <w:pPr>
        <w:spacing w:line="240" w:lineRule="auto"/>
      </w:pPr>
      <w:r>
        <w:separator/>
      </w:r>
    </w:p>
  </w:endnote>
  <w:endnote w:type="continuationSeparator" w:id="0">
    <w:p w14:paraId="76F5F1B3" w14:textId="77777777" w:rsidR="00FB06C4" w:rsidRDefault="00FB06C4" w:rsidP="00462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69C61" w14:textId="77777777" w:rsidR="00FB06C4" w:rsidRDefault="00FB06C4" w:rsidP="00462DFD">
      <w:pPr>
        <w:spacing w:line="240" w:lineRule="auto"/>
      </w:pPr>
      <w:r>
        <w:separator/>
      </w:r>
    </w:p>
  </w:footnote>
  <w:footnote w:type="continuationSeparator" w:id="0">
    <w:p w14:paraId="7A2AC159" w14:textId="77777777" w:rsidR="00FB06C4" w:rsidRDefault="00FB06C4" w:rsidP="00462DFD">
      <w:pPr>
        <w:spacing w:line="240" w:lineRule="auto"/>
      </w:pPr>
      <w:r>
        <w:continuationSeparator/>
      </w:r>
    </w:p>
  </w:footnote>
  <w:footnote w:id="1">
    <w:p w14:paraId="165CBFB4" w14:textId="5F297CEA" w:rsidR="002633F4" w:rsidRDefault="002633F4">
      <w:pPr>
        <w:pStyle w:val="a7"/>
      </w:pPr>
      <w:r>
        <w:rPr>
          <w:rStyle w:val="a9"/>
        </w:rPr>
        <w:footnoteRef/>
      </w:r>
      <w:r>
        <w:t xml:space="preserve"> </w:t>
      </w:r>
      <w:r w:rsidRPr="002633F4">
        <w:rPr>
          <w:rFonts w:hint="eastAsia"/>
        </w:rPr>
        <w:t>王晓冬</w:t>
      </w:r>
      <w:r w:rsidRPr="002633F4">
        <w:t xml:space="preserve"> 真空技术（第102页）. 北京: 冶金工业出版社, 2006.</w:t>
      </w:r>
    </w:p>
  </w:footnote>
  <w:footnote w:id="2">
    <w:p w14:paraId="0FD755A0" w14:textId="0B6F693E" w:rsidR="002633F4" w:rsidRDefault="002633F4">
      <w:pPr>
        <w:pStyle w:val="a7"/>
      </w:pPr>
      <w:r>
        <w:rPr>
          <w:rStyle w:val="a9"/>
        </w:rPr>
        <w:footnoteRef/>
      </w:r>
      <w:r>
        <w:t xml:space="preserve"> </w:t>
      </w:r>
      <w:r w:rsidRPr="002633F4">
        <w:rPr>
          <w:rFonts w:hint="eastAsia"/>
        </w:rPr>
        <w:t>王晓冬</w:t>
      </w:r>
      <w:r w:rsidRPr="002633F4">
        <w:t xml:space="preserve"> 真空技术（第178页）. 北京: 冶金工业出版社, 2006.</w:t>
      </w:r>
    </w:p>
  </w:footnote>
  <w:footnote w:id="3">
    <w:p w14:paraId="41C65C98" w14:textId="2E9628B8" w:rsidR="00BF16B1" w:rsidRDefault="00BF16B1">
      <w:pPr>
        <w:pStyle w:val="a7"/>
      </w:pPr>
      <w:r>
        <w:rPr>
          <w:rStyle w:val="a9"/>
        </w:rPr>
        <w:footnoteRef/>
      </w:r>
      <w:r>
        <w:t xml:space="preserve"> </w:t>
      </w:r>
      <w:r w:rsidRPr="00BF16B1">
        <w:rPr>
          <w:rFonts w:hint="eastAsia"/>
        </w:rPr>
        <w:t>王逊</w:t>
      </w:r>
      <w:r w:rsidRPr="00BF16B1">
        <w:t>.热阴极电离真空计问答[J].真空,1994(02):43-52.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66553"/>
    <w:multiLevelType w:val="hybridMultilevel"/>
    <w:tmpl w:val="2A3A7972"/>
    <w:lvl w:ilvl="0" w:tplc="31669218">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6B3138"/>
    <w:multiLevelType w:val="hybridMultilevel"/>
    <w:tmpl w:val="16FCFF74"/>
    <w:lvl w:ilvl="0" w:tplc="CE04FE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E54E0A"/>
    <w:multiLevelType w:val="hybridMultilevel"/>
    <w:tmpl w:val="B2D29B22"/>
    <w:lvl w:ilvl="0" w:tplc="73D636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05C26BF"/>
    <w:multiLevelType w:val="hybridMultilevel"/>
    <w:tmpl w:val="113A4CA0"/>
    <w:lvl w:ilvl="0" w:tplc="CD2243C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343947261">
    <w:abstractNumId w:val="0"/>
  </w:num>
  <w:num w:numId="2" w16cid:durableId="1052575940">
    <w:abstractNumId w:val="1"/>
  </w:num>
  <w:num w:numId="3" w16cid:durableId="1394112011">
    <w:abstractNumId w:val="3"/>
  </w:num>
  <w:num w:numId="4" w16cid:durableId="828205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A7"/>
    <w:rsid w:val="00010C8D"/>
    <w:rsid w:val="00022C61"/>
    <w:rsid w:val="00080C73"/>
    <w:rsid w:val="000A6A31"/>
    <w:rsid w:val="00177C04"/>
    <w:rsid w:val="00186B6E"/>
    <w:rsid w:val="002633F4"/>
    <w:rsid w:val="002C5FC8"/>
    <w:rsid w:val="002D23BF"/>
    <w:rsid w:val="003B10E2"/>
    <w:rsid w:val="004037CA"/>
    <w:rsid w:val="00462DFD"/>
    <w:rsid w:val="004A0262"/>
    <w:rsid w:val="005135C0"/>
    <w:rsid w:val="005A131F"/>
    <w:rsid w:val="005E247F"/>
    <w:rsid w:val="0073650C"/>
    <w:rsid w:val="00892985"/>
    <w:rsid w:val="008E6801"/>
    <w:rsid w:val="00946906"/>
    <w:rsid w:val="009620AB"/>
    <w:rsid w:val="009770DB"/>
    <w:rsid w:val="009921E6"/>
    <w:rsid w:val="009C0AD8"/>
    <w:rsid w:val="00A250C9"/>
    <w:rsid w:val="00A86BD2"/>
    <w:rsid w:val="00AB3950"/>
    <w:rsid w:val="00AE2DC5"/>
    <w:rsid w:val="00B51DE5"/>
    <w:rsid w:val="00BD3965"/>
    <w:rsid w:val="00BF16B1"/>
    <w:rsid w:val="00C35B7A"/>
    <w:rsid w:val="00D07D21"/>
    <w:rsid w:val="00D30D9C"/>
    <w:rsid w:val="00D34C31"/>
    <w:rsid w:val="00D81D60"/>
    <w:rsid w:val="00D9093A"/>
    <w:rsid w:val="00DB5DE4"/>
    <w:rsid w:val="00E110C4"/>
    <w:rsid w:val="00E80FBC"/>
    <w:rsid w:val="00EA5650"/>
    <w:rsid w:val="00F020A7"/>
    <w:rsid w:val="00F413D4"/>
    <w:rsid w:val="00FB0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1AA7E"/>
  <w15:chartTrackingRefBased/>
  <w15:docId w15:val="{704985DF-89A7-4BCC-BB5D-FA1C309B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D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62DFD"/>
    <w:rPr>
      <w:sz w:val="18"/>
      <w:szCs w:val="18"/>
    </w:rPr>
  </w:style>
  <w:style w:type="paragraph" w:styleId="a5">
    <w:name w:val="footer"/>
    <w:basedOn w:val="a"/>
    <w:link w:val="a6"/>
    <w:uiPriority w:val="99"/>
    <w:unhideWhenUsed/>
    <w:rsid w:val="00462DF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462DFD"/>
    <w:rPr>
      <w:sz w:val="18"/>
      <w:szCs w:val="18"/>
    </w:rPr>
  </w:style>
  <w:style w:type="paragraph" w:styleId="a7">
    <w:name w:val="footnote text"/>
    <w:basedOn w:val="a"/>
    <w:link w:val="a8"/>
    <w:uiPriority w:val="99"/>
    <w:semiHidden/>
    <w:unhideWhenUsed/>
    <w:rsid w:val="00462DFD"/>
    <w:pPr>
      <w:snapToGrid w:val="0"/>
    </w:pPr>
    <w:rPr>
      <w:sz w:val="18"/>
      <w:szCs w:val="18"/>
    </w:rPr>
  </w:style>
  <w:style w:type="character" w:customStyle="1" w:styleId="a8">
    <w:name w:val="脚注文本 字符"/>
    <w:basedOn w:val="a0"/>
    <w:link w:val="a7"/>
    <w:uiPriority w:val="99"/>
    <w:semiHidden/>
    <w:rsid w:val="00462DFD"/>
    <w:rPr>
      <w:sz w:val="18"/>
      <w:szCs w:val="18"/>
    </w:rPr>
  </w:style>
  <w:style w:type="character" w:styleId="a9">
    <w:name w:val="footnote reference"/>
    <w:basedOn w:val="a0"/>
    <w:uiPriority w:val="99"/>
    <w:semiHidden/>
    <w:unhideWhenUsed/>
    <w:rsid w:val="00462DFD"/>
    <w:rPr>
      <w:vertAlign w:val="superscript"/>
    </w:rPr>
  </w:style>
  <w:style w:type="paragraph" w:styleId="aa">
    <w:name w:val="List Paragraph"/>
    <w:basedOn w:val="a"/>
    <w:uiPriority w:val="34"/>
    <w:qFormat/>
    <w:rsid w:val="004037CA"/>
    <w:pPr>
      <w:ind w:firstLineChars="200" w:firstLine="420"/>
    </w:pPr>
  </w:style>
  <w:style w:type="table" w:styleId="ab">
    <w:name w:val="Table Grid"/>
    <w:basedOn w:val="a1"/>
    <w:uiPriority w:val="39"/>
    <w:rsid w:val="00BD39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E110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19987;&#19994;&#23454;&#39564;\&#30495;&#31354;&#33719;&#24471;&#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faultuser0\Desktop\&#30495;&#31354;&#33719;&#24471;&#25968;&#2545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Sheet1!$C$17:$AB$17</c:f>
              <c:numCache>
                <c:formatCode>General</c:formatCode>
                <c:ptCount val="26"/>
                <c:pt idx="0">
                  <c:v>0</c:v>
                </c:pt>
                <c:pt idx="1">
                  <c:v>5</c:v>
                </c:pt>
                <c:pt idx="2">
                  <c:v>10</c:v>
                </c:pt>
                <c:pt idx="3">
                  <c:v>15</c:v>
                </c:pt>
                <c:pt idx="4">
                  <c:v>20</c:v>
                </c:pt>
                <c:pt idx="5">
                  <c:v>25</c:v>
                </c:pt>
                <c:pt idx="6">
                  <c:v>30</c:v>
                </c:pt>
                <c:pt idx="7">
                  <c:v>35</c:v>
                </c:pt>
                <c:pt idx="8">
                  <c:v>40</c:v>
                </c:pt>
                <c:pt idx="9">
                  <c:v>45</c:v>
                </c:pt>
                <c:pt idx="10">
                  <c:v>50</c:v>
                </c:pt>
                <c:pt idx="11">
                  <c:v>55</c:v>
                </c:pt>
                <c:pt idx="12">
                  <c:v>60</c:v>
                </c:pt>
                <c:pt idx="13">
                  <c:v>70</c:v>
                </c:pt>
                <c:pt idx="14">
                  <c:v>80</c:v>
                </c:pt>
                <c:pt idx="15">
                  <c:v>90</c:v>
                </c:pt>
                <c:pt idx="16">
                  <c:v>100</c:v>
                </c:pt>
                <c:pt idx="17">
                  <c:v>110</c:v>
                </c:pt>
                <c:pt idx="18">
                  <c:v>120</c:v>
                </c:pt>
                <c:pt idx="19">
                  <c:v>140</c:v>
                </c:pt>
                <c:pt idx="20">
                  <c:v>160</c:v>
                </c:pt>
                <c:pt idx="21">
                  <c:v>180</c:v>
                </c:pt>
                <c:pt idx="22">
                  <c:v>240</c:v>
                </c:pt>
                <c:pt idx="23">
                  <c:v>300</c:v>
                </c:pt>
                <c:pt idx="24">
                  <c:v>360</c:v>
                </c:pt>
                <c:pt idx="25">
                  <c:v>420</c:v>
                </c:pt>
              </c:numCache>
            </c:numRef>
          </c:xVal>
          <c:yVal>
            <c:numRef>
              <c:f>Sheet1!$C$18:$AB$18</c:f>
              <c:numCache>
                <c:formatCode>0.00E+00</c:formatCode>
                <c:ptCount val="26"/>
                <c:pt idx="0">
                  <c:v>100000</c:v>
                </c:pt>
                <c:pt idx="1">
                  <c:v>100000</c:v>
                </c:pt>
                <c:pt idx="2">
                  <c:v>90000</c:v>
                </c:pt>
                <c:pt idx="3">
                  <c:v>85000</c:v>
                </c:pt>
                <c:pt idx="4">
                  <c:v>80000</c:v>
                </c:pt>
                <c:pt idx="5">
                  <c:v>65000</c:v>
                </c:pt>
                <c:pt idx="6">
                  <c:v>50000</c:v>
                </c:pt>
                <c:pt idx="7">
                  <c:v>28000</c:v>
                </c:pt>
                <c:pt idx="8">
                  <c:v>5000</c:v>
                </c:pt>
                <c:pt idx="9">
                  <c:v>990</c:v>
                </c:pt>
                <c:pt idx="10">
                  <c:v>550</c:v>
                </c:pt>
                <c:pt idx="11">
                  <c:v>300</c:v>
                </c:pt>
                <c:pt idx="12">
                  <c:v>180</c:v>
                </c:pt>
                <c:pt idx="13">
                  <c:v>60</c:v>
                </c:pt>
                <c:pt idx="14">
                  <c:v>23</c:v>
                </c:pt>
                <c:pt idx="15">
                  <c:v>14</c:v>
                </c:pt>
                <c:pt idx="16">
                  <c:v>7.6</c:v>
                </c:pt>
                <c:pt idx="17">
                  <c:v>5.5</c:v>
                </c:pt>
                <c:pt idx="18">
                  <c:v>4.0999999999999996</c:v>
                </c:pt>
                <c:pt idx="19">
                  <c:v>3.2</c:v>
                </c:pt>
                <c:pt idx="20">
                  <c:v>2.7</c:v>
                </c:pt>
                <c:pt idx="21">
                  <c:v>2.4</c:v>
                </c:pt>
                <c:pt idx="22">
                  <c:v>2</c:v>
                </c:pt>
                <c:pt idx="23">
                  <c:v>1.6</c:v>
                </c:pt>
                <c:pt idx="24">
                  <c:v>1.2</c:v>
                </c:pt>
                <c:pt idx="25">
                  <c:v>1</c:v>
                </c:pt>
              </c:numCache>
            </c:numRef>
          </c:yVal>
          <c:smooth val="1"/>
          <c:extLst>
            <c:ext xmlns:c16="http://schemas.microsoft.com/office/drawing/2014/chart" uri="{C3380CC4-5D6E-409C-BE32-E72D297353CC}">
              <c16:uniqueId val="{00000000-8DE9-4679-BA5C-D04A09195BD0}"/>
            </c:ext>
          </c:extLst>
        </c:ser>
        <c:dLbls>
          <c:showLegendKey val="0"/>
          <c:showVal val="0"/>
          <c:showCatName val="0"/>
          <c:showSerName val="0"/>
          <c:showPercent val="0"/>
          <c:showBubbleSize val="0"/>
        </c:dLbls>
        <c:axId val="980405439"/>
        <c:axId val="980220559"/>
      </c:scatterChart>
      <c:valAx>
        <c:axId val="9804054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0220559"/>
        <c:crosses val="autoZero"/>
        <c:crossBetween val="midCat"/>
      </c:valAx>
      <c:valAx>
        <c:axId val="98022055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压强</a:t>
                </a:r>
                <a:r>
                  <a:rPr lang="en-US" altLang="zh-CN"/>
                  <a:t>(Pa)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04054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Sheet1!$A$5:$A$51</c:f>
              <c:numCache>
                <c:formatCode>General</c:formatCode>
                <c:ptCount val="47"/>
                <c:pt idx="0">
                  <c:v>600</c:v>
                </c:pt>
                <c:pt idx="1">
                  <c:v>660</c:v>
                </c:pt>
                <c:pt idx="2">
                  <c:v>720</c:v>
                </c:pt>
                <c:pt idx="3">
                  <c:v>780</c:v>
                </c:pt>
                <c:pt idx="4">
                  <c:v>840</c:v>
                </c:pt>
                <c:pt idx="5">
                  <c:v>900</c:v>
                </c:pt>
                <c:pt idx="6">
                  <c:v>930</c:v>
                </c:pt>
                <c:pt idx="7">
                  <c:v>960</c:v>
                </c:pt>
                <c:pt idx="8">
                  <c:v>990</c:v>
                </c:pt>
                <c:pt idx="9">
                  <c:v>1020</c:v>
                </c:pt>
                <c:pt idx="10">
                  <c:v>1050</c:v>
                </c:pt>
                <c:pt idx="11">
                  <c:v>1080</c:v>
                </c:pt>
                <c:pt idx="12">
                  <c:v>1110</c:v>
                </c:pt>
                <c:pt idx="13">
                  <c:v>1140</c:v>
                </c:pt>
                <c:pt idx="14">
                  <c:v>1170</c:v>
                </c:pt>
                <c:pt idx="15">
                  <c:v>1200</c:v>
                </c:pt>
                <c:pt idx="16">
                  <c:v>1230</c:v>
                </c:pt>
                <c:pt idx="17">
                  <c:v>1260</c:v>
                </c:pt>
                <c:pt idx="18">
                  <c:v>1290</c:v>
                </c:pt>
                <c:pt idx="19">
                  <c:v>1320</c:v>
                </c:pt>
                <c:pt idx="20">
                  <c:v>1350</c:v>
                </c:pt>
                <c:pt idx="21">
                  <c:v>1380</c:v>
                </c:pt>
                <c:pt idx="22">
                  <c:v>1410</c:v>
                </c:pt>
                <c:pt idx="23">
                  <c:v>1440</c:v>
                </c:pt>
                <c:pt idx="24">
                  <c:v>1470</c:v>
                </c:pt>
                <c:pt idx="25">
                  <c:v>1500</c:v>
                </c:pt>
                <c:pt idx="26">
                  <c:v>1530</c:v>
                </c:pt>
                <c:pt idx="27">
                  <c:v>1590</c:v>
                </c:pt>
                <c:pt idx="28">
                  <c:v>1620</c:v>
                </c:pt>
                <c:pt idx="29">
                  <c:v>1650</c:v>
                </c:pt>
                <c:pt idx="30">
                  <c:v>1680</c:v>
                </c:pt>
                <c:pt idx="31">
                  <c:v>1710</c:v>
                </c:pt>
                <c:pt idx="32">
                  <c:v>1740</c:v>
                </c:pt>
                <c:pt idx="33">
                  <c:v>1770</c:v>
                </c:pt>
                <c:pt idx="34">
                  <c:v>1800</c:v>
                </c:pt>
                <c:pt idx="35">
                  <c:v>1860</c:v>
                </c:pt>
                <c:pt idx="36">
                  <c:v>1920</c:v>
                </c:pt>
                <c:pt idx="37">
                  <c:v>1980</c:v>
                </c:pt>
                <c:pt idx="38">
                  <c:v>2040</c:v>
                </c:pt>
                <c:pt idx="39">
                  <c:v>2100</c:v>
                </c:pt>
                <c:pt idx="40">
                  <c:v>2160</c:v>
                </c:pt>
                <c:pt idx="41">
                  <c:v>2220</c:v>
                </c:pt>
                <c:pt idx="42">
                  <c:v>2280</c:v>
                </c:pt>
                <c:pt idx="43">
                  <c:v>2340</c:v>
                </c:pt>
                <c:pt idx="44">
                  <c:v>2400</c:v>
                </c:pt>
                <c:pt idx="45">
                  <c:v>2430</c:v>
                </c:pt>
                <c:pt idx="46">
                  <c:v>2490</c:v>
                </c:pt>
              </c:numCache>
            </c:numRef>
          </c:xVal>
          <c:yVal>
            <c:numRef>
              <c:f>Sheet1!$C$5:$C$51</c:f>
              <c:numCache>
                <c:formatCode>0.00E+00</c:formatCode>
                <c:ptCount val="47"/>
                <c:pt idx="0">
                  <c:v>8.2000000000000003E-2</c:v>
                </c:pt>
                <c:pt idx="1">
                  <c:v>7.5999999999999998E-2</c:v>
                </c:pt>
                <c:pt idx="2">
                  <c:v>7.3999999999999996E-2</c:v>
                </c:pt>
                <c:pt idx="3">
                  <c:v>7.5999999999999998E-2</c:v>
                </c:pt>
                <c:pt idx="4">
                  <c:v>8.8999999999999996E-2</c:v>
                </c:pt>
                <c:pt idx="5">
                  <c:v>0.1</c:v>
                </c:pt>
                <c:pt idx="6">
                  <c:v>0.11</c:v>
                </c:pt>
                <c:pt idx="7">
                  <c:v>0.11</c:v>
                </c:pt>
                <c:pt idx="8">
                  <c:v>0.12</c:v>
                </c:pt>
                <c:pt idx="9">
                  <c:v>0.12</c:v>
                </c:pt>
                <c:pt idx="10">
                  <c:v>0.13</c:v>
                </c:pt>
                <c:pt idx="11">
                  <c:v>0.13</c:v>
                </c:pt>
                <c:pt idx="12">
                  <c:v>0.14000000000000001</c:v>
                </c:pt>
                <c:pt idx="13">
                  <c:v>0.14000000000000001</c:v>
                </c:pt>
                <c:pt idx="14">
                  <c:v>0.17</c:v>
                </c:pt>
                <c:pt idx="15">
                  <c:v>0.17</c:v>
                </c:pt>
                <c:pt idx="16">
                  <c:v>0.19</c:v>
                </c:pt>
                <c:pt idx="17">
                  <c:v>0.19</c:v>
                </c:pt>
                <c:pt idx="18">
                  <c:v>0.19</c:v>
                </c:pt>
                <c:pt idx="19">
                  <c:v>0.18</c:v>
                </c:pt>
                <c:pt idx="20">
                  <c:v>0.17</c:v>
                </c:pt>
                <c:pt idx="21">
                  <c:v>0.15</c:v>
                </c:pt>
                <c:pt idx="22">
                  <c:v>0.12</c:v>
                </c:pt>
                <c:pt idx="23">
                  <c:v>7.9000000000000001E-2</c:v>
                </c:pt>
                <c:pt idx="24">
                  <c:v>3.6999999999999998E-2</c:v>
                </c:pt>
                <c:pt idx="25">
                  <c:v>1.9E-2</c:v>
                </c:pt>
                <c:pt idx="26">
                  <c:v>1.7000000000000001E-2</c:v>
                </c:pt>
                <c:pt idx="27">
                  <c:v>1.7000000000000001E-2</c:v>
                </c:pt>
                <c:pt idx="28">
                  <c:v>1.2999999999999999E-2</c:v>
                </c:pt>
                <c:pt idx="29">
                  <c:v>6.7000000000000002E-3</c:v>
                </c:pt>
                <c:pt idx="30">
                  <c:v>5.8999999999999999E-3</c:v>
                </c:pt>
                <c:pt idx="31">
                  <c:v>5.1000000000000004E-3</c:v>
                </c:pt>
                <c:pt idx="32">
                  <c:v>3.5000000000000001E-3</c:v>
                </c:pt>
                <c:pt idx="33">
                  <c:v>2.8E-3</c:v>
                </c:pt>
                <c:pt idx="34">
                  <c:v>2.3999999999999998E-3</c:v>
                </c:pt>
                <c:pt idx="35">
                  <c:v>1.9E-3</c:v>
                </c:pt>
                <c:pt idx="36">
                  <c:v>1.6999999999999999E-3</c:v>
                </c:pt>
                <c:pt idx="37">
                  <c:v>1.5E-3</c:v>
                </c:pt>
                <c:pt idx="38">
                  <c:v>1.2999999999999999E-3</c:v>
                </c:pt>
                <c:pt idx="39">
                  <c:v>1.1999999999999999E-3</c:v>
                </c:pt>
                <c:pt idx="40">
                  <c:v>1.1000000000000001E-3</c:v>
                </c:pt>
                <c:pt idx="41">
                  <c:v>1E-3</c:v>
                </c:pt>
                <c:pt idx="42">
                  <c:v>9.7000000000000005E-4</c:v>
                </c:pt>
                <c:pt idx="43">
                  <c:v>8.9999999999999998E-4</c:v>
                </c:pt>
                <c:pt idx="44">
                  <c:v>8.5999999999999998E-4</c:v>
                </c:pt>
                <c:pt idx="45">
                  <c:v>8.4999999999999995E-4</c:v>
                </c:pt>
                <c:pt idx="46">
                  <c:v>8.3000000000000001E-4</c:v>
                </c:pt>
              </c:numCache>
            </c:numRef>
          </c:yVal>
          <c:smooth val="1"/>
          <c:extLst>
            <c:ext xmlns:c16="http://schemas.microsoft.com/office/drawing/2014/chart" uri="{C3380CC4-5D6E-409C-BE32-E72D297353CC}">
              <c16:uniqueId val="{00000000-979D-46ED-8A00-7D4C4AE02013}"/>
            </c:ext>
          </c:extLst>
        </c:ser>
        <c:dLbls>
          <c:showLegendKey val="0"/>
          <c:showVal val="0"/>
          <c:showCatName val="0"/>
          <c:showSerName val="0"/>
          <c:showPercent val="0"/>
          <c:showBubbleSize val="0"/>
        </c:dLbls>
        <c:axId val="1935310544"/>
        <c:axId val="195805184"/>
      </c:scatterChart>
      <c:valAx>
        <c:axId val="1935310544"/>
        <c:scaling>
          <c:orientation val="minMax"/>
          <c:max val="2600"/>
          <c:min val="5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r>
                  <a:rPr lang="en-US" altLang="zh-CN"/>
                  <a: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805184"/>
        <c:crosses val="autoZero"/>
        <c:crossBetween val="midCat"/>
      </c:valAx>
      <c:valAx>
        <c:axId val="1958051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压强</a:t>
                </a:r>
                <a:r>
                  <a:rPr lang="en-US" altLang="zh-CN"/>
                  <a:t>(Pa)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35310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AF3A1-F31B-44C5-9F9B-51B96352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雨函 杨</cp:lastModifiedBy>
  <cp:revision>4</cp:revision>
  <dcterms:created xsi:type="dcterms:W3CDTF">2023-03-26T14:21:00Z</dcterms:created>
  <dcterms:modified xsi:type="dcterms:W3CDTF">2024-06-27T20:48:00Z</dcterms:modified>
</cp:coreProperties>
</file>