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82F68" w14:textId="330BD241" w:rsidR="00AD4F79" w:rsidRPr="00242639" w:rsidRDefault="00000000" w:rsidP="00242639">
      <w:pPr>
        <w:jc w:val="left"/>
      </w:pPr>
      <w:r w:rsidRPr="00242639">
        <w:rPr>
          <w:rFonts w:hint="eastAsia"/>
        </w:rPr>
        <w:t>自动升降反应堆核功率</w:t>
      </w:r>
      <w:r w:rsidRPr="00242639">
        <w:t>实验</w:t>
      </w:r>
      <w:r w:rsidR="009E46E2" w:rsidRPr="00242639">
        <w:rPr>
          <w:rFonts w:hint="eastAsia"/>
        </w:rPr>
        <w:t>报告</w:t>
      </w:r>
    </w:p>
    <w:p w14:paraId="60DF8FBB" w14:textId="77777777" w:rsidR="00AD4F79" w:rsidRPr="00242639" w:rsidRDefault="00000000" w:rsidP="00242639">
      <w:pPr>
        <w:jc w:val="left"/>
      </w:pPr>
      <w:r w:rsidRPr="00242639">
        <w:t>一、实验目的</w:t>
      </w:r>
    </w:p>
    <w:p w14:paraId="5A84E194" w14:textId="77777777" w:rsidR="00AD4F79" w:rsidRPr="00242639" w:rsidRDefault="00000000" w:rsidP="00242639">
      <w:pPr>
        <w:jc w:val="left"/>
      </w:pPr>
      <w:r w:rsidRPr="00242639">
        <w:rPr>
          <w:rFonts w:hint="eastAsia"/>
        </w:rPr>
        <w:t>了解反应堆自动升降反应堆核功率的方法</w:t>
      </w:r>
    </w:p>
    <w:p w14:paraId="36CED431" w14:textId="77777777" w:rsidR="00AD4F79" w:rsidRPr="00242639" w:rsidRDefault="00000000" w:rsidP="00242639">
      <w:pPr>
        <w:jc w:val="left"/>
      </w:pPr>
      <w:r w:rsidRPr="00242639">
        <w:rPr>
          <w:rFonts w:hint="eastAsia"/>
        </w:rPr>
        <w:t>了解</w:t>
      </w:r>
      <w:r w:rsidRPr="00242639">
        <w:t>PID</w:t>
      </w:r>
      <w:r w:rsidRPr="00242639">
        <w:rPr>
          <w:rFonts w:hint="eastAsia"/>
        </w:rPr>
        <w:t>自动控制调节在核电站的应用</w:t>
      </w:r>
    </w:p>
    <w:p w14:paraId="552E62D4" w14:textId="31DBB561" w:rsidR="00AD4F79" w:rsidRPr="00242639" w:rsidRDefault="00000000" w:rsidP="00242639">
      <w:pPr>
        <w:jc w:val="left"/>
        <w:rPr>
          <w:rFonts w:hint="eastAsia"/>
        </w:rPr>
      </w:pPr>
      <w:r w:rsidRPr="00242639">
        <w:rPr>
          <w:rFonts w:hint="eastAsia"/>
        </w:rPr>
        <w:t>将</w:t>
      </w:r>
      <w:r w:rsidRPr="00242639">
        <w:t>1#</w:t>
      </w:r>
      <w:r w:rsidRPr="00242639">
        <w:rPr>
          <w:rFonts w:hint="eastAsia"/>
        </w:rPr>
        <w:t>反应堆目标功率依次设置为</w:t>
      </w:r>
      <w:r w:rsidRPr="00242639">
        <w:t xml:space="preserve">230 </w:t>
      </w:r>
      <w:r w:rsidRPr="00242639">
        <w:rPr>
          <w:rFonts w:hint="eastAsia"/>
        </w:rPr>
        <w:t>、</w:t>
      </w:r>
      <w:r w:rsidRPr="00242639">
        <w:t>225</w:t>
      </w:r>
      <w:r w:rsidRPr="00242639">
        <w:rPr>
          <w:rFonts w:hint="eastAsia"/>
        </w:rPr>
        <w:t>、</w:t>
      </w:r>
      <w:r w:rsidRPr="00242639">
        <w:t>220MW</w:t>
      </w:r>
    </w:p>
    <w:p w14:paraId="6F9254CD" w14:textId="77777777" w:rsidR="00AD4F79" w:rsidRPr="00242639" w:rsidRDefault="00000000" w:rsidP="00242639">
      <w:pPr>
        <w:jc w:val="left"/>
      </w:pPr>
      <w:r w:rsidRPr="00242639">
        <w:rPr>
          <w:rFonts w:hint="eastAsia"/>
        </w:rPr>
        <w:t>二</w:t>
      </w:r>
      <w:r w:rsidRPr="00242639">
        <w:t>、实验</w:t>
      </w:r>
      <w:r w:rsidRPr="00242639">
        <w:rPr>
          <w:rFonts w:hint="eastAsia"/>
        </w:rPr>
        <w:t>步骤</w:t>
      </w:r>
    </w:p>
    <w:p w14:paraId="5BCC2AFE" w14:textId="77777777" w:rsidR="00AD4F79" w:rsidRPr="00242639" w:rsidRDefault="00000000" w:rsidP="00242639">
      <w:pPr>
        <w:jc w:val="left"/>
        <w:rPr>
          <w:strike/>
        </w:rPr>
      </w:pPr>
      <w:r w:rsidRPr="00242639">
        <w:t>（1）</w:t>
      </w:r>
      <w:r w:rsidRPr="00242639">
        <w:rPr>
          <w:rFonts w:hint="eastAsia"/>
        </w:rPr>
        <w:t>打开工况管理画面，读取“1r100%2r100%3r-双堆100%功率运行”满负荷工况，点击开始运行。</w:t>
      </w:r>
    </w:p>
    <w:p w14:paraId="429A291E" w14:textId="77777777" w:rsidR="00AD4F79" w:rsidRPr="00242639" w:rsidRDefault="00000000" w:rsidP="00242639">
      <w:pPr>
        <w:jc w:val="left"/>
      </w:pPr>
      <w:r w:rsidRPr="00242639">
        <w:rPr>
          <w:noProof/>
        </w:rPr>
        <w:drawing>
          <wp:inline distT="0" distB="0" distL="114300" distR="114300" wp14:anchorId="1DFAD52A" wp14:editId="3AD0790F">
            <wp:extent cx="5269865" cy="2764155"/>
            <wp:effectExtent l="0" t="0" r="3175" b="9525"/>
            <wp:docPr id="5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82B62" w14:textId="77777777" w:rsidR="00AD4F79" w:rsidRPr="00242639" w:rsidRDefault="00000000" w:rsidP="00242639">
      <w:pPr>
        <w:jc w:val="left"/>
      </w:pPr>
      <w:r w:rsidRPr="00242639">
        <w:rPr>
          <w:rFonts w:hint="eastAsia"/>
        </w:rPr>
        <w:t>（2）打开反应堆功率控制页面，1#反应堆设置目标功率230MW：点击【SV】即可设置，控制棒切为自动：点击旋钮右侧白色小箭头，观察控制棒自动选棒，周期，核功率变化。</w:t>
      </w:r>
    </w:p>
    <w:p w14:paraId="33150D05" w14:textId="77777777" w:rsidR="00AD4F79" w:rsidRPr="00242639" w:rsidRDefault="00000000" w:rsidP="00242639">
      <w:pPr>
        <w:jc w:val="left"/>
      </w:pPr>
      <w:r w:rsidRPr="00242639">
        <w:rPr>
          <w:noProof/>
        </w:rPr>
        <w:lastRenderedPageBreak/>
        <w:drawing>
          <wp:inline distT="0" distB="0" distL="114300" distR="114300" wp14:anchorId="6AC11541" wp14:editId="0C595288">
            <wp:extent cx="5266690" cy="3005455"/>
            <wp:effectExtent l="0" t="0" r="635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0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1380E" w14:textId="77777777" w:rsidR="00AD4F79" w:rsidRPr="00242639" w:rsidRDefault="00000000" w:rsidP="00242639">
      <w:pPr>
        <w:jc w:val="left"/>
      </w:pPr>
      <w:r w:rsidRPr="00242639">
        <w:rPr>
          <w:rFonts w:hint="eastAsia"/>
        </w:rPr>
        <w:t>（3）打开1#反应堆趋势曲线页面，观察一、二回路流量处于自动位，然后设定核功率目标值后，观察核功率、</w:t>
      </w:r>
      <w:proofErr w:type="gramStart"/>
      <w:r w:rsidRPr="00242639">
        <w:rPr>
          <w:rFonts w:hint="eastAsia"/>
        </w:rPr>
        <w:t>热氦温度</w:t>
      </w:r>
      <w:proofErr w:type="gramEnd"/>
      <w:r w:rsidRPr="00242639">
        <w:rPr>
          <w:rFonts w:hint="eastAsia"/>
        </w:rPr>
        <w:t>、蒸汽温度、反应堆热功率变化。</w:t>
      </w:r>
    </w:p>
    <w:p w14:paraId="4737A398" w14:textId="77777777" w:rsidR="00AD4F79" w:rsidRPr="00242639" w:rsidRDefault="00000000" w:rsidP="00242639">
      <w:pPr>
        <w:jc w:val="left"/>
      </w:pPr>
      <w:r w:rsidRPr="00242639">
        <w:rPr>
          <w:rFonts w:hint="eastAsia"/>
        </w:rPr>
        <w:t>三</w:t>
      </w:r>
      <w:r w:rsidRPr="00242639">
        <w:t>、</w:t>
      </w:r>
      <w:r w:rsidRPr="00242639">
        <w:rPr>
          <w:rFonts w:hint="eastAsia"/>
        </w:rPr>
        <w:t>实验数据及结论</w:t>
      </w:r>
    </w:p>
    <w:p w14:paraId="76C09D3B" w14:textId="551DF1E4" w:rsidR="0071131F" w:rsidRPr="00242639" w:rsidRDefault="00A213DB" w:rsidP="00242639">
      <w:pPr>
        <w:jc w:val="left"/>
      </w:pPr>
      <w:r w:rsidRPr="00242639">
        <w:rPr>
          <w:rFonts w:hint="eastAsia"/>
          <w:noProof/>
        </w:rPr>
        <w:drawing>
          <wp:inline distT="0" distB="0" distL="0" distR="0" wp14:anchorId="78D5945D" wp14:editId="458318C7">
            <wp:extent cx="5274310" cy="2783205"/>
            <wp:effectExtent l="0" t="0" r="2540" b="0"/>
            <wp:docPr id="92272519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725199" name="图片 92272519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D8E76" w14:textId="36CF3077" w:rsidR="00A213DB" w:rsidRPr="00242639" w:rsidRDefault="00A213DB" w:rsidP="00242639">
      <w:pPr>
        <w:jc w:val="left"/>
        <w:rPr>
          <w:rFonts w:hint="eastAsia"/>
        </w:rPr>
      </w:pPr>
      <w:r w:rsidRPr="00242639">
        <w:rPr>
          <w:rFonts w:hint="eastAsia"/>
        </w:rPr>
        <w:t>可以观察到</w:t>
      </w:r>
      <w:r w:rsidRPr="00242639">
        <w:rPr>
          <w:rFonts w:hint="eastAsia"/>
        </w:rPr>
        <w:t>核功率自动调节至目标值、</w:t>
      </w:r>
      <w:proofErr w:type="gramStart"/>
      <w:r w:rsidRPr="00242639">
        <w:rPr>
          <w:rFonts w:hint="eastAsia"/>
        </w:rPr>
        <w:t>热氦温度</w:t>
      </w:r>
      <w:proofErr w:type="gramEnd"/>
      <w:r w:rsidRPr="00242639">
        <w:rPr>
          <w:rFonts w:hint="eastAsia"/>
        </w:rPr>
        <w:t>降低、蒸汽温度降低、反应堆热功率降低</w:t>
      </w:r>
      <w:r w:rsidRPr="00242639">
        <w:rPr>
          <w:rFonts w:hint="eastAsia"/>
        </w:rPr>
        <w:t>。</w:t>
      </w:r>
    </w:p>
    <w:p w14:paraId="70CA12BF" w14:textId="77777777" w:rsidR="00AD4F79" w:rsidRPr="00242639" w:rsidRDefault="00000000" w:rsidP="00242639">
      <w:pPr>
        <w:jc w:val="left"/>
        <w:rPr>
          <w:sz w:val="24"/>
          <w:szCs w:val="24"/>
        </w:rPr>
      </w:pPr>
      <w:r w:rsidRPr="00242639">
        <w:rPr>
          <w:rFonts w:hint="eastAsia"/>
        </w:rPr>
        <w:t>四</w:t>
      </w:r>
      <w:r w:rsidRPr="00242639">
        <w:t>、</w:t>
      </w:r>
      <w:r w:rsidRPr="00242639">
        <w:rPr>
          <w:rFonts w:hint="eastAsia"/>
        </w:rPr>
        <w:t>思考题</w:t>
      </w:r>
    </w:p>
    <w:p w14:paraId="133E23D3" w14:textId="77777777" w:rsidR="00AD4F79" w:rsidRPr="00242639" w:rsidRDefault="00000000" w:rsidP="00242639">
      <w:pPr>
        <w:jc w:val="left"/>
      </w:pPr>
      <w:r w:rsidRPr="00242639">
        <w:rPr>
          <w:rFonts w:hint="eastAsia"/>
        </w:rPr>
        <w:t>计算高温气冷堆发电效率，对比传统压水堆的效率，解释不同的原因。</w:t>
      </w:r>
    </w:p>
    <w:p w14:paraId="51F101A2" w14:textId="411005E5" w:rsidR="00AD4F79" w:rsidRPr="00242639" w:rsidRDefault="00866EAD" w:rsidP="00242639">
      <w:pPr>
        <w:jc w:val="left"/>
      </w:pPr>
      <w:r w:rsidRPr="00242639">
        <w:rPr>
          <w:noProof/>
        </w:rPr>
        <w:lastRenderedPageBreak/>
        <w:drawing>
          <wp:inline distT="0" distB="0" distL="0" distR="0" wp14:anchorId="27E78889" wp14:editId="58636748">
            <wp:extent cx="5274310" cy="3957320"/>
            <wp:effectExtent l="0" t="0" r="2540" b="5080"/>
            <wp:docPr id="4287425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C6D62" w14:textId="6B25D81A" w:rsidR="00866EAD" w:rsidRPr="00242639" w:rsidRDefault="00866EAD" w:rsidP="00242639">
      <w:pPr>
        <w:jc w:val="left"/>
      </w:pPr>
      <w:r w:rsidRPr="00242639">
        <w:rPr>
          <w:rFonts w:hint="eastAsia"/>
        </w:rPr>
        <w:t>发电效率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Generator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</w:rPr>
              <m:t>active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</w:rPr>
              <m:t>power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1#</m:t>
            </m:r>
            <m:r>
              <m:rPr>
                <m:sty m:val="bi"/>
              </m:rPr>
              <w:rPr>
                <w:rFonts w:ascii="Cambria Math" w:hAnsi="Cambria Math"/>
              </w:rPr>
              <m:t>nuclear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</w:rPr>
              <m:t>power</m:t>
            </m:r>
            <m:r>
              <m:rPr>
                <m:sty m:val="b"/>
              </m:rPr>
              <w:rPr>
                <w:rFonts w:ascii="Cambria Math" w:hAnsi="Cambria Math"/>
              </w:rPr>
              <m:t>+2#</m:t>
            </m:r>
            <m:r>
              <m:rPr>
                <m:sty m:val="bi"/>
              </m:rPr>
              <w:rPr>
                <w:rFonts w:ascii="Cambria Math" w:hAnsi="Cambria Math"/>
              </w:rPr>
              <m:t>nuclear</m:t>
            </m:r>
            <m:r>
              <m:rPr>
                <m:sty m:val="b"/>
              </m:rPr>
              <w:rPr>
                <w:rFonts w:ascii="Cambria Math" w:hAnsi="Cambria Math"/>
              </w:rPr>
              <m:t xml:space="preserve"> </m:t>
            </m:r>
            <m:r>
              <m:rPr>
                <m:sty m:val="bi"/>
              </m:rPr>
              <w:rPr>
                <w:rFonts w:ascii="Cambria Math" w:hAnsi="Cambria Math"/>
              </w:rPr>
              <m:t>power</m:t>
            </m:r>
          </m:den>
        </m:f>
        <m:r>
          <m:rPr>
            <m:sty m:val="b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</w:rPr>
              <m:t>218</m:t>
            </m:r>
          </m:num>
          <m:den>
            <m:r>
              <m:rPr>
                <m:sty m:val="b"/>
              </m:rPr>
              <w:rPr>
                <w:rFonts w:ascii="Cambria Math" w:hAnsi="Cambria Math"/>
              </w:rPr>
              <m:t>233.8+233.1</m:t>
            </m:r>
          </m:den>
        </m:f>
        <m:r>
          <m:rPr>
            <m:sty m:val="b"/>
          </m:rPr>
          <w:rPr>
            <w:rFonts w:ascii="Cambria Math" w:hAnsi="Cambria Math"/>
          </w:rPr>
          <m:t>=46.7%</m:t>
        </m:r>
      </m:oMath>
    </w:p>
    <w:p w14:paraId="050AB176" w14:textId="7924D1FA" w:rsidR="00866EAD" w:rsidRPr="00242639" w:rsidRDefault="00866EAD" w:rsidP="00242639">
      <w:pPr>
        <w:jc w:val="left"/>
      </w:pPr>
      <w:r w:rsidRPr="00242639">
        <w:rPr>
          <w:rFonts w:hint="eastAsia"/>
        </w:rPr>
        <w:t>传统压水堆的发电效率可以在30%到40%的范围内</w:t>
      </w:r>
      <w:r w:rsidRPr="00242639">
        <w:rPr>
          <w:rFonts w:hint="eastAsia"/>
        </w:rPr>
        <w:t>。</w:t>
      </w:r>
    </w:p>
    <w:p w14:paraId="60995673" w14:textId="342B388C" w:rsidR="00866EAD" w:rsidRPr="00242639" w:rsidRDefault="00866EAD" w:rsidP="00242639">
      <w:pPr>
        <w:jc w:val="left"/>
        <w:rPr>
          <w:rFonts w:hint="eastAsia"/>
        </w:rPr>
      </w:pPr>
      <w:r w:rsidRPr="00242639">
        <w:rPr>
          <w:rFonts w:hint="eastAsia"/>
        </w:rPr>
        <w:t>高温气冷堆的工作温度通常较高</w:t>
      </w:r>
      <w:r w:rsidRPr="00242639">
        <w:rPr>
          <w:rFonts w:hint="eastAsia"/>
        </w:rPr>
        <w:t>，</w:t>
      </w:r>
      <w:r w:rsidRPr="00242639">
        <w:rPr>
          <w:rFonts w:hint="eastAsia"/>
        </w:rPr>
        <w:t>高温有助于提高热力循环的效率。传统压水堆通常在较低的温度下工作，相对而言效率可能较低。</w:t>
      </w:r>
    </w:p>
    <w:p w14:paraId="25E7057B" w14:textId="792523EE" w:rsidR="00866EAD" w:rsidRPr="00242639" w:rsidRDefault="00866EAD" w:rsidP="00242639">
      <w:pPr>
        <w:jc w:val="left"/>
        <w:rPr>
          <w:rFonts w:hint="eastAsia"/>
        </w:rPr>
      </w:pPr>
      <w:r w:rsidRPr="00242639">
        <w:rPr>
          <w:rFonts w:hint="eastAsia"/>
        </w:rPr>
        <w:t>高温气冷堆通常采用直接气冷却系统，这意味着反应堆的热量直接通过气体传递到发电设备，而不需要中间的热交换介质。</w:t>
      </w:r>
      <w:proofErr w:type="gramStart"/>
      <w:r w:rsidRPr="00242639">
        <w:rPr>
          <w:rFonts w:hint="eastAsia"/>
        </w:rPr>
        <w:t>这减少</w:t>
      </w:r>
      <w:proofErr w:type="gramEnd"/>
      <w:r w:rsidRPr="00242639">
        <w:rPr>
          <w:rFonts w:hint="eastAsia"/>
        </w:rPr>
        <w:t>了热量传递的损失，提高了整体效率。</w:t>
      </w:r>
    </w:p>
    <w:p w14:paraId="25CF0087" w14:textId="20E04FD5" w:rsidR="00866EAD" w:rsidRPr="00242639" w:rsidRDefault="00866EAD" w:rsidP="00242639">
      <w:pPr>
        <w:jc w:val="left"/>
        <w:rPr>
          <w:rFonts w:hint="eastAsia"/>
        </w:rPr>
      </w:pPr>
      <w:r w:rsidRPr="00242639">
        <w:rPr>
          <w:rFonts w:hint="eastAsia"/>
        </w:rPr>
        <w:t>高温气冷堆通常使用气体涡轮发电机，而传统压水堆则使用蒸汽涡轮。气体涡轮发电机在高温环境下能够更高效地转换热能为电能，相对于传统蒸汽涡轮系统可能有更高的效率。</w:t>
      </w:r>
    </w:p>
    <w:p w14:paraId="62AA533E" w14:textId="77777777" w:rsidR="004741AC" w:rsidRDefault="004741AC" w:rsidP="00242639">
      <w:pPr>
        <w:jc w:val="left"/>
      </w:pPr>
    </w:p>
    <w:p w14:paraId="646827F1" w14:textId="77777777" w:rsidR="004741AC" w:rsidRDefault="004741AC" w:rsidP="00242639">
      <w:pPr>
        <w:jc w:val="left"/>
      </w:pPr>
    </w:p>
    <w:p w14:paraId="14634507" w14:textId="77777777" w:rsidR="004741AC" w:rsidRDefault="004741AC" w:rsidP="00242639">
      <w:pPr>
        <w:jc w:val="left"/>
      </w:pPr>
    </w:p>
    <w:p w14:paraId="43683C38" w14:textId="77777777" w:rsidR="004741AC" w:rsidRDefault="004741AC" w:rsidP="00242639">
      <w:pPr>
        <w:jc w:val="left"/>
      </w:pPr>
    </w:p>
    <w:p w14:paraId="3B623E6E" w14:textId="77777777" w:rsidR="004741AC" w:rsidRDefault="004741AC" w:rsidP="00242639">
      <w:pPr>
        <w:jc w:val="left"/>
      </w:pPr>
    </w:p>
    <w:p w14:paraId="3B1D64D7" w14:textId="77777777" w:rsidR="004741AC" w:rsidRDefault="004741AC" w:rsidP="00242639">
      <w:pPr>
        <w:jc w:val="left"/>
      </w:pPr>
    </w:p>
    <w:p w14:paraId="00EFB7B9" w14:textId="4301E790" w:rsidR="00AD4F79" w:rsidRPr="00242639" w:rsidRDefault="00000000" w:rsidP="00242639">
      <w:pPr>
        <w:jc w:val="left"/>
      </w:pPr>
      <w:r w:rsidRPr="00242639">
        <w:rPr>
          <w:rFonts w:hint="eastAsia"/>
        </w:rPr>
        <w:lastRenderedPageBreak/>
        <w:t>手动升降反应堆核功率</w:t>
      </w:r>
      <w:r w:rsidRPr="00242639">
        <w:t>实验</w:t>
      </w:r>
      <w:r w:rsidR="00627C5F" w:rsidRPr="00242639">
        <w:rPr>
          <w:rFonts w:hint="eastAsia"/>
        </w:rPr>
        <w:t>报告</w:t>
      </w:r>
    </w:p>
    <w:p w14:paraId="0767DCF9" w14:textId="0DE67BC0" w:rsidR="00AD4F79" w:rsidRPr="00242639" w:rsidRDefault="004B1392" w:rsidP="00242639">
      <w:pPr>
        <w:jc w:val="left"/>
      </w:pPr>
      <w:proofErr w:type="gramStart"/>
      <w:r w:rsidRPr="00242639">
        <w:rPr>
          <w:rFonts w:hint="eastAsia"/>
        </w:rPr>
        <w:t>一</w:t>
      </w:r>
      <w:proofErr w:type="gramEnd"/>
      <w:r w:rsidRPr="00242639">
        <w:rPr>
          <w:rFonts w:hint="eastAsia"/>
        </w:rPr>
        <w:t xml:space="preserve"> </w:t>
      </w:r>
      <w:r w:rsidR="00000000" w:rsidRPr="00242639">
        <w:t>实验目的</w:t>
      </w:r>
    </w:p>
    <w:p w14:paraId="54D3BBD5" w14:textId="7E8D38BD" w:rsidR="00627C5F" w:rsidRPr="00242639" w:rsidRDefault="00000000" w:rsidP="00242639">
      <w:pPr>
        <w:jc w:val="left"/>
      </w:pPr>
      <w:r w:rsidRPr="00242639">
        <w:rPr>
          <w:rFonts w:hint="eastAsia"/>
        </w:rPr>
        <w:t>了解核电站操作员手动升降反应堆核功率的方法</w:t>
      </w:r>
      <w:r w:rsidR="00627C5F" w:rsidRPr="00242639">
        <w:rPr>
          <w:rFonts w:hint="eastAsia"/>
        </w:rPr>
        <w:t>。</w:t>
      </w:r>
    </w:p>
    <w:p w14:paraId="1B1E9E16" w14:textId="009EA898" w:rsidR="00AD4F79" w:rsidRPr="00242639" w:rsidRDefault="00000000" w:rsidP="00242639">
      <w:pPr>
        <w:jc w:val="left"/>
        <w:rPr>
          <w:rFonts w:hint="eastAsia"/>
        </w:rPr>
      </w:pPr>
      <w:r w:rsidRPr="00242639">
        <w:rPr>
          <w:rFonts w:hint="eastAsia"/>
        </w:rPr>
        <w:t>将高温气冷堆</w:t>
      </w:r>
      <w:r w:rsidRPr="00242639">
        <w:t>1#</w:t>
      </w:r>
      <w:r w:rsidRPr="00242639">
        <w:rPr>
          <w:rFonts w:hint="eastAsia"/>
        </w:rPr>
        <w:t>堆功率从满工况</w:t>
      </w:r>
      <w:r w:rsidRPr="00242639">
        <w:t>233MW</w:t>
      </w:r>
      <w:r w:rsidRPr="00242639">
        <w:rPr>
          <w:rFonts w:hint="eastAsia"/>
        </w:rPr>
        <w:t>手动降到</w:t>
      </w:r>
      <w:r w:rsidRPr="00242639">
        <w:t>190MW</w:t>
      </w:r>
      <w:r w:rsidR="00627C5F" w:rsidRPr="00242639">
        <w:rPr>
          <w:rFonts w:hint="eastAsia"/>
        </w:rPr>
        <w:t>。</w:t>
      </w:r>
    </w:p>
    <w:p w14:paraId="00A378A7" w14:textId="77777777" w:rsidR="00AD4F79" w:rsidRPr="00242639" w:rsidRDefault="00000000" w:rsidP="00242639">
      <w:pPr>
        <w:jc w:val="left"/>
      </w:pPr>
      <w:r w:rsidRPr="00242639">
        <w:rPr>
          <w:rFonts w:hint="eastAsia"/>
        </w:rPr>
        <w:t>二</w:t>
      </w:r>
      <w:r w:rsidRPr="00242639">
        <w:t>、实验</w:t>
      </w:r>
      <w:r w:rsidRPr="00242639">
        <w:rPr>
          <w:rFonts w:hint="eastAsia"/>
        </w:rPr>
        <w:t>步骤</w:t>
      </w:r>
    </w:p>
    <w:p w14:paraId="1A585D29" w14:textId="77777777" w:rsidR="00AD4F79" w:rsidRPr="00242639" w:rsidRDefault="00000000" w:rsidP="00242639">
      <w:pPr>
        <w:jc w:val="left"/>
        <w:rPr>
          <w:strike/>
        </w:rPr>
      </w:pPr>
      <w:r w:rsidRPr="00242639">
        <w:t>（1）</w:t>
      </w:r>
      <w:r w:rsidRPr="00242639">
        <w:rPr>
          <w:rFonts w:hint="eastAsia"/>
        </w:rPr>
        <w:t>打开工况管理画面，读取“1r100%2r100%3r-双堆100%功率运行”满负荷工况，点击开始运行。</w:t>
      </w:r>
    </w:p>
    <w:p w14:paraId="4AFAB41A" w14:textId="77777777" w:rsidR="00AD4F79" w:rsidRPr="00242639" w:rsidRDefault="00000000" w:rsidP="00242639">
      <w:pPr>
        <w:jc w:val="left"/>
      </w:pPr>
      <w:r w:rsidRPr="00242639">
        <w:rPr>
          <w:noProof/>
        </w:rPr>
        <w:drawing>
          <wp:inline distT="0" distB="0" distL="114300" distR="114300" wp14:anchorId="59BFDECE" wp14:editId="30D375E7">
            <wp:extent cx="4848860" cy="2543175"/>
            <wp:effectExtent l="0" t="0" r="12700" b="1905"/>
            <wp:docPr id="4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9100" cy="254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DC365B" w14:textId="77777777" w:rsidR="00AD4F79" w:rsidRPr="00242639" w:rsidRDefault="00000000" w:rsidP="00242639">
      <w:pPr>
        <w:pStyle w:val="a7"/>
        <w:numPr>
          <w:ilvl w:val="0"/>
          <w:numId w:val="3"/>
        </w:numPr>
        <w:ind w:firstLineChars="0"/>
      </w:pPr>
      <w:r w:rsidRPr="00242639">
        <w:rPr>
          <w:rFonts w:hint="eastAsia"/>
        </w:rPr>
        <w:t>打开1#堆协调控制画面，然后切除1#堆CCS协调控制：点击【Reset】。</w:t>
      </w:r>
    </w:p>
    <w:p w14:paraId="311E083E" w14:textId="77777777" w:rsidR="00AD4F79" w:rsidRPr="00242639" w:rsidRDefault="00000000" w:rsidP="00242639">
      <w:pPr>
        <w:jc w:val="left"/>
      </w:pPr>
      <w:r w:rsidRPr="00242639">
        <w:rPr>
          <w:noProof/>
        </w:rPr>
        <w:drawing>
          <wp:inline distT="0" distB="0" distL="114300" distR="114300" wp14:anchorId="3B5EFC6E" wp14:editId="4606D5D0">
            <wp:extent cx="4928870" cy="2773045"/>
            <wp:effectExtent l="0" t="0" r="8890" b="635"/>
            <wp:docPr id="4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44976" cy="2782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EFB6D" w14:textId="77777777" w:rsidR="00AD4F79" w:rsidRPr="00242639" w:rsidRDefault="00000000" w:rsidP="00242639">
      <w:pPr>
        <w:pStyle w:val="a7"/>
        <w:numPr>
          <w:ilvl w:val="0"/>
          <w:numId w:val="3"/>
        </w:numPr>
        <w:ind w:firstLineChars="0"/>
      </w:pPr>
      <w:r w:rsidRPr="00242639">
        <w:rPr>
          <w:rFonts w:hint="eastAsia"/>
        </w:rPr>
        <w:t>打开反应堆功率控制画面，1#反应堆控制棒切为手动：点击旋钮左侧白色小箭头，选择调节棒R1，持续点击降棒：点击旋钮左侧白色小箭头in，控制功率降速，观察周期为负值，核功率逐渐降低，停止降棒。</w:t>
      </w:r>
    </w:p>
    <w:p w14:paraId="6D707AAF" w14:textId="77777777" w:rsidR="00AD4F79" w:rsidRPr="00242639" w:rsidRDefault="00000000" w:rsidP="00242639">
      <w:pPr>
        <w:jc w:val="left"/>
      </w:pPr>
      <w:r w:rsidRPr="00242639">
        <w:rPr>
          <w:noProof/>
        </w:rPr>
        <w:lastRenderedPageBreak/>
        <w:drawing>
          <wp:inline distT="0" distB="0" distL="114300" distR="114300" wp14:anchorId="0F455BD7" wp14:editId="72E10152">
            <wp:extent cx="4454525" cy="2409825"/>
            <wp:effectExtent l="0" t="0" r="10795" b="13335"/>
            <wp:docPr id="4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69029" cy="241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1F6F9B" w14:textId="77777777" w:rsidR="00AD4F79" w:rsidRPr="00242639" w:rsidRDefault="00000000" w:rsidP="00242639">
      <w:pPr>
        <w:jc w:val="left"/>
        <w:rPr>
          <w:sz w:val="28"/>
          <w:szCs w:val="28"/>
        </w:rPr>
      </w:pPr>
      <w:r w:rsidRPr="00242639">
        <w:t>（</w:t>
      </w:r>
      <w:r w:rsidRPr="00242639">
        <w:rPr>
          <w:rFonts w:hint="eastAsia"/>
        </w:rPr>
        <w:t>4</w:t>
      </w:r>
      <w:r w:rsidRPr="00242639">
        <w:t>）</w:t>
      </w:r>
      <w:r w:rsidRPr="00242639">
        <w:rPr>
          <w:rFonts w:hint="eastAsia"/>
        </w:rPr>
        <w:t>打开1#反应堆趋势曲线画面，观察一、二回路流量处于自动位，然后降低反应堆核功率，可以观察</w:t>
      </w:r>
      <w:proofErr w:type="gramStart"/>
      <w:r w:rsidRPr="00242639">
        <w:rPr>
          <w:rFonts w:hint="eastAsia"/>
        </w:rPr>
        <w:t>到热氦温度</w:t>
      </w:r>
      <w:proofErr w:type="gramEnd"/>
      <w:r w:rsidRPr="00242639">
        <w:rPr>
          <w:rFonts w:hint="eastAsia"/>
        </w:rPr>
        <w:t>、蒸汽温度、反应堆热功率变化。</w:t>
      </w:r>
    </w:p>
    <w:p w14:paraId="34DB901A" w14:textId="6BADFC1B" w:rsidR="00AD4F79" w:rsidRPr="00242639" w:rsidRDefault="00000000" w:rsidP="00242639">
      <w:pPr>
        <w:jc w:val="left"/>
      </w:pPr>
      <w:r w:rsidRPr="00242639">
        <w:rPr>
          <w:rFonts w:hint="eastAsia"/>
        </w:rPr>
        <w:t>三</w:t>
      </w:r>
      <w:r w:rsidRPr="00242639">
        <w:t>、</w:t>
      </w:r>
      <w:r w:rsidRPr="00242639">
        <w:rPr>
          <w:rFonts w:hint="eastAsia"/>
        </w:rPr>
        <w:t>实验数据及结论</w:t>
      </w:r>
    </w:p>
    <w:p w14:paraId="66340C23" w14:textId="09B4E820" w:rsidR="00AD4F79" w:rsidRPr="00242639" w:rsidRDefault="000D32CC" w:rsidP="00242639">
      <w:pPr>
        <w:jc w:val="left"/>
      </w:pPr>
      <w:r w:rsidRPr="00242639">
        <w:rPr>
          <w:noProof/>
        </w:rPr>
        <w:drawing>
          <wp:inline distT="0" distB="0" distL="0" distR="0" wp14:anchorId="7C39C84C" wp14:editId="4C68A16A">
            <wp:extent cx="5274310" cy="2509520"/>
            <wp:effectExtent l="0" t="0" r="2540" b="5080"/>
            <wp:docPr id="15694015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401530" name="图片 15694015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FEBA" w14:textId="2B21D802" w:rsidR="000D32CC" w:rsidRPr="00242639" w:rsidRDefault="000D32CC" w:rsidP="00242639">
      <w:pPr>
        <w:jc w:val="left"/>
        <w:rPr>
          <w:rFonts w:hint="eastAsia"/>
        </w:rPr>
      </w:pPr>
      <w:r w:rsidRPr="00242639">
        <w:rPr>
          <w:rFonts w:hint="eastAsia"/>
        </w:rPr>
        <w:t>可以观察</w:t>
      </w:r>
      <w:proofErr w:type="gramStart"/>
      <w:r w:rsidRPr="00242639">
        <w:rPr>
          <w:rFonts w:hint="eastAsia"/>
        </w:rPr>
        <w:t>到热氦温度</w:t>
      </w:r>
      <w:proofErr w:type="gramEnd"/>
      <w:r w:rsidRPr="00242639">
        <w:rPr>
          <w:rFonts w:hint="eastAsia"/>
        </w:rPr>
        <w:t>降低、蒸汽温度降低、反应堆热功率降低</w:t>
      </w:r>
      <w:r w:rsidRPr="00242639">
        <w:rPr>
          <w:rFonts w:hint="eastAsia"/>
        </w:rPr>
        <w:t>。</w:t>
      </w:r>
    </w:p>
    <w:p w14:paraId="40E712C8" w14:textId="77777777" w:rsidR="00AD4F79" w:rsidRPr="00242639" w:rsidRDefault="00000000" w:rsidP="00242639">
      <w:pPr>
        <w:ind w:firstLineChars="0" w:firstLine="0"/>
        <w:jc w:val="left"/>
        <w:rPr>
          <w:sz w:val="24"/>
          <w:szCs w:val="24"/>
        </w:rPr>
      </w:pPr>
      <w:r w:rsidRPr="00242639">
        <w:rPr>
          <w:rFonts w:hint="eastAsia"/>
        </w:rPr>
        <w:t>四</w:t>
      </w:r>
      <w:r w:rsidRPr="00242639">
        <w:t>、思考题</w:t>
      </w:r>
    </w:p>
    <w:p w14:paraId="5CB693CE" w14:textId="77777777" w:rsidR="00AD4F79" w:rsidRPr="00242639" w:rsidRDefault="00000000" w:rsidP="00242639">
      <w:pPr>
        <w:jc w:val="left"/>
      </w:pPr>
      <w:r w:rsidRPr="00242639">
        <w:rPr>
          <w:rFonts w:hint="eastAsia"/>
        </w:rPr>
        <w:t>堆芯在正常运行工况下，单堆额定核功率、汽轮机发电机组的额定功率、反应堆</w:t>
      </w:r>
      <w:proofErr w:type="gramStart"/>
      <w:r w:rsidRPr="00242639">
        <w:rPr>
          <w:rFonts w:hint="eastAsia"/>
        </w:rPr>
        <w:t>出口热氦温度</w:t>
      </w:r>
      <w:proofErr w:type="gramEnd"/>
      <w:r w:rsidRPr="00242639">
        <w:rPr>
          <w:rFonts w:hint="eastAsia"/>
        </w:rPr>
        <w:t>、氦气冷端温度、一回路压力、一回路流量、蒸汽发生器出口汽温、汽轮机入口蒸汽压力、二回路质量流量参数值分别是多少？</w:t>
      </w:r>
    </w:p>
    <w:p w14:paraId="2364ED01" w14:textId="22090732" w:rsidR="00BA7447" w:rsidRPr="00242639" w:rsidRDefault="00504411" w:rsidP="00242639">
      <w:pPr>
        <w:jc w:val="left"/>
      </w:pPr>
      <w:r w:rsidRPr="00242639">
        <w:rPr>
          <w:noProof/>
        </w:rPr>
        <w:lastRenderedPageBreak/>
        <w:drawing>
          <wp:inline distT="0" distB="0" distL="0" distR="0" wp14:anchorId="72DA055C" wp14:editId="229A2F93">
            <wp:extent cx="5274310" cy="3957320"/>
            <wp:effectExtent l="0" t="0" r="2540" b="5080"/>
            <wp:docPr id="9600062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3DC1D" w14:textId="6F644FA5" w:rsidR="00504411" w:rsidRPr="00242639" w:rsidRDefault="00504411" w:rsidP="00242639">
      <w:pPr>
        <w:jc w:val="left"/>
      </w:pPr>
      <w:r w:rsidRPr="00242639">
        <w:rPr>
          <w:rFonts w:hint="eastAsia"/>
        </w:rPr>
        <w:t>单堆额定核功率</w:t>
      </w:r>
      <w:r w:rsidRPr="00242639">
        <w:rPr>
          <w:rFonts w:hint="eastAsia"/>
        </w:rPr>
        <w:t>=</w:t>
      </w:r>
      <w:r w:rsidRPr="00242639">
        <w:t>233.8MW</w:t>
      </w:r>
      <w:r w:rsidRPr="00242639">
        <w:rPr>
          <w:rFonts w:hint="eastAsia"/>
        </w:rPr>
        <w:t>，</w:t>
      </w:r>
      <w:r w:rsidRPr="00242639">
        <w:rPr>
          <w:rFonts w:hint="eastAsia"/>
        </w:rPr>
        <w:t>汽轮机发电机组的额定功率</w:t>
      </w:r>
      <w:r w:rsidRPr="00242639">
        <w:rPr>
          <w:rFonts w:hint="eastAsia"/>
        </w:rPr>
        <w:t>=</w:t>
      </w:r>
      <w:r w:rsidRPr="00242639">
        <w:t>218.0MW</w:t>
      </w:r>
    </w:p>
    <w:p w14:paraId="27E663D1" w14:textId="036FD91C" w:rsidR="00504411" w:rsidRPr="00242639" w:rsidRDefault="00504411" w:rsidP="00242639">
      <w:pPr>
        <w:jc w:val="left"/>
      </w:pPr>
      <w:r w:rsidRPr="00242639">
        <w:rPr>
          <w:rFonts w:hint="eastAsia"/>
        </w:rPr>
        <w:t>反应堆</w:t>
      </w:r>
      <w:proofErr w:type="gramStart"/>
      <w:r w:rsidRPr="00242639">
        <w:rPr>
          <w:rFonts w:hint="eastAsia"/>
        </w:rPr>
        <w:t>出口热氦温度</w:t>
      </w:r>
      <w:proofErr w:type="gramEnd"/>
      <w:r w:rsidRPr="00242639">
        <w:rPr>
          <w:rFonts w:hint="eastAsia"/>
        </w:rPr>
        <w:t>7</w:t>
      </w:r>
      <w:r w:rsidRPr="00242639">
        <w:t>50.3</w:t>
      </w:r>
      <w:r w:rsidRPr="00242639">
        <w:rPr>
          <w:rFonts w:hint="eastAsia"/>
        </w:rPr>
        <w:t>度，</w:t>
      </w:r>
      <w:r w:rsidRPr="00242639">
        <w:rPr>
          <w:rFonts w:hint="eastAsia"/>
        </w:rPr>
        <w:t>氦气冷端温度</w:t>
      </w:r>
      <w:r w:rsidRPr="00242639">
        <w:rPr>
          <w:rFonts w:hint="eastAsia"/>
        </w:rPr>
        <w:t>=</w:t>
      </w:r>
      <w:r w:rsidRPr="00242639">
        <w:t>250.2</w:t>
      </w:r>
      <w:r w:rsidRPr="00242639">
        <w:rPr>
          <w:rFonts w:hint="eastAsia"/>
        </w:rPr>
        <w:t>度</w:t>
      </w:r>
    </w:p>
    <w:p w14:paraId="5546C209" w14:textId="77777777" w:rsidR="00504411" w:rsidRPr="00242639" w:rsidRDefault="00504411" w:rsidP="00242639">
      <w:pPr>
        <w:jc w:val="left"/>
      </w:pPr>
      <w:r w:rsidRPr="00242639">
        <w:rPr>
          <w:rFonts w:hint="eastAsia"/>
        </w:rPr>
        <w:t>一回路压力</w:t>
      </w:r>
      <w:r w:rsidRPr="00242639">
        <w:rPr>
          <w:rFonts w:hint="eastAsia"/>
        </w:rPr>
        <w:t>=</w:t>
      </w:r>
      <w:r w:rsidRPr="00242639">
        <w:t>7.004MPa</w:t>
      </w:r>
      <w:r w:rsidRPr="00242639">
        <w:rPr>
          <w:rFonts w:hint="eastAsia"/>
        </w:rPr>
        <w:t>，</w:t>
      </w:r>
      <w:r w:rsidRPr="00242639">
        <w:rPr>
          <w:rFonts w:hint="eastAsia"/>
        </w:rPr>
        <w:t>一回路流量</w:t>
      </w:r>
      <w:r w:rsidRPr="00242639">
        <w:rPr>
          <w:rFonts w:hint="eastAsia"/>
        </w:rPr>
        <w:t>=</w:t>
      </w:r>
      <w:r w:rsidRPr="00242639">
        <w:t>95.24kg/s</w:t>
      </w:r>
    </w:p>
    <w:p w14:paraId="04E4A3B1" w14:textId="77777777" w:rsidR="00504411" w:rsidRPr="00242639" w:rsidRDefault="00504411" w:rsidP="00242639">
      <w:pPr>
        <w:jc w:val="left"/>
      </w:pPr>
      <w:r w:rsidRPr="00242639">
        <w:rPr>
          <w:rFonts w:hint="eastAsia"/>
        </w:rPr>
        <w:t>蒸汽发生器</w:t>
      </w:r>
      <w:proofErr w:type="gramStart"/>
      <w:r w:rsidRPr="00242639">
        <w:rPr>
          <w:rFonts w:hint="eastAsia"/>
        </w:rPr>
        <w:t>出口汽温</w:t>
      </w:r>
      <w:proofErr w:type="gramEnd"/>
      <w:r w:rsidRPr="00242639">
        <w:rPr>
          <w:rFonts w:hint="eastAsia"/>
        </w:rPr>
        <w:t>=</w:t>
      </w:r>
      <w:r w:rsidRPr="00242639">
        <w:t>567.2</w:t>
      </w:r>
      <w:r w:rsidRPr="00242639">
        <w:rPr>
          <w:rFonts w:hint="eastAsia"/>
        </w:rPr>
        <w:t>度，</w:t>
      </w:r>
      <w:r w:rsidRPr="00242639">
        <w:rPr>
          <w:rFonts w:hint="eastAsia"/>
        </w:rPr>
        <w:t>汽轮机入口蒸汽压力</w:t>
      </w:r>
      <w:r w:rsidRPr="00242639">
        <w:rPr>
          <w:rFonts w:hint="eastAsia"/>
        </w:rPr>
        <w:t>=</w:t>
      </w:r>
      <w:r w:rsidRPr="00242639">
        <w:t>13.24MPa</w:t>
      </w:r>
    </w:p>
    <w:p w14:paraId="7BC86795" w14:textId="11915818" w:rsidR="00B9682C" w:rsidRPr="00242639" w:rsidRDefault="00504411" w:rsidP="00242639">
      <w:pPr>
        <w:jc w:val="left"/>
        <w:rPr>
          <w:rFonts w:hint="eastAsia"/>
        </w:rPr>
        <w:sectPr w:rsidR="00B9682C" w:rsidRPr="00242639">
          <w:footerReference w:type="default" r:id="rId14"/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12"/>
        </w:sectPr>
      </w:pPr>
      <w:r w:rsidRPr="00242639">
        <w:rPr>
          <w:rFonts w:hint="eastAsia"/>
        </w:rPr>
        <w:t>二回路压力=</w:t>
      </w:r>
      <w:r w:rsidRPr="00242639">
        <w:t>14.31</w:t>
      </w:r>
      <w:r w:rsidRPr="00242639">
        <w:t>MPa</w:t>
      </w:r>
      <w:r w:rsidRPr="00242639">
        <w:rPr>
          <w:rFonts w:hint="eastAsia"/>
        </w:rPr>
        <w:t>，</w:t>
      </w:r>
      <w:r w:rsidRPr="00242639">
        <w:rPr>
          <w:rFonts w:hint="eastAsia"/>
        </w:rPr>
        <w:t>二</w:t>
      </w:r>
      <w:r w:rsidRPr="00242639">
        <w:rPr>
          <w:rFonts w:hint="eastAsia"/>
        </w:rPr>
        <w:t>回路流量=</w:t>
      </w:r>
      <w:r w:rsidRPr="00242639">
        <w:t>95.</w:t>
      </w:r>
      <w:r w:rsidRPr="00242639">
        <w:t>15</w:t>
      </w:r>
      <w:r w:rsidRPr="00242639">
        <w:t>kg/s</w:t>
      </w:r>
    </w:p>
    <w:p w14:paraId="523AB2AB" w14:textId="533B9E57" w:rsidR="00AD4F79" w:rsidRPr="00242639" w:rsidRDefault="00000000" w:rsidP="00242639">
      <w:pPr>
        <w:ind w:firstLine="562"/>
        <w:jc w:val="left"/>
        <w:rPr>
          <w:sz w:val="28"/>
          <w:szCs w:val="28"/>
        </w:rPr>
      </w:pPr>
      <w:r w:rsidRPr="00242639">
        <w:rPr>
          <w:rFonts w:hint="eastAsia"/>
          <w:sz w:val="28"/>
          <w:szCs w:val="28"/>
        </w:rPr>
        <w:lastRenderedPageBreak/>
        <w:t>高温气冷</w:t>
      </w:r>
      <w:proofErr w:type="gramStart"/>
      <w:r w:rsidRPr="00242639">
        <w:rPr>
          <w:rFonts w:hint="eastAsia"/>
          <w:sz w:val="28"/>
          <w:szCs w:val="28"/>
        </w:rPr>
        <w:t>堆单堆失去</w:t>
      </w:r>
      <w:proofErr w:type="gramEnd"/>
      <w:r w:rsidRPr="00242639">
        <w:rPr>
          <w:rFonts w:hint="eastAsia"/>
          <w:sz w:val="28"/>
          <w:szCs w:val="28"/>
        </w:rPr>
        <w:t>给水事故实验</w:t>
      </w:r>
      <w:r w:rsidR="007839EA" w:rsidRPr="00242639">
        <w:rPr>
          <w:rFonts w:hint="eastAsia"/>
          <w:sz w:val="28"/>
          <w:szCs w:val="28"/>
        </w:rPr>
        <w:t>报告</w:t>
      </w:r>
    </w:p>
    <w:p w14:paraId="30E5278F" w14:textId="77777777" w:rsidR="00AD4F79" w:rsidRPr="00242639" w:rsidRDefault="00000000" w:rsidP="00242639">
      <w:pPr>
        <w:jc w:val="left"/>
      </w:pPr>
      <w:r w:rsidRPr="00242639">
        <w:t>一、实验目的</w:t>
      </w:r>
    </w:p>
    <w:p w14:paraId="622B5FD4" w14:textId="77777777" w:rsidR="00AD4F79" w:rsidRPr="00242639" w:rsidRDefault="00000000" w:rsidP="00242639">
      <w:pPr>
        <w:jc w:val="left"/>
      </w:pPr>
      <w:r w:rsidRPr="00242639">
        <w:rPr>
          <w:rFonts w:hint="eastAsia"/>
        </w:rPr>
        <w:t>失去给水事故作为中等频率事故，是核电厂安全中一个极其重要的设计基准事故。在反应堆满功率运行时丧失给水，热交换过程就会失去冷源，从而无法导出热源热量。</w:t>
      </w:r>
    </w:p>
    <w:p w14:paraId="350841C6" w14:textId="77777777" w:rsidR="00AD4F79" w:rsidRPr="00242639" w:rsidRDefault="00000000" w:rsidP="00242639">
      <w:pPr>
        <w:jc w:val="left"/>
      </w:pPr>
      <w:r w:rsidRPr="00242639">
        <w:rPr>
          <w:rFonts w:hint="eastAsia"/>
        </w:rPr>
        <w:t>·事故序列（文献参考值）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5627"/>
        <w:gridCol w:w="2532"/>
      </w:tblGrid>
      <w:tr w:rsidR="00AD4F79" w:rsidRPr="00242639" w14:paraId="62477341" w14:textId="77777777">
        <w:trPr>
          <w:trHeight w:val="444"/>
          <w:jc w:val="center"/>
        </w:trPr>
        <w:tc>
          <w:tcPr>
            <w:tcW w:w="5627" w:type="dxa"/>
          </w:tcPr>
          <w:p w14:paraId="18D02924" w14:textId="77777777" w:rsidR="00AD4F79" w:rsidRPr="00242639" w:rsidRDefault="00000000" w:rsidP="00242639">
            <w:pPr>
              <w:pStyle w:val="a5"/>
              <w:ind w:firstLine="482"/>
              <w:rPr>
                <w:sz w:val="21"/>
              </w:rPr>
            </w:pPr>
            <w:r w:rsidRPr="00242639">
              <w:t>事件</w:t>
            </w:r>
          </w:p>
        </w:tc>
        <w:tc>
          <w:tcPr>
            <w:tcW w:w="2532" w:type="dxa"/>
          </w:tcPr>
          <w:p w14:paraId="04C70640" w14:textId="77777777" w:rsidR="00AD4F79" w:rsidRPr="00242639" w:rsidRDefault="00000000" w:rsidP="00242639">
            <w:pPr>
              <w:pStyle w:val="a5"/>
              <w:ind w:firstLine="482"/>
              <w:rPr>
                <w:sz w:val="21"/>
              </w:rPr>
            </w:pPr>
            <w:r w:rsidRPr="00242639">
              <w:t>时间（s）</w:t>
            </w:r>
          </w:p>
        </w:tc>
      </w:tr>
      <w:tr w:rsidR="00AD4F79" w:rsidRPr="00242639" w14:paraId="606F086E" w14:textId="77777777">
        <w:trPr>
          <w:trHeight w:val="444"/>
          <w:jc w:val="center"/>
        </w:trPr>
        <w:tc>
          <w:tcPr>
            <w:tcW w:w="5627" w:type="dxa"/>
          </w:tcPr>
          <w:p w14:paraId="6A1D72AE" w14:textId="77777777" w:rsidR="00AD4F79" w:rsidRPr="00242639" w:rsidRDefault="00000000" w:rsidP="00242639">
            <w:pPr>
              <w:pStyle w:val="a5"/>
              <w:ind w:firstLine="482"/>
              <w:rPr>
                <w:sz w:val="21"/>
              </w:rPr>
            </w:pPr>
            <w:r w:rsidRPr="00242639">
              <w:t>二回路给水泵停</w:t>
            </w:r>
            <w:r w:rsidRPr="00242639">
              <w:rPr>
                <w:rFonts w:hint="eastAsia"/>
              </w:rPr>
              <w:t>转</w:t>
            </w:r>
            <w:r w:rsidRPr="00242639">
              <w:t>，开始</w:t>
            </w:r>
            <w:proofErr w:type="gramStart"/>
            <w:r w:rsidRPr="00242639">
              <w:t>惰</w:t>
            </w:r>
            <w:proofErr w:type="gramEnd"/>
            <w:r w:rsidRPr="00242639">
              <w:t>转</w:t>
            </w:r>
          </w:p>
        </w:tc>
        <w:tc>
          <w:tcPr>
            <w:tcW w:w="2532" w:type="dxa"/>
          </w:tcPr>
          <w:p w14:paraId="06C576E6" w14:textId="77777777" w:rsidR="00AD4F79" w:rsidRPr="00242639" w:rsidRDefault="00000000" w:rsidP="00242639">
            <w:pPr>
              <w:pStyle w:val="a5"/>
              <w:ind w:firstLine="482"/>
              <w:rPr>
                <w:sz w:val="21"/>
              </w:rPr>
            </w:pPr>
            <w:r w:rsidRPr="00242639">
              <w:t>0</w:t>
            </w:r>
          </w:p>
        </w:tc>
      </w:tr>
      <w:tr w:rsidR="00AD4F79" w:rsidRPr="00242639" w14:paraId="2E9C2723" w14:textId="77777777">
        <w:trPr>
          <w:trHeight w:val="444"/>
          <w:jc w:val="center"/>
        </w:trPr>
        <w:tc>
          <w:tcPr>
            <w:tcW w:w="5627" w:type="dxa"/>
          </w:tcPr>
          <w:p w14:paraId="1EA34A9D" w14:textId="77777777" w:rsidR="00AD4F79" w:rsidRPr="00242639" w:rsidRDefault="00000000" w:rsidP="00242639">
            <w:pPr>
              <w:pStyle w:val="a5"/>
              <w:ind w:firstLine="482"/>
              <w:rPr>
                <w:sz w:val="21"/>
              </w:rPr>
            </w:pPr>
            <w:r w:rsidRPr="00242639">
              <w:t>反应堆功率262.5MW的峰值</w:t>
            </w:r>
          </w:p>
        </w:tc>
        <w:tc>
          <w:tcPr>
            <w:tcW w:w="2532" w:type="dxa"/>
          </w:tcPr>
          <w:p w14:paraId="79723D07" w14:textId="77777777" w:rsidR="00AD4F79" w:rsidRPr="00242639" w:rsidRDefault="00000000" w:rsidP="00242639">
            <w:pPr>
              <w:pStyle w:val="a5"/>
              <w:ind w:firstLine="482"/>
              <w:rPr>
                <w:sz w:val="21"/>
              </w:rPr>
            </w:pPr>
            <w:r w:rsidRPr="00242639">
              <w:t>0</w:t>
            </w:r>
          </w:p>
        </w:tc>
      </w:tr>
      <w:tr w:rsidR="00AD4F79" w:rsidRPr="00242639" w14:paraId="068368CC" w14:textId="77777777">
        <w:trPr>
          <w:trHeight w:val="444"/>
          <w:jc w:val="center"/>
        </w:trPr>
        <w:tc>
          <w:tcPr>
            <w:tcW w:w="5627" w:type="dxa"/>
          </w:tcPr>
          <w:p w14:paraId="37962B47" w14:textId="77777777" w:rsidR="00AD4F79" w:rsidRPr="00242639" w:rsidRDefault="00000000" w:rsidP="00242639">
            <w:pPr>
              <w:pStyle w:val="a5"/>
              <w:ind w:firstLine="482"/>
              <w:rPr>
                <w:sz w:val="21"/>
              </w:rPr>
            </w:pPr>
            <w:r w:rsidRPr="00242639">
              <w:t>燃料元件最高温度921℃的峰值</w:t>
            </w:r>
          </w:p>
        </w:tc>
        <w:tc>
          <w:tcPr>
            <w:tcW w:w="2532" w:type="dxa"/>
          </w:tcPr>
          <w:p w14:paraId="17071A2A" w14:textId="77777777" w:rsidR="00AD4F79" w:rsidRPr="00242639" w:rsidRDefault="00000000" w:rsidP="00242639">
            <w:pPr>
              <w:pStyle w:val="a5"/>
              <w:ind w:firstLine="482"/>
              <w:rPr>
                <w:sz w:val="21"/>
              </w:rPr>
            </w:pPr>
            <w:r w:rsidRPr="00242639">
              <w:t>0</w:t>
            </w:r>
          </w:p>
        </w:tc>
      </w:tr>
      <w:tr w:rsidR="00AD4F79" w:rsidRPr="00242639" w14:paraId="042C19DC" w14:textId="77777777">
        <w:trPr>
          <w:trHeight w:val="444"/>
          <w:jc w:val="center"/>
        </w:trPr>
        <w:tc>
          <w:tcPr>
            <w:tcW w:w="5627" w:type="dxa"/>
          </w:tcPr>
          <w:p w14:paraId="7A57FBAD" w14:textId="77777777" w:rsidR="00AD4F79" w:rsidRPr="00242639" w:rsidRDefault="00000000" w:rsidP="00242639">
            <w:pPr>
              <w:pStyle w:val="a5"/>
              <w:ind w:firstLine="482"/>
              <w:rPr>
                <w:sz w:val="21"/>
              </w:rPr>
            </w:pPr>
            <w:r w:rsidRPr="00242639">
              <w:t>一、二回路质量流量比≥1.365，该保护信号失效</w:t>
            </w:r>
          </w:p>
        </w:tc>
        <w:tc>
          <w:tcPr>
            <w:tcW w:w="2532" w:type="dxa"/>
          </w:tcPr>
          <w:p w14:paraId="1C5F0413" w14:textId="77777777" w:rsidR="00AD4F79" w:rsidRPr="00242639" w:rsidRDefault="00000000" w:rsidP="00242639">
            <w:pPr>
              <w:pStyle w:val="a5"/>
              <w:ind w:firstLine="482"/>
              <w:rPr>
                <w:sz w:val="21"/>
              </w:rPr>
            </w:pPr>
            <w:r w:rsidRPr="00242639">
              <w:t>2.8</w:t>
            </w:r>
          </w:p>
        </w:tc>
      </w:tr>
      <w:tr w:rsidR="00AD4F79" w:rsidRPr="00242639" w14:paraId="08A28A70" w14:textId="77777777">
        <w:trPr>
          <w:trHeight w:val="444"/>
          <w:jc w:val="center"/>
        </w:trPr>
        <w:tc>
          <w:tcPr>
            <w:tcW w:w="5627" w:type="dxa"/>
          </w:tcPr>
          <w:p w14:paraId="2AE8AEF1" w14:textId="77777777" w:rsidR="00AD4F79" w:rsidRPr="00242639" w:rsidRDefault="00000000" w:rsidP="00242639">
            <w:pPr>
              <w:pStyle w:val="a5"/>
              <w:ind w:firstLine="482"/>
              <w:rPr>
                <w:sz w:val="21"/>
              </w:rPr>
            </w:pPr>
            <w:r w:rsidRPr="00242639">
              <w:t>堆芯入口冷氦温度≥294℃</w:t>
            </w:r>
          </w:p>
        </w:tc>
        <w:tc>
          <w:tcPr>
            <w:tcW w:w="2532" w:type="dxa"/>
          </w:tcPr>
          <w:p w14:paraId="3B8C18DC" w14:textId="77777777" w:rsidR="00AD4F79" w:rsidRPr="00242639" w:rsidRDefault="00000000" w:rsidP="00242639">
            <w:pPr>
              <w:pStyle w:val="a5"/>
              <w:ind w:firstLine="482"/>
              <w:rPr>
                <w:sz w:val="21"/>
              </w:rPr>
            </w:pPr>
            <w:r w:rsidRPr="00242639">
              <w:t>48.8</w:t>
            </w:r>
          </w:p>
        </w:tc>
      </w:tr>
      <w:tr w:rsidR="00AD4F79" w:rsidRPr="00242639" w14:paraId="4A62163C" w14:textId="77777777">
        <w:trPr>
          <w:trHeight w:val="444"/>
          <w:jc w:val="center"/>
        </w:trPr>
        <w:tc>
          <w:tcPr>
            <w:tcW w:w="5627" w:type="dxa"/>
          </w:tcPr>
          <w:p w14:paraId="5EA5AE59" w14:textId="77777777" w:rsidR="00AD4F79" w:rsidRPr="00242639" w:rsidRDefault="00000000" w:rsidP="00242639">
            <w:pPr>
              <w:pStyle w:val="a5"/>
              <w:ind w:firstLine="482"/>
              <w:rPr>
                <w:sz w:val="21"/>
              </w:rPr>
            </w:pPr>
            <w:r w:rsidRPr="00242639">
              <w:t>反射层内控制棒开始下落</w:t>
            </w:r>
          </w:p>
        </w:tc>
        <w:tc>
          <w:tcPr>
            <w:tcW w:w="2532" w:type="dxa"/>
          </w:tcPr>
          <w:p w14:paraId="151E6700" w14:textId="77777777" w:rsidR="00AD4F79" w:rsidRPr="00242639" w:rsidRDefault="00000000" w:rsidP="00242639">
            <w:pPr>
              <w:pStyle w:val="a5"/>
              <w:ind w:firstLine="482"/>
              <w:rPr>
                <w:sz w:val="21"/>
              </w:rPr>
            </w:pPr>
            <w:r w:rsidRPr="00242639">
              <w:t>56.8</w:t>
            </w:r>
          </w:p>
        </w:tc>
      </w:tr>
      <w:tr w:rsidR="00AD4F79" w:rsidRPr="00242639" w14:paraId="5DAAADAD" w14:textId="77777777">
        <w:trPr>
          <w:trHeight w:val="444"/>
          <w:jc w:val="center"/>
        </w:trPr>
        <w:tc>
          <w:tcPr>
            <w:tcW w:w="5627" w:type="dxa"/>
          </w:tcPr>
          <w:p w14:paraId="2FFBCE38" w14:textId="77777777" w:rsidR="00AD4F79" w:rsidRPr="00242639" w:rsidRDefault="00000000" w:rsidP="00242639">
            <w:pPr>
              <w:pStyle w:val="a5"/>
              <w:ind w:firstLine="482"/>
              <w:rPr>
                <w:sz w:val="21"/>
              </w:rPr>
            </w:pPr>
            <w:r w:rsidRPr="00242639">
              <w:t>一回路压力上升到7.75Mpa的峰值</w:t>
            </w:r>
          </w:p>
        </w:tc>
        <w:tc>
          <w:tcPr>
            <w:tcW w:w="2532" w:type="dxa"/>
          </w:tcPr>
          <w:p w14:paraId="6A230CB0" w14:textId="77777777" w:rsidR="00AD4F79" w:rsidRPr="00242639" w:rsidRDefault="00000000" w:rsidP="00242639">
            <w:pPr>
              <w:pStyle w:val="a5"/>
              <w:ind w:firstLine="482"/>
              <w:rPr>
                <w:sz w:val="21"/>
              </w:rPr>
            </w:pPr>
            <w:r w:rsidRPr="00242639">
              <w:t>71</w:t>
            </w:r>
          </w:p>
        </w:tc>
      </w:tr>
      <w:tr w:rsidR="00AD4F79" w:rsidRPr="00242639" w14:paraId="52A2912B" w14:textId="77777777">
        <w:trPr>
          <w:trHeight w:val="444"/>
          <w:jc w:val="center"/>
        </w:trPr>
        <w:tc>
          <w:tcPr>
            <w:tcW w:w="5627" w:type="dxa"/>
          </w:tcPr>
          <w:p w14:paraId="77D5BBB5" w14:textId="77777777" w:rsidR="00AD4F79" w:rsidRPr="00242639" w:rsidRDefault="00000000" w:rsidP="00242639">
            <w:pPr>
              <w:pStyle w:val="a5"/>
              <w:ind w:firstLine="482"/>
              <w:rPr>
                <w:sz w:val="21"/>
              </w:rPr>
            </w:pPr>
            <w:r w:rsidRPr="00242639">
              <w:t>氦风机挡板关闭</w:t>
            </w:r>
          </w:p>
        </w:tc>
        <w:tc>
          <w:tcPr>
            <w:tcW w:w="2532" w:type="dxa"/>
          </w:tcPr>
          <w:p w14:paraId="5D8F043D" w14:textId="77777777" w:rsidR="00AD4F79" w:rsidRPr="00242639" w:rsidRDefault="00000000" w:rsidP="00242639">
            <w:pPr>
              <w:pStyle w:val="a5"/>
              <w:ind w:firstLine="482"/>
              <w:rPr>
                <w:sz w:val="21"/>
              </w:rPr>
            </w:pPr>
            <w:r w:rsidRPr="00242639">
              <w:t>86.8</w:t>
            </w:r>
          </w:p>
        </w:tc>
      </w:tr>
      <w:tr w:rsidR="00AD4F79" w:rsidRPr="00242639" w14:paraId="2E6BC9F4" w14:textId="77777777">
        <w:trPr>
          <w:trHeight w:val="444"/>
          <w:jc w:val="center"/>
        </w:trPr>
        <w:tc>
          <w:tcPr>
            <w:tcW w:w="5627" w:type="dxa"/>
          </w:tcPr>
          <w:p w14:paraId="41A805DF" w14:textId="77777777" w:rsidR="00AD4F79" w:rsidRPr="00242639" w:rsidRDefault="00000000" w:rsidP="00242639">
            <w:pPr>
              <w:pStyle w:val="a5"/>
              <w:ind w:firstLine="482"/>
              <w:rPr>
                <w:sz w:val="21"/>
              </w:rPr>
            </w:pPr>
            <w:r w:rsidRPr="00242639">
              <w:t>二回路系统完全隔离</w:t>
            </w:r>
          </w:p>
        </w:tc>
        <w:tc>
          <w:tcPr>
            <w:tcW w:w="2532" w:type="dxa"/>
          </w:tcPr>
          <w:p w14:paraId="65F62163" w14:textId="77777777" w:rsidR="00AD4F79" w:rsidRPr="00242639" w:rsidRDefault="00000000" w:rsidP="00242639">
            <w:pPr>
              <w:pStyle w:val="a5"/>
              <w:ind w:firstLine="482"/>
              <w:rPr>
                <w:sz w:val="21"/>
              </w:rPr>
            </w:pPr>
            <w:r w:rsidRPr="00242639">
              <w:t>86.8</w:t>
            </w:r>
          </w:p>
        </w:tc>
      </w:tr>
      <w:tr w:rsidR="00AD4F79" w:rsidRPr="00242639" w14:paraId="76086AA6" w14:textId="77777777">
        <w:trPr>
          <w:trHeight w:val="453"/>
          <w:jc w:val="center"/>
        </w:trPr>
        <w:tc>
          <w:tcPr>
            <w:tcW w:w="5627" w:type="dxa"/>
          </w:tcPr>
          <w:p w14:paraId="782F5A32" w14:textId="77777777" w:rsidR="00AD4F79" w:rsidRPr="00242639" w:rsidRDefault="00000000" w:rsidP="00242639">
            <w:pPr>
              <w:pStyle w:val="a5"/>
              <w:ind w:firstLine="482"/>
              <w:rPr>
                <w:sz w:val="21"/>
              </w:rPr>
            </w:pPr>
            <w:r w:rsidRPr="00242639">
              <w:t>反应堆停堆后压力降至7.64MPa</w:t>
            </w:r>
          </w:p>
        </w:tc>
        <w:tc>
          <w:tcPr>
            <w:tcW w:w="2532" w:type="dxa"/>
          </w:tcPr>
          <w:p w14:paraId="4BA43815" w14:textId="77777777" w:rsidR="00AD4F79" w:rsidRPr="00242639" w:rsidRDefault="00000000" w:rsidP="00242639">
            <w:pPr>
              <w:pStyle w:val="a5"/>
              <w:ind w:firstLine="482"/>
              <w:rPr>
                <w:sz w:val="21"/>
              </w:rPr>
            </w:pPr>
            <w:r w:rsidRPr="00242639">
              <w:t>88</w:t>
            </w:r>
          </w:p>
        </w:tc>
      </w:tr>
    </w:tbl>
    <w:p w14:paraId="2CEAA498" w14:textId="77777777" w:rsidR="00AD4F79" w:rsidRPr="00242639" w:rsidRDefault="00000000" w:rsidP="00242639">
      <w:pPr>
        <w:jc w:val="left"/>
      </w:pPr>
      <w:r w:rsidRPr="00242639">
        <w:t xml:space="preserve">1. </w:t>
      </w:r>
      <w:r w:rsidRPr="00242639">
        <w:rPr>
          <w:rFonts w:hint="eastAsia"/>
        </w:rPr>
        <w:t>了解高温气冷</w:t>
      </w:r>
      <w:proofErr w:type="gramStart"/>
      <w:r w:rsidRPr="00242639">
        <w:rPr>
          <w:rFonts w:hint="eastAsia"/>
        </w:rPr>
        <w:t>堆单堆失去</w:t>
      </w:r>
      <w:proofErr w:type="gramEnd"/>
      <w:r w:rsidRPr="00242639">
        <w:rPr>
          <w:rFonts w:hint="eastAsia"/>
        </w:rPr>
        <w:t>给水后，给水泵、控制棒、余热排出系统等相关系统设备在事故发生与缓解中的作用</w:t>
      </w:r>
      <w:r w:rsidRPr="00242639">
        <w:t>；</w:t>
      </w:r>
    </w:p>
    <w:p w14:paraId="40B931E9" w14:textId="77777777" w:rsidR="00AD4F79" w:rsidRPr="00242639" w:rsidRDefault="00000000" w:rsidP="00242639">
      <w:pPr>
        <w:jc w:val="left"/>
      </w:pPr>
      <w:r w:rsidRPr="00242639">
        <w:t xml:space="preserve">2. </w:t>
      </w:r>
      <w:r w:rsidRPr="00242639">
        <w:rPr>
          <w:rFonts w:hint="eastAsia"/>
        </w:rPr>
        <w:t>高温气冷</w:t>
      </w:r>
      <w:proofErr w:type="gramStart"/>
      <w:r w:rsidRPr="00242639">
        <w:rPr>
          <w:rFonts w:hint="eastAsia"/>
        </w:rPr>
        <w:t>堆单堆失去</w:t>
      </w:r>
      <w:proofErr w:type="gramEnd"/>
      <w:r w:rsidRPr="00242639">
        <w:rPr>
          <w:rFonts w:hint="eastAsia"/>
        </w:rPr>
        <w:t>给水后，保护系统动作，控制棒完全插入堆芯，反应堆停堆，电站单堆运行。学习高温气冷堆部分安全设备的运行原理；</w:t>
      </w:r>
    </w:p>
    <w:p w14:paraId="1BBC978E" w14:textId="77777777" w:rsidR="00AD4F79" w:rsidRPr="00242639" w:rsidRDefault="00000000" w:rsidP="00242639">
      <w:pPr>
        <w:jc w:val="left"/>
        <w:rPr>
          <w:sz w:val="28"/>
          <w:szCs w:val="28"/>
        </w:rPr>
      </w:pPr>
      <w:r w:rsidRPr="00242639">
        <w:rPr>
          <w:rFonts w:hint="eastAsia"/>
        </w:rPr>
        <w:t>3. 学习通过观察核电厂各种设备的响应和事故监测信号，判断事故类型，了解高温气冷堆的事故分析方法。</w:t>
      </w:r>
    </w:p>
    <w:p w14:paraId="2D0EE93F" w14:textId="77777777" w:rsidR="00AD4F79" w:rsidRPr="00242639" w:rsidRDefault="00AD4F79" w:rsidP="00242639">
      <w:pPr>
        <w:jc w:val="left"/>
      </w:pPr>
    </w:p>
    <w:p w14:paraId="3016D461" w14:textId="77777777" w:rsidR="00AD4F79" w:rsidRPr="00242639" w:rsidRDefault="00000000" w:rsidP="00242639">
      <w:pPr>
        <w:jc w:val="left"/>
      </w:pPr>
      <w:r w:rsidRPr="00242639">
        <w:rPr>
          <w:rFonts w:hint="eastAsia"/>
        </w:rPr>
        <w:t>二</w:t>
      </w:r>
      <w:r w:rsidRPr="00242639">
        <w:t>、实验</w:t>
      </w:r>
      <w:r w:rsidRPr="00242639">
        <w:rPr>
          <w:rFonts w:hint="eastAsia"/>
        </w:rPr>
        <w:t>步骤</w:t>
      </w:r>
    </w:p>
    <w:p w14:paraId="76DE5371" w14:textId="77777777" w:rsidR="00AD4F79" w:rsidRPr="00242639" w:rsidRDefault="00000000" w:rsidP="00242639">
      <w:pPr>
        <w:jc w:val="left"/>
        <w:rPr>
          <w:strike/>
        </w:rPr>
      </w:pPr>
      <w:r w:rsidRPr="00242639">
        <w:t>（1）</w:t>
      </w:r>
      <w:r w:rsidRPr="00242639">
        <w:rPr>
          <w:rFonts w:hint="eastAsia"/>
        </w:rPr>
        <w:t>打开工况管理画面，读取“1r100%2r100%3r-双堆100%功率运行”满负荷工况，点击开始运行。</w:t>
      </w:r>
    </w:p>
    <w:p w14:paraId="4A341DD2" w14:textId="77777777" w:rsidR="00AD4F79" w:rsidRPr="00242639" w:rsidRDefault="00000000" w:rsidP="00242639">
      <w:pPr>
        <w:jc w:val="left"/>
      </w:pPr>
      <w:r w:rsidRPr="00242639">
        <w:rPr>
          <w:noProof/>
        </w:rPr>
        <w:lastRenderedPageBreak/>
        <w:drawing>
          <wp:inline distT="0" distB="0" distL="114300" distR="114300" wp14:anchorId="3CFCAC29" wp14:editId="44658706">
            <wp:extent cx="5269865" cy="2764155"/>
            <wp:effectExtent l="0" t="0" r="3175" b="9525"/>
            <wp:docPr id="8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1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64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8E039" w14:textId="77777777" w:rsidR="00AD4F79" w:rsidRPr="00242639" w:rsidRDefault="00000000" w:rsidP="00242639">
      <w:pPr>
        <w:jc w:val="left"/>
      </w:pPr>
      <w:r w:rsidRPr="00242639">
        <w:rPr>
          <w:rFonts w:hint="eastAsia"/>
        </w:rPr>
        <w:t>（2）打开1#堆协调控制画面，进行切除1#给水泵：点击【off】。</w:t>
      </w:r>
    </w:p>
    <w:p w14:paraId="6E6EC9DD" w14:textId="77777777" w:rsidR="00AD4F79" w:rsidRPr="00242639" w:rsidRDefault="00000000" w:rsidP="00242639">
      <w:pPr>
        <w:jc w:val="left"/>
      </w:pPr>
      <w:r w:rsidRPr="00242639">
        <w:rPr>
          <w:noProof/>
        </w:rPr>
        <w:drawing>
          <wp:inline distT="0" distB="0" distL="114300" distR="114300" wp14:anchorId="05F9BAC3" wp14:editId="587E8C8D">
            <wp:extent cx="4909820" cy="2217420"/>
            <wp:effectExtent l="0" t="0" r="5080" b="0"/>
            <wp:docPr id="8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13476" cy="2219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3175A" w14:textId="77777777" w:rsidR="00AD4F79" w:rsidRPr="00242639" w:rsidRDefault="00000000" w:rsidP="00242639">
      <w:pPr>
        <w:jc w:val="left"/>
      </w:pPr>
      <w:r w:rsidRPr="00242639">
        <w:rPr>
          <w:rFonts w:hint="eastAsia"/>
        </w:rPr>
        <w:t>（3）观察界面上方的报警光字牌显示红色报警和黄色警示，1#堆出现</w:t>
      </w:r>
      <w:proofErr w:type="gramStart"/>
      <w:r w:rsidRPr="00242639">
        <w:rPr>
          <w:rFonts w:hint="eastAsia"/>
        </w:rPr>
        <w:t>一</w:t>
      </w:r>
      <w:proofErr w:type="gramEnd"/>
      <w:r w:rsidRPr="00242639">
        <w:rPr>
          <w:rFonts w:hint="eastAsia"/>
        </w:rPr>
        <w:t>二回路流量比高， 随即触发反应堆保护动作。</w:t>
      </w:r>
    </w:p>
    <w:p w14:paraId="47E3991C" w14:textId="77777777" w:rsidR="00AD4F79" w:rsidRPr="00242639" w:rsidRDefault="00000000" w:rsidP="00242639">
      <w:pPr>
        <w:jc w:val="left"/>
      </w:pPr>
      <w:r w:rsidRPr="00242639">
        <w:rPr>
          <w:noProof/>
        </w:rPr>
        <w:drawing>
          <wp:inline distT="0" distB="0" distL="114300" distR="114300" wp14:anchorId="09E2E288" wp14:editId="60191EB2">
            <wp:extent cx="5273675" cy="659130"/>
            <wp:effectExtent l="0" t="0" r="14605" b="11430"/>
            <wp:docPr id="8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图片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5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5909B" w14:textId="77777777" w:rsidR="00AD4F79" w:rsidRPr="00242639" w:rsidRDefault="00000000" w:rsidP="00242639">
      <w:pPr>
        <w:pStyle w:val="a7"/>
        <w:numPr>
          <w:ilvl w:val="0"/>
          <w:numId w:val="4"/>
        </w:numPr>
        <w:ind w:firstLineChars="0"/>
      </w:pPr>
      <w:r w:rsidRPr="00242639">
        <w:rPr>
          <w:rFonts w:hint="eastAsia"/>
        </w:rPr>
        <w:t>打开反应堆功率控制画面，观察1#反应堆保护动作后，调节棒与安全棒插入堆芯底部。</w:t>
      </w:r>
    </w:p>
    <w:p w14:paraId="16393E16" w14:textId="77777777" w:rsidR="00AD4F79" w:rsidRPr="00242639" w:rsidRDefault="00000000" w:rsidP="00242639">
      <w:pPr>
        <w:jc w:val="left"/>
      </w:pPr>
      <w:r w:rsidRPr="00242639">
        <w:rPr>
          <w:noProof/>
        </w:rPr>
        <w:lastRenderedPageBreak/>
        <w:drawing>
          <wp:inline distT="0" distB="0" distL="114300" distR="114300" wp14:anchorId="3EBB81B5" wp14:editId="3A6BDDF0">
            <wp:extent cx="5271770" cy="2596515"/>
            <wp:effectExtent l="0" t="0" r="1270" b="9525"/>
            <wp:docPr id="8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F992D" w14:textId="77777777" w:rsidR="00AD4F79" w:rsidRPr="00242639" w:rsidRDefault="00000000" w:rsidP="00242639">
      <w:pPr>
        <w:pStyle w:val="a7"/>
        <w:numPr>
          <w:ilvl w:val="0"/>
          <w:numId w:val="4"/>
        </w:numPr>
        <w:ind w:firstLineChars="0"/>
      </w:pPr>
      <w:r w:rsidRPr="00242639">
        <w:rPr>
          <w:rFonts w:hint="eastAsia"/>
        </w:rPr>
        <w:t>打开1#反应堆趋势曲线画面，观察1#反应堆保护动作后，核功率，一、二回路流量，蒸汽温度，</w:t>
      </w:r>
      <w:proofErr w:type="gramStart"/>
      <w:r w:rsidRPr="00242639">
        <w:rPr>
          <w:rFonts w:hint="eastAsia"/>
        </w:rPr>
        <w:t>热氦温度</w:t>
      </w:r>
      <w:proofErr w:type="gramEnd"/>
      <w:r w:rsidRPr="00242639">
        <w:rPr>
          <w:rFonts w:hint="eastAsia"/>
        </w:rPr>
        <w:t>变化。</w:t>
      </w:r>
    </w:p>
    <w:p w14:paraId="4A7427C1" w14:textId="77777777" w:rsidR="00AD4F79" w:rsidRPr="00242639" w:rsidRDefault="00AD4F79" w:rsidP="00242639">
      <w:pPr>
        <w:jc w:val="left"/>
      </w:pPr>
    </w:p>
    <w:p w14:paraId="6525F57C" w14:textId="77777777" w:rsidR="00AD4F79" w:rsidRPr="00242639" w:rsidRDefault="00000000" w:rsidP="00242639">
      <w:pPr>
        <w:pStyle w:val="a7"/>
        <w:numPr>
          <w:ilvl w:val="0"/>
          <w:numId w:val="4"/>
        </w:numPr>
        <w:ind w:firstLineChars="0"/>
      </w:pPr>
      <w:r w:rsidRPr="00242639">
        <w:rPr>
          <w:rFonts w:hint="eastAsia"/>
        </w:rPr>
        <w:t>打开2#反应堆趋势曲线画面，观察2#反应堆受到1#反应堆停</w:t>
      </w:r>
      <w:proofErr w:type="gramStart"/>
      <w:r w:rsidRPr="00242639">
        <w:rPr>
          <w:rFonts w:hint="eastAsia"/>
        </w:rPr>
        <w:t>堆影响</w:t>
      </w:r>
      <w:proofErr w:type="gramEnd"/>
      <w:r w:rsidRPr="00242639">
        <w:rPr>
          <w:rFonts w:hint="eastAsia"/>
        </w:rPr>
        <w:t>的参数变化情况（可长时间观察）。</w:t>
      </w:r>
    </w:p>
    <w:p w14:paraId="7C477A73" w14:textId="77777777" w:rsidR="00AD4F79" w:rsidRPr="00242639" w:rsidRDefault="00AD4F79" w:rsidP="00242639">
      <w:pPr>
        <w:jc w:val="left"/>
      </w:pPr>
    </w:p>
    <w:p w14:paraId="5D3176E6" w14:textId="77777777" w:rsidR="00AD4F79" w:rsidRPr="00242639" w:rsidRDefault="00000000" w:rsidP="00242639">
      <w:pPr>
        <w:pStyle w:val="a7"/>
        <w:numPr>
          <w:ilvl w:val="0"/>
          <w:numId w:val="4"/>
        </w:numPr>
        <w:ind w:firstLineChars="0"/>
      </w:pPr>
      <w:r w:rsidRPr="00242639">
        <w:rPr>
          <w:rFonts w:hint="eastAsia"/>
        </w:rPr>
        <w:t>打开1#堆余热排出画面，观察1#反应堆内余热通过屏蔽冷却水系统和余热排出系统逐渐排出。堆内温度缓慢降低。</w:t>
      </w:r>
    </w:p>
    <w:p w14:paraId="4DAB4FC3" w14:textId="77777777" w:rsidR="00AD4F79" w:rsidRPr="00242639" w:rsidRDefault="00000000" w:rsidP="00242639">
      <w:pPr>
        <w:jc w:val="left"/>
      </w:pPr>
      <w:r w:rsidRPr="00242639">
        <w:rPr>
          <w:noProof/>
        </w:rPr>
        <w:drawing>
          <wp:inline distT="0" distB="0" distL="114300" distR="114300" wp14:anchorId="572E0A37" wp14:editId="1C4ACB81">
            <wp:extent cx="5267325" cy="2371725"/>
            <wp:effectExtent l="0" t="0" r="5715" b="5715"/>
            <wp:docPr id="9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2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FCF7F" w14:textId="77777777" w:rsidR="00AD4F79" w:rsidRPr="00242639" w:rsidRDefault="00000000" w:rsidP="00242639">
      <w:pPr>
        <w:jc w:val="left"/>
      </w:pPr>
      <w:r w:rsidRPr="00242639">
        <w:br w:type="page"/>
      </w:r>
    </w:p>
    <w:p w14:paraId="1F6804F2" w14:textId="77777777" w:rsidR="00AD4F79" w:rsidRPr="00242639" w:rsidRDefault="00000000" w:rsidP="00242639">
      <w:pPr>
        <w:pStyle w:val="a7"/>
        <w:numPr>
          <w:ilvl w:val="0"/>
          <w:numId w:val="5"/>
        </w:numPr>
        <w:ind w:firstLineChars="0"/>
      </w:pPr>
      <w:r w:rsidRPr="00242639">
        <w:rPr>
          <w:rFonts w:hint="eastAsia"/>
        </w:rPr>
        <w:lastRenderedPageBreak/>
        <w:t>实验数据及结论</w:t>
      </w:r>
    </w:p>
    <w:p w14:paraId="7492682A" w14:textId="3787B5BD" w:rsidR="00AD4F79" w:rsidRPr="00242639" w:rsidRDefault="004F7304" w:rsidP="00242639">
      <w:pPr>
        <w:jc w:val="left"/>
      </w:pPr>
      <w:r w:rsidRPr="00242639">
        <w:rPr>
          <w:rFonts w:hint="eastAsia"/>
        </w:rPr>
        <w:t>1</w:t>
      </w:r>
      <w:r w:rsidRPr="00242639">
        <w:t>#</w:t>
      </w:r>
      <w:r w:rsidRPr="00242639">
        <w:rPr>
          <w:rFonts w:hint="eastAsia"/>
        </w:rPr>
        <w:t>：</w:t>
      </w:r>
    </w:p>
    <w:p w14:paraId="69BCE554" w14:textId="14A585C3" w:rsidR="004F7304" w:rsidRPr="00242639" w:rsidRDefault="004F7304" w:rsidP="00242639">
      <w:pPr>
        <w:jc w:val="left"/>
      </w:pPr>
      <w:r w:rsidRPr="00242639">
        <w:rPr>
          <w:rFonts w:hint="eastAsia"/>
          <w:noProof/>
        </w:rPr>
        <w:drawing>
          <wp:inline distT="0" distB="0" distL="0" distR="0" wp14:anchorId="2D094B07" wp14:editId="35E02491">
            <wp:extent cx="5274310" cy="2626360"/>
            <wp:effectExtent l="0" t="0" r="2540" b="2540"/>
            <wp:docPr id="15994562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456224" name="图片 1599456224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66FCE" w14:textId="682A77F4" w:rsidR="00F41C4B" w:rsidRPr="00242639" w:rsidRDefault="00F41C4B" w:rsidP="00242639">
      <w:pPr>
        <w:jc w:val="left"/>
        <w:rPr>
          <w:rFonts w:hint="eastAsia"/>
        </w:rPr>
      </w:pPr>
      <w:r w:rsidRPr="00242639">
        <w:rPr>
          <w:rFonts w:hint="eastAsia"/>
        </w:rPr>
        <w:t>核功率快速降低至</w:t>
      </w:r>
      <w:r w:rsidRPr="00242639">
        <w:t>0</w:t>
      </w:r>
      <w:r w:rsidRPr="00242639">
        <w:rPr>
          <w:rFonts w:hint="eastAsia"/>
        </w:rPr>
        <w:t>，一、二回路流量迅速降低为</w:t>
      </w:r>
      <w:r w:rsidRPr="00242639">
        <w:t>0</w:t>
      </w:r>
      <w:r w:rsidRPr="00242639">
        <w:rPr>
          <w:rFonts w:hint="eastAsia"/>
        </w:rPr>
        <w:t>，蒸汽温度短暂升高后逐渐降低，</w:t>
      </w:r>
      <w:proofErr w:type="gramStart"/>
      <w:r w:rsidRPr="00242639">
        <w:rPr>
          <w:rFonts w:hint="eastAsia"/>
        </w:rPr>
        <w:t>热氦温度</w:t>
      </w:r>
      <w:proofErr w:type="gramEnd"/>
      <w:r w:rsidRPr="00242639">
        <w:rPr>
          <w:rFonts w:hint="eastAsia"/>
        </w:rPr>
        <w:t>由于余热逐渐降低</w:t>
      </w:r>
      <w:r w:rsidRPr="00242639">
        <w:rPr>
          <w:rFonts w:hint="eastAsia"/>
        </w:rPr>
        <w:t>。</w:t>
      </w:r>
    </w:p>
    <w:p w14:paraId="5204B424" w14:textId="2F52D0FB" w:rsidR="00AD4F79" w:rsidRPr="00242639" w:rsidRDefault="004F7304" w:rsidP="00242639">
      <w:pPr>
        <w:jc w:val="left"/>
      </w:pPr>
      <w:r w:rsidRPr="00242639">
        <w:rPr>
          <w:rFonts w:hint="eastAsia"/>
        </w:rPr>
        <w:t>2</w:t>
      </w:r>
      <w:r w:rsidRPr="00242639">
        <w:t>#</w:t>
      </w:r>
      <w:r w:rsidRPr="00242639">
        <w:rPr>
          <w:rFonts w:hint="eastAsia"/>
        </w:rPr>
        <w:t>：</w:t>
      </w:r>
    </w:p>
    <w:p w14:paraId="72666818" w14:textId="6B89D465" w:rsidR="004F7304" w:rsidRPr="00242639" w:rsidRDefault="004F7304" w:rsidP="00242639">
      <w:pPr>
        <w:jc w:val="left"/>
        <w:rPr>
          <w:rFonts w:hint="eastAsia"/>
        </w:rPr>
      </w:pPr>
      <w:r w:rsidRPr="00242639">
        <w:rPr>
          <w:rFonts w:hint="eastAsia"/>
          <w:noProof/>
        </w:rPr>
        <w:drawing>
          <wp:inline distT="0" distB="0" distL="0" distR="0" wp14:anchorId="21A60A33" wp14:editId="3DA9CB11">
            <wp:extent cx="4978400" cy="2718761"/>
            <wp:effectExtent l="0" t="0" r="0" b="5715"/>
            <wp:docPr id="143931488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314885" name="图片 1439314885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529" cy="2725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831D8" w14:textId="760A3509" w:rsidR="004F7304" w:rsidRPr="00242639" w:rsidRDefault="00F41C4B" w:rsidP="00242639">
      <w:pPr>
        <w:jc w:val="left"/>
      </w:pPr>
      <w:r w:rsidRPr="00242639">
        <w:t>2#</w:t>
      </w:r>
      <w:r w:rsidRPr="00242639">
        <w:rPr>
          <w:rFonts w:hint="eastAsia"/>
        </w:rPr>
        <w:t>反应堆受到</w:t>
      </w:r>
      <w:r w:rsidRPr="00242639">
        <w:t>1#</w:t>
      </w:r>
      <w:r w:rsidRPr="00242639">
        <w:rPr>
          <w:rFonts w:hint="eastAsia"/>
        </w:rPr>
        <w:t>反应堆停堆影响，开始阶段有较大幅度波动，随后逐渐缩小波动幅度，不断趋向于新的平衡工况点，最后将以额定功率运行，电站处于单堆运行工况</w:t>
      </w:r>
      <w:r w:rsidRPr="00242639">
        <w:rPr>
          <w:rFonts w:hint="eastAsia"/>
        </w:rPr>
        <w:t>。</w:t>
      </w:r>
    </w:p>
    <w:p w14:paraId="0F49AD29" w14:textId="77777777" w:rsidR="004F7304" w:rsidRPr="00242639" w:rsidRDefault="004F7304" w:rsidP="00242639">
      <w:pPr>
        <w:jc w:val="left"/>
      </w:pPr>
    </w:p>
    <w:p w14:paraId="2FB31290" w14:textId="77777777" w:rsidR="004F7304" w:rsidRPr="00242639" w:rsidRDefault="004F7304" w:rsidP="00242639">
      <w:pPr>
        <w:jc w:val="left"/>
        <w:rPr>
          <w:rFonts w:hint="eastAsia"/>
        </w:rPr>
        <w:sectPr w:rsidR="004F7304" w:rsidRPr="00242639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3DBE92B" w14:textId="77777777" w:rsidR="00AD4F79" w:rsidRPr="00242639" w:rsidRDefault="00000000" w:rsidP="00242639">
      <w:pPr>
        <w:jc w:val="left"/>
      </w:pPr>
      <w:r w:rsidRPr="00242639">
        <w:rPr>
          <w:rFonts w:hint="eastAsia"/>
        </w:rPr>
        <w:lastRenderedPageBreak/>
        <w:t>四</w:t>
      </w:r>
      <w:r w:rsidRPr="00242639">
        <w:t>、</w:t>
      </w:r>
      <w:r w:rsidRPr="00242639">
        <w:rPr>
          <w:rFonts w:hint="eastAsia"/>
        </w:rPr>
        <w:t>思考题</w:t>
      </w:r>
    </w:p>
    <w:p w14:paraId="268CDBB5" w14:textId="77777777" w:rsidR="00AD4F79" w:rsidRPr="00242639" w:rsidRDefault="00000000" w:rsidP="00242639">
      <w:pPr>
        <w:jc w:val="left"/>
      </w:pPr>
      <w:r w:rsidRPr="00242639">
        <w:rPr>
          <w:rFonts w:hint="eastAsia"/>
        </w:rPr>
        <w:t>1</w:t>
      </w:r>
      <w:r w:rsidRPr="00242639">
        <w:t xml:space="preserve">. </w:t>
      </w:r>
      <w:r w:rsidRPr="00242639">
        <w:rPr>
          <w:rFonts w:hint="eastAsia"/>
        </w:rPr>
        <w:t>请解释在单</w:t>
      </w:r>
      <w:proofErr w:type="gramStart"/>
      <w:r w:rsidRPr="00242639">
        <w:rPr>
          <w:rFonts w:hint="eastAsia"/>
        </w:rPr>
        <w:t>堆失去</w:t>
      </w:r>
      <w:proofErr w:type="gramEnd"/>
      <w:r w:rsidRPr="00242639">
        <w:rPr>
          <w:rFonts w:hint="eastAsia"/>
        </w:rPr>
        <w:t>给水事故中，1#堆芯核功率、蒸汽发生器出口蒸汽温度等重要参数的变化情况与原因。</w:t>
      </w:r>
    </w:p>
    <w:p w14:paraId="6E0F6DD1" w14:textId="35B761F7" w:rsidR="00723AB2" w:rsidRPr="00242639" w:rsidRDefault="00723AB2" w:rsidP="00242639">
      <w:pPr>
        <w:jc w:val="left"/>
      </w:pPr>
      <w:r w:rsidRPr="00242639">
        <w:t>核功率快速降低至0：失去给水导致反应堆冷却不足，热量无法充分移除，核反应迅速减缓，最终导致核功率降至零。</w:t>
      </w:r>
    </w:p>
    <w:p w14:paraId="4CCBEFFE" w14:textId="6CCF2E99" w:rsidR="00723AB2" w:rsidRPr="00242639" w:rsidRDefault="00723AB2" w:rsidP="00242639">
      <w:pPr>
        <w:jc w:val="left"/>
      </w:pPr>
      <w:r w:rsidRPr="00242639">
        <w:t>一、二回路流量迅速降低为0：由于给水事故，冷却系统中的水流量迅速减小，导致一、二回路的冷却能力急剧下降，流量最终趋于零。</w:t>
      </w:r>
    </w:p>
    <w:p w14:paraId="3418D357" w14:textId="400182F4" w:rsidR="00723AB2" w:rsidRPr="00242639" w:rsidRDefault="00723AB2" w:rsidP="00242639">
      <w:pPr>
        <w:jc w:val="left"/>
      </w:pPr>
      <w:r w:rsidRPr="00242639">
        <w:t>蒸汽温度短暂升高后逐渐降低：随着核反应的迅速减缓，蒸汽产生减少，而冷却不足导致的核堆内的余热逐渐释放，导致短时间内的蒸汽温度升高。然而，由于核功率已降至零，余热也逐渐减小，蒸汽温度最终开始降低。</w:t>
      </w:r>
    </w:p>
    <w:p w14:paraId="7AB9A5C3" w14:textId="4F1BEFF7" w:rsidR="00723AB2" w:rsidRPr="00242639" w:rsidRDefault="00723AB2" w:rsidP="00242639">
      <w:pPr>
        <w:jc w:val="left"/>
      </w:pPr>
      <w:proofErr w:type="gramStart"/>
      <w:r w:rsidRPr="00242639">
        <w:t>热氦温度</w:t>
      </w:r>
      <w:proofErr w:type="gramEnd"/>
      <w:r w:rsidRPr="00242639">
        <w:t>由于余热逐渐降低：在失去给水的情况下，燃料元素中的余热会</w:t>
      </w:r>
      <w:proofErr w:type="gramStart"/>
      <w:r w:rsidRPr="00242639">
        <w:t>导致热氦温度</w:t>
      </w:r>
      <w:proofErr w:type="gramEnd"/>
      <w:r w:rsidRPr="00242639">
        <w:t>升高。然而，由于核反应减缓，核功率降低，余热也逐渐减小，</w:t>
      </w:r>
      <w:proofErr w:type="gramStart"/>
      <w:r w:rsidRPr="00242639">
        <w:t>导致热氦温度</w:t>
      </w:r>
      <w:proofErr w:type="gramEnd"/>
      <w:r w:rsidRPr="00242639">
        <w:t>最终开始降低。</w:t>
      </w:r>
    </w:p>
    <w:p w14:paraId="04D5745E" w14:textId="77777777" w:rsidR="00AD4F79" w:rsidRPr="00242639" w:rsidRDefault="00000000" w:rsidP="00242639">
      <w:pPr>
        <w:jc w:val="left"/>
      </w:pPr>
      <w:r w:rsidRPr="00242639">
        <w:t xml:space="preserve">2. </w:t>
      </w:r>
      <w:r w:rsidRPr="00242639">
        <w:rPr>
          <w:rFonts w:hint="eastAsia"/>
        </w:rPr>
        <w:t>2#反应堆稳定后，哪些参数相比之前有所变化？变化的原因是什么？</w:t>
      </w:r>
    </w:p>
    <w:p w14:paraId="4B5E0E3E" w14:textId="09FBB6C5" w:rsidR="009E20C6" w:rsidRPr="00242639" w:rsidRDefault="009E20C6" w:rsidP="00242639">
      <w:pPr>
        <w:jc w:val="left"/>
      </w:pPr>
      <w:r w:rsidRPr="00242639">
        <w:t>核功率：最初阶段核功率可能经历较大幅度的波动，随后逐渐趋向于新的平衡工况点，并最终稳定在额定功率水平。原因： 1#反应堆停</w:t>
      </w:r>
      <w:proofErr w:type="gramStart"/>
      <w:r w:rsidRPr="00242639">
        <w:t>堆影响</w:t>
      </w:r>
      <w:proofErr w:type="gramEnd"/>
      <w:r w:rsidRPr="00242639">
        <w:t>了2#反应堆的运行状态，导致核功率波动。随着时间的推移，系统逐渐趋向于新的平衡，2#反应堆最终稳定在额定功率。</w:t>
      </w:r>
    </w:p>
    <w:p w14:paraId="1A303F0D" w14:textId="4916AA13" w:rsidR="009E20C6" w:rsidRPr="00242639" w:rsidRDefault="009E20C6" w:rsidP="00242639">
      <w:pPr>
        <w:jc w:val="left"/>
      </w:pPr>
      <w:r w:rsidRPr="00242639">
        <w:t>冷却剂流量：初始阶段冷却剂流量可能有所波动，但最终会趋于平稳。原因：由于1#反应堆停堆，整个系统的冷却需求和流动状况可能发生变化，导致初始时冷却剂流量的波动。随着系统的逐渐调整，流量最终趋于平稳。</w:t>
      </w:r>
    </w:p>
    <w:p w14:paraId="71CA2AEC" w14:textId="2B5E89D1" w:rsidR="009E20C6" w:rsidRPr="00242639" w:rsidRDefault="009E20C6" w:rsidP="00242639">
      <w:pPr>
        <w:jc w:val="left"/>
      </w:pPr>
      <w:r w:rsidRPr="00242639">
        <w:t>温度分布：温度分布可能在初始阶段经历波动，但最终会趋向于新的平衡状态。原因</w:t>
      </w:r>
      <w:r w:rsidRPr="00242639">
        <w:rPr>
          <w:rFonts w:hint="eastAsia"/>
        </w:rPr>
        <w:t>：</w:t>
      </w:r>
      <w:r w:rsidRPr="00242639">
        <w:t>由于1#反应堆停堆，系统的热力学平衡可能受到影响，导致温度分布的变化。随着系统的调整，温度分布逐渐趋于平稳。</w:t>
      </w:r>
    </w:p>
    <w:p w14:paraId="0BDDE3D0" w14:textId="64D9EEF7" w:rsidR="00AD4F79" w:rsidRDefault="00AD4F79" w:rsidP="00BF5DD3"/>
    <w:sectPr w:rsidR="00AD4F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45FAA1" w14:textId="77777777" w:rsidR="00A027A4" w:rsidRDefault="00A027A4" w:rsidP="00BF5DD3">
      <w:r>
        <w:separator/>
      </w:r>
    </w:p>
  </w:endnote>
  <w:endnote w:type="continuationSeparator" w:id="0">
    <w:p w14:paraId="2AD0C58A" w14:textId="77777777" w:rsidR="00A027A4" w:rsidRDefault="00A027A4" w:rsidP="00BF5D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CA3324" w14:textId="77777777" w:rsidR="00AD4F79" w:rsidRDefault="00AD4F79" w:rsidP="00BF5DD3">
    <w:pPr>
      <w:pStyle w:val="a3"/>
      <w:ind w:firstLine="36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47F278" w14:textId="77777777" w:rsidR="00A027A4" w:rsidRDefault="00A027A4" w:rsidP="00BF5DD3">
      <w:r>
        <w:separator/>
      </w:r>
    </w:p>
  </w:footnote>
  <w:footnote w:type="continuationSeparator" w:id="0">
    <w:p w14:paraId="62D56945" w14:textId="77777777" w:rsidR="00A027A4" w:rsidRDefault="00A027A4" w:rsidP="00BF5DD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C98A4060"/>
    <w:multiLevelType w:val="singleLevel"/>
    <w:tmpl w:val="C98A4060"/>
    <w:lvl w:ilvl="0">
      <w:start w:val="4"/>
      <w:numFmt w:val="decimal"/>
      <w:suff w:val="nothing"/>
      <w:lvlText w:val="（%1）"/>
      <w:lvlJc w:val="left"/>
    </w:lvl>
  </w:abstractNum>
  <w:abstractNum w:abstractNumId="1" w15:restartNumberingAfterBreak="0">
    <w:nsid w:val="E708BAD9"/>
    <w:multiLevelType w:val="singleLevel"/>
    <w:tmpl w:val="E708BAD9"/>
    <w:lvl w:ilvl="0">
      <w:start w:val="2"/>
      <w:numFmt w:val="decimal"/>
      <w:suff w:val="nothing"/>
      <w:lvlText w:val="（%1）"/>
      <w:lvlJc w:val="left"/>
    </w:lvl>
  </w:abstractNum>
  <w:abstractNum w:abstractNumId="2" w15:restartNumberingAfterBreak="0">
    <w:nsid w:val="00632AC7"/>
    <w:multiLevelType w:val="singleLevel"/>
    <w:tmpl w:val="00632AC7"/>
    <w:lvl w:ilvl="0">
      <w:start w:val="3"/>
      <w:numFmt w:val="chineseCounting"/>
      <w:suff w:val="nothing"/>
      <w:lvlText w:val="%1、"/>
      <w:lvlJc w:val="left"/>
      <w:rPr>
        <w:rFonts w:hint="eastAsia"/>
      </w:rPr>
    </w:lvl>
  </w:abstractNum>
  <w:abstractNum w:abstractNumId="3" w15:restartNumberingAfterBreak="0">
    <w:nsid w:val="1BE8531C"/>
    <w:multiLevelType w:val="hybridMultilevel"/>
    <w:tmpl w:val="E3C6D10E"/>
    <w:lvl w:ilvl="0" w:tplc="4E2A38EA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1D9E747A"/>
    <w:multiLevelType w:val="hybridMultilevel"/>
    <w:tmpl w:val="1CECFDEA"/>
    <w:lvl w:ilvl="0" w:tplc="2E0E29E2">
      <w:start w:val="1"/>
      <w:numFmt w:val="japaneseCounting"/>
      <w:lvlText w:val="%1、"/>
      <w:lvlJc w:val="left"/>
      <w:pPr>
        <w:ind w:left="440" w:hanging="4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5" w15:restartNumberingAfterBreak="0">
    <w:nsid w:val="2D152793"/>
    <w:multiLevelType w:val="multilevel"/>
    <w:tmpl w:val="2D152793"/>
    <w:lvl w:ilvl="0">
      <w:start w:val="1"/>
      <w:numFmt w:val="bullet"/>
      <w:lvlText w:val="-"/>
      <w:lvlJc w:val="left"/>
      <w:pPr>
        <w:tabs>
          <w:tab w:val="left" w:pos="720"/>
        </w:tabs>
        <w:ind w:left="720" w:hanging="360"/>
      </w:pPr>
      <w:rPr>
        <w:rFonts w:ascii="Times New Roman" w:hAnsi="Times New Roman" w:hint="default"/>
      </w:rPr>
    </w:lvl>
    <w:lvl w:ilvl="1">
      <w:start w:val="1"/>
      <w:numFmt w:val="bullet"/>
      <w:lvlText w:val="-"/>
      <w:lvlJc w:val="left"/>
      <w:pPr>
        <w:tabs>
          <w:tab w:val="left" w:pos="1440"/>
        </w:tabs>
        <w:ind w:left="1440" w:hanging="360"/>
      </w:pPr>
      <w:rPr>
        <w:rFonts w:ascii="Times New Roman" w:hAnsi="Times New Roman" w:hint="default"/>
      </w:rPr>
    </w:lvl>
    <w:lvl w:ilvl="2">
      <w:start w:val="1"/>
      <w:numFmt w:val="bullet"/>
      <w:lvlText w:val="-"/>
      <w:lvlJc w:val="left"/>
      <w:pPr>
        <w:tabs>
          <w:tab w:val="left" w:pos="2160"/>
        </w:tabs>
        <w:ind w:left="2160" w:hanging="360"/>
      </w:pPr>
      <w:rPr>
        <w:rFonts w:ascii="Times New Roman" w:hAnsi="Times New Roman" w:hint="default"/>
      </w:rPr>
    </w:lvl>
    <w:lvl w:ilvl="3">
      <w:start w:val="1"/>
      <w:numFmt w:val="bullet"/>
      <w:lvlText w:val="-"/>
      <w:lvlJc w:val="left"/>
      <w:pPr>
        <w:tabs>
          <w:tab w:val="left" w:pos="2880"/>
        </w:tabs>
        <w:ind w:left="2880" w:hanging="360"/>
      </w:pPr>
      <w:rPr>
        <w:rFonts w:ascii="Times New Roman" w:hAnsi="Times New Roman" w:hint="default"/>
      </w:rPr>
    </w:lvl>
    <w:lvl w:ilvl="4">
      <w:start w:val="1"/>
      <w:numFmt w:val="bullet"/>
      <w:lvlText w:val="-"/>
      <w:lvlJc w:val="left"/>
      <w:pPr>
        <w:tabs>
          <w:tab w:val="left" w:pos="3600"/>
        </w:tabs>
        <w:ind w:left="3600" w:hanging="360"/>
      </w:pPr>
      <w:rPr>
        <w:rFonts w:ascii="Times New Roman" w:hAnsi="Times New Roman" w:hint="default"/>
      </w:rPr>
    </w:lvl>
    <w:lvl w:ilvl="5">
      <w:start w:val="1"/>
      <w:numFmt w:val="bullet"/>
      <w:lvlText w:val="-"/>
      <w:lvlJc w:val="left"/>
      <w:pPr>
        <w:tabs>
          <w:tab w:val="left" w:pos="4320"/>
        </w:tabs>
        <w:ind w:left="4320" w:hanging="360"/>
      </w:pPr>
      <w:rPr>
        <w:rFonts w:ascii="Times New Roman" w:hAnsi="Times New Roman" w:hint="default"/>
      </w:rPr>
    </w:lvl>
    <w:lvl w:ilvl="6">
      <w:start w:val="1"/>
      <w:numFmt w:val="bullet"/>
      <w:lvlText w:val="-"/>
      <w:lvlJc w:val="left"/>
      <w:pPr>
        <w:tabs>
          <w:tab w:val="left" w:pos="5040"/>
        </w:tabs>
        <w:ind w:left="5040" w:hanging="360"/>
      </w:pPr>
      <w:rPr>
        <w:rFonts w:ascii="Times New Roman" w:hAnsi="Times New Roman" w:hint="default"/>
      </w:rPr>
    </w:lvl>
    <w:lvl w:ilvl="7">
      <w:start w:val="1"/>
      <w:numFmt w:val="bullet"/>
      <w:lvlText w:val="-"/>
      <w:lvlJc w:val="left"/>
      <w:pPr>
        <w:tabs>
          <w:tab w:val="left" w:pos="5760"/>
        </w:tabs>
        <w:ind w:left="5760" w:hanging="360"/>
      </w:pPr>
      <w:rPr>
        <w:rFonts w:ascii="Times New Roman" w:hAnsi="Times New Roman" w:hint="default"/>
      </w:rPr>
    </w:lvl>
    <w:lvl w:ilvl="8">
      <w:start w:val="1"/>
      <w:numFmt w:val="bullet"/>
      <w:lvlText w:val="-"/>
      <w:lvlJc w:val="left"/>
      <w:pPr>
        <w:tabs>
          <w:tab w:val="left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2DDE4A96"/>
    <w:multiLevelType w:val="multilevel"/>
    <w:tmpl w:val="2DDE4A96"/>
    <w:lvl w:ilvl="0">
      <w:start w:val="1"/>
      <w:numFmt w:val="bullet"/>
      <w:lvlText w:val="-"/>
      <w:lvlJc w:val="left"/>
      <w:pPr>
        <w:tabs>
          <w:tab w:val="left" w:pos="720"/>
        </w:tabs>
        <w:ind w:left="720" w:hanging="360"/>
      </w:pPr>
      <w:rPr>
        <w:rFonts w:ascii="Times New Roman" w:hAnsi="Times New Roman" w:hint="default"/>
      </w:rPr>
    </w:lvl>
    <w:lvl w:ilvl="1">
      <w:start w:val="1"/>
      <w:numFmt w:val="bullet"/>
      <w:lvlText w:val="-"/>
      <w:lvlJc w:val="left"/>
      <w:pPr>
        <w:tabs>
          <w:tab w:val="left" w:pos="1440"/>
        </w:tabs>
        <w:ind w:left="1440" w:hanging="360"/>
      </w:pPr>
      <w:rPr>
        <w:rFonts w:ascii="Times New Roman" w:hAnsi="Times New Roman" w:hint="default"/>
      </w:rPr>
    </w:lvl>
    <w:lvl w:ilvl="2">
      <w:start w:val="1"/>
      <w:numFmt w:val="bullet"/>
      <w:lvlText w:val="-"/>
      <w:lvlJc w:val="left"/>
      <w:pPr>
        <w:tabs>
          <w:tab w:val="left" w:pos="2160"/>
        </w:tabs>
        <w:ind w:left="2160" w:hanging="360"/>
      </w:pPr>
      <w:rPr>
        <w:rFonts w:ascii="Times New Roman" w:hAnsi="Times New Roman" w:hint="default"/>
      </w:rPr>
    </w:lvl>
    <w:lvl w:ilvl="3">
      <w:start w:val="1"/>
      <w:numFmt w:val="bullet"/>
      <w:lvlText w:val="-"/>
      <w:lvlJc w:val="left"/>
      <w:pPr>
        <w:tabs>
          <w:tab w:val="left" w:pos="2880"/>
        </w:tabs>
        <w:ind w:left="2880" w:hanging="360"/>
      </w:pPr>
      <w:rPr>
        <w:rFonts w:ascii="Times New Roman" w:hAnsi="Times New Roman" w:hint="default"/>
      </w:rPr>
    </w:lvl>
    <w:lvl w:ilvl="4">
      <w:start w:val="1"/>
      <w:numFmt w:val="bullet"/>
      <w:lvlText w:val="-"/>
      <w:lvlJc w:val="left"/>
      <w:pPr>
        <w:tabs>
          <w:tab w:val="left" w:pos="3600"/>
        </w:tabs>
        <w:ind w:left="3600" w:hanging="360"/>
      </w:pPr>
      <w:rPr>
        <w:rFonts w:ascii="Times New Roman" w:hAnsi="Times New Roman" w:hint="default"/>
      </w:rPr>
    </w:lvl>
    <w:lvl w:ilvl="5">
      <w:start w:val="1"/>
      <w:numFmt w:val="bullet"/>
      <w:lvlText w:val="-"/>
      <w:lvlJc w:val="left"/>
      <w:pPr>
        <w:tabs>
          <w:tab w:val="left" w:pos="4320"/>
        </w:tabs>
        <w:ind w:left="4320" w:hanging="360"/>
      </w:pPr>
      <w:rPr>
        <w:rFonts w:ascii="Times New Roman" w:hAnsi="Times New Roman" w:hint="default"/>
      </w:rPr>
    </w:lvl>
    <w:lvl w:ilvl="6">
      <w:start w:val="1"/>
      <w:numFmt w:val="bullet"/>
      <w:lvlText w:val="-"/>
      <w:lvlJc w:val="left"/>
      <w:pPr>
        <w:tabs>
          <w:tab w:val="left" w:pos="5040"/>
        </w:tabs>
        <w:ind w:left="5040" w:hanging="360"/>
      </w:pPr>
      <w:rPr>
        <w:rFonts w:ascii="Times New Roman" w:hAnsi="Times New Roman" w:hint="default"/>
      </w:rPr>
    </w:lvl>
    <w:lvl w:ilvl="7">
      <w:start w:val="1"/>
      <w:numFmt w:val="bullet"/>
      <w:lvlText w:val="-"/>
      <w:lvlJc w:val="left"/>
      <w:pPr>
        <w:tabs>
          <w:tab w:val="left" w:pos="5760"/>
        </w:tabs>
        <w:ind w:left="5760" w:hanging="360"/>
      </w:pPr>
      <w:rPr>
        <w:rFonts w:ascii="Times New Roman" w:hAnsi="Times New Roman" w:hint="default"/>
      </w:rPr>
    </w:lvl>
    <w:lvl w:ilvl="8">
      <w:start w:val="1"/>
      <w:numFmt w:val="bullet"/>
      <w:lvlText w:val="-"/>
      <w:lvlJc w:val="left"/>
      <w:pPr>
        <w:tabs>
          <w:tab w:val="left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643D36BF"/>
    <w:multiLevelType w:val="hybridMultilevel"/>
    <w:tmpl w:val="A88EDCCA"/>
    <w:lvl w:ilvl="0" w:tplc="E63AF6AC">
      <w:start w:val="1"/>
      <w:numFmt w:val="japaneseCounting"/>
      <w:lvlText w:val="%1、"/>
      <w:lvlJc w:val="left"/>
      <w:pPr>
        <w:ind w:left="580" w:hanging="5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445392418">
    <w:abstractNumId w:val="6"/>
  </w:num>
  <w:num w:numId="2" w16cid:durableId="1072776245">
    <w:abstractNumId w:val="5"/>
  </w:num>
  <w:num w:numId="3" w16cid:durableId="76288748">
    <w:abstractNumId w:val="1"/>
  </w:num>
  <w:num w:numId="4" w16cid:durableId="1683358730">
    <w:abstractNumId w:val="0"/>
  </w:num>
  <w:num w:numId="5" w16cid:durableId="674310991">
    <w:abstractNumId w:val="2"/>
  </w:num>
  <w:num w:numId="6" w16cid:durableId="1813860967">
    <w:abstractNumId w:val="7"/>
  </w:num>
  <w:num w:numId="7" w16cid:durableId="1059867533">
    <w:abstractNumId w:val="4"/>
  </w:num>
  <w:num w:numId="8" w16cid:durableId="7609752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Tc2N2IxOTU3NDYyZGM1NDA0ZmExZjljY2ViYzQyZjEifQ=="/>
  </w:docVars>
  <w:rsids>
    <w:rsidRoot w:val="75765DCF"/>
    <w:rsid w:val="00030AE2"/>
    <w:rsid w:val="000B4882"/>
    <w:rsid w:val="000C322C"/>
    <w:rsid w:val="000D32CC"/>
    <w:rsid w:val="001D40C7"/>
    <w:rsid w:val="00242639"/>
    <w:rsid w:val="00244C7E"/>
    <w:rsid w:val="0035208D"/>
    <w:rsid w:val="00394161"/>
    <w:rsid w:val="003A0BB3"/>
    <w:rsid w:val="00432A23"/>
    <w:rsid w:val="004506A3"/>
    <w:rsid w:val="004741AC"/>
    <w:rsid w:val="004B1392"/>
    <w:rsid w:val="004F7304"/>
    <w:rsid w:val="00504411"/>
    <w:rsid w:val="0051377B"/>
    <w:rsid w:val="00595012"/>
    <w:rsid w:val="005B13DA"/>
    <w:rsid w:val="00627C5F"/>
    <w:rsid w:val="0071131F"/>
    <w:rsid w:val="00723AB2"/>
    <w:rsid w:val="007839EA"/>
    <w:rsid w:val="008150E9"/>
    <w:rsid w:val="008277E9"/>
    <w:rsid w:val="00866EAD"/>
    <w:rsid w:val="008A03A5"/>
    <w:rsid w:val="009E20C6"/>
    <w:rsid w:val="009E46E2"/>
    <w:rsid w:val="00A027A4"/>
    <w:rsid w:val="00A213DB"/>
    <w:rsid w:val="00A41E3F"/>
    <w:rsid w:val="00A86FF9"/>
    <w:rsid w:val="00AD4F79"/>
    <w:rsid w:val="00B9682C"/>
    <w:rsid w:val="00BA7447"/>
    <w:rsid w:val="00BF5DD3"/>
    <w:rsid w:val="00C72BD3"/>
    <w:rsid w:val="00E03890"/>
    <w:rsid w:val="00E4273F"/>
    <w:rsid w:val="00F41C4B"/>
    <w:rsid w:val="05983E5E"/>
    <w:rsid w:val="094A21E8"/>
    <w:rsid w:val="439C1311"/>
    <w:rsid w:val="466A5082"/>
    <w:rsid w:val="5F506E83"/>
    <w:rsid w:val="75765DCF"/>
    <w:rsid w:val="775210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065E5742"/>
  <w15:docId w15:val="{4737133A-3A13-4730-ACF9-FE69E0DE5A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rsid w:val="00BF5DD3"/>
    <w:pPr>
      <w:widowControl w:val="0"/>
      <w:spacing w:line="360" w:lineRule="auto"/>
      <w:ind w:firstLineChars="200" w:firstLine="422"/>
      <w:jc w:val="both"/>
    </w:pPr>
    <w:rPr>
      <w:rFonts w:ascii="宋体" w:hAnsi="宋体"/>
      <w:b/>
      <w:bCs/>
      <w:kern w:val="2"/>
      <w:sz w:val="21"/>
      <w:szCs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autoRedefine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autoRedefine/>
    <w:qFormat/>
    <w:pPr>
      <w:spacing w:beforeAutospacing="1" w:afterAutospacing="1"/>
      <w:jc w:val="left"/>
    </w:pPr>
    <w:rPr>
      <w:kern w:val="0"/>
      <w:sz w:val="24"/>
    </w:rPr>
  </w:style>
  <w:style w:type="table" w:styleId="a6">
    <w:name w:val="Table Grid"/>
    <w:basedOn w:val="a1"/>
    <w:autoRedefine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autoRedefine/>
    <w:uiPriority w:val="34"/>
    <w:qFormat/>
    <w:pPr>
      <w:widowControl/>
      <w:ind w:firstLine="420"/>
      <w:jc w:val="left"/>
    </w:pPr>
    <w:rPr>
      <w:rFonts w:cs="宋体"/>
      <w:kern w:val="0"/>
      <w:sz w:val="24"/>
      <w:szCs w:val="24"/>
    </w:rPr>
  </w:style>
  <w:style w:type="character" w:styleId="a8">
    <w:name w:val="Placeholder Text"/>
    <w:basedOn w:val="a0"/>
    <w:uiPriority w:val="99"/>
    <w:unhideWhenUsed/>
    <w:rsid w:val="00866EA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jpe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317</TotalTime>
  <Pages>11</Pages>
  <Words>467</Words>
  <Characters>2663</Characters>
  <Application>Microsoft Office Word</Application>
  <DocSecurity>0</DocSecurity>
  <Lines>22</Lines>
  <Paragraphs>6</Paragraphs>
  <ScaleCrop>false</ScaleCrop>
  <Company/>
  <LinksUpToDate>false</LinksUpToDate>
  <CharactersWithSpaces>3124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刘十三</dc:creator>
  <cp:lastModifiedBy>雨函 杨</cp:lastModifiedBy>
  <cp:revision>34</cp:revision>
  <dcterms:created xsi:type="dcterms:W3CDTF">2022-11-23T03:55:00Z</dcterms:created>
  <dcterms:modified xsi:type="dcterms:W3CDTF">2023-12-25T15:00:00Z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BDAFC50B7ED44F46A04F948FB037DC7D_13</vt:lpwstr>
  </property>
</Properties>
</file>