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F47FA" w14:textId="3EBA00D7" w:rsidR="00A124E4" w:rsidRDefault="00A124E4" w:rsidP="00A124E4">
      <w:pPr>
        <w:ind w:firstLineChars="200" w:firstLine="560"/>
        <w:jc w:val="center"/>
        <w:rPr>
          <w:b/>
          <w:bCs/>
          <w:sz w:val="28"/>
          <w:szCs w:val="28"/>
        </w:rPr>
      </w:pPr>
      <w:r w:rsidRPr="00A124E4">
        <w:rPr>
          <w:rFonts w:hint="eastAsia"/>
          <w:b/>
          <w:bCs/>
          <w:sz w:val="28"/>
          <w:szCs w:val="28"/>
        </w:rPr>
        <w:t>核技术在医学方面的应用</w:t>
      </w:r>
    </w:p>
    <w:p w14:paraId="5F09A0B6" w14:textId="0F674C53" w:rsidR="00A124E4" w:rsidRPr="00A124E4" w:rsidRDefault="00A124E4" w:rsidP="00A124E4">
      <w:pPr>
        <w:ind w:firstLineChars="200" w:firstLine="480"/>
        <w:jc w:val="right"/>
        <w:rPr>
          <w:rFonts w:hint="eastAsia"/>
          <w:sz w:val="24"/>
          <w:szCs w:val="24"/>
        </w:rPr>
      </w:pPr>
      <w:r w:rsidRPr="00A124E4">
        <w:rPr>
          <w:rFonts w:hint="eastAsia"/>
          <w:sz w:val="24"/>
          <w:szCs w:val="24"/>
        </w:rPr>
        <w:t xml:space="preserve">杨雨函 </w:t>
      </w:r>
      <w:r w:rsidRPr="00A124E4">
        <w:rPr>
          <w:sz w:val="24"/>
          <w:szCs w:val="24"/>
        </w:rPr>
        <w:t>2020011219</w:t>
      </w:r>
    </w:p>
    <w:p w14:paraId="2DEA3015" w14:textId="08E7CD58" w:rsidR="00852534" w:rsidRDefault="00DA1A9E" w:rsidP="00DA1A9E">
      <w:pPr>
        <w:ind w:firstLineChars="200" w:firstLine="420"/>
      </w:pPr>
      <w:r>
        <w:rPr>
          <w:rFonts w:hint="eastAsia"/>
        </w:rPr>
        <w:t>核技术是重要的现代科学高新技术，很多国家都在对核技术领域进行大力开发应用。医学是核技术应用的重要领域之一。</w:t>
      </w:r>
    </w:p>
    <w:p w14:paraId="3FBD5D7E" w14:textId="2CA1EB3C" w:rsidR="00A124E4" w:rsidRPr="00A124E4" w:rsidRDefault="00A124E4" w:rsidP="00DA1A9E">
      <w:pPr>
        <w:ind w:firstLineChars="200" w:firstLine="420"/>
        <w:rPr>
          <w:rFonts w:hint="eastAsia"/>
          <w:b/>
          <w:bCs/>
        </w:rPr>
      </w:pPr>
      <w:r w:rsidRPr="00A124E4">
        <w:rPr>
          <w:rFonts w:hint="eastAsia"/>
          <w:b/>
          <w:bCs/>
        </w:rPr>
        <w:t>一、概况</w:t>
      </w:r>
    </w:p>
    <w:p w14:paraId="2C79D547" w14:textId="1B2854A9" w:rsidR="00DA1A9E" w:rsidRDefault="00DA1A9E" w:rsidP="00DA1A9E">
      <w:pPr>
        <w:ind w:firstLineChars="200" w:firstLine="420"/>
      </w:pPr>
      <w:r>
        <w:rPr>
          <w:rFonts w:hint="eastAsia"/>
        </w:rPr>
        <w:t>核技术在医学领域中的应用主要包括</w:t>
      </w:r>
      <w:r w:rsidR="00A276B8">
        <w:rPr>
          <w:rFonts w:hint="eastAsia"/>
        </w:rPr>
        <w:t>放射诊断和放射治疗两</w:t>
      </w:r>
      <w:r>
        <w:rPr>
          <w:rFonts w:hint="eastAsia"/>
        </w:rPr>
        <w:t>大类。</w:t>
      </w:r>
    </w:p>
    <w:p w14:paraId="35507845" w14:textId="6B22C3A8" w:rsidR="00A124E4" w:rsidRPr="00A124E4" w:rsidRDefault="00A276B8" w:rsidP="00A124E4">
      <w:pPr>
        <w:pStyle w:val="a3"/>
        <w:numPr>
          <w:ilvl w:val="0"/>
          <w:numId w:val="1"/>
        </w:numPr>
        <w:ind w:firstLineChars="0"/>
        <w:rPr>
          <w:b/>
          <w:bCs/>
        </w:rPr>
      </w:pPr>
      <w:r w:rsidRPr="00A124E4">
        <w:rPr>
          <w:rFonts w:hint="eastAsia"/>
          <w:b/>
          <w:bCs/>
        </w:rPr>
        <w:t>放射诊断</w:t>
      </w:r>
    </w:p>
    <w:p w14:paraId="3ED1FEB2" w14:textId="72BFD67F" w:rsidR="00A276B8" w:rsidRDefault="00A124E4" w:rsidP="00A124E4">
      <w:pPr>
        <w:ind w:firstLineChars="200" w:firstLine="420"/>
      </w:pPr>
      <w:r>
        <w:rPr>
          <w:rFonts w:hint="eastAsia"/>
        </w:rPr>
        <w:t>放射诊断是指</w:t>
      </w:r>
      <w:r w:rsidR="00A276B8" w:rsidRPr="00A276B8">
        <w:rPr>
          <w:rFonts w:hint="eastAsia"/>
        </w:rPr>
        <w:t>利用</w:t>
      </w:r>
      <w:r w:rsidR="00A276B8" w:rsidRPr="00A276B8">
        <w:t>X线、超声和核素的γ线等</w:t>
      </w:r>
      <w:r w:rsidR="00A276B8">
        <w:rPr>
          <w:rFonts w:hint="eastAsia"/>
        </w:rPr>
        <w:t>穿</w:t>
      </w:r>
      <w:r w:rsidR="00A276B8" w:rsidRPr="00A276B8">
        <w:t>透人体，使人体内部结构和器官在荧光屏上或胶片上显出影像，从而了解人体形态结构、生理功能及病理变化。</w:t>
      </w:r>
      <w:r w:rsidR="00A276B8">
        <w:rPr>
          <w:rFonts w:hint="eastAsia"/>
        </w:rPr>
        <w:t>核医学影像和发射型计算机断层成像技术是放射诊断中重要的技术和设备。</w:t>
      </w:r>
    </w:p>
    <w:p w14:paraId="70F4BA97" w14:textId="657E716B" w:rsidR="00C06512" w:rsidRDefault="00C06512" w:rsidP="00DA1A9E">
      <w:pPr>
        <w:ind w:firstLineChars="200" w:firstLine="420"/>
      </w:pPr>
      <w:r>
        <w:rPr>
          <w:rFonts w:hint="eastAsia"/>
        </w:rPr>
        <w:t>核医学影像在医学影像技术中至关重要，它能够反映显像剂或其代谢产物在体内的时间和空间分布。核医学影像需要用到Y相机以及发射型计算机断层成像等技术设备。</w:t>
      </w:r>
      <w:r w:rsidR="00CB660E">
        <w:rPr>
          <w:rFonts w:hint="eastAsia"/>
        </w:rPr>
        <w:t>Y相机可对脏器中放射性核素的分布进行一次成像和连续动态观察，其结构原理如下图：</w:t>
      </w:r>
    </w:p>
    <w:p w14:paraId="43BC99E3" w14:textId="19730A60" w:rsidR="00CB660E" w:rsidRDefault="00CB660E" w:rsidP="00CB660E">
      <w:pPr>
        <w:ind w:firstLineChars="200" w:firstLine="420"/>
        <w:jc w:val="center"/>
      </w:pPr>
      <w:r w:rsidRPr="00CB660E">
        <w:rPr>
          <w:noProof/>
        </w:rPr>
        <w:drawing>
          <wp:inline distT="0" distB="0" distL="0" distR="0" wp14:anchorId="588F8F90" wp14:editId="74BD33A4">
            <wp:extent cx="2446889" cy="164854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2188" cy="1672324"/>
                    </a:xfrm>
                    <a:prstGeom prst="rect">
                      <a:avLst/>
                    </a:prstGeom>
                    <a:noFill/>
                    <a:ln>
                      <a:noFill/>
                    </a:ln>
                  </pic:spPr>
                </pic:pic>
              </a:graphicData>
            </a:graphic>
          </wp:inline>
        </w:drawing>
      </w:r>
    </w:p>
    <w:p w14:paraId="6D61B8A6" w14:textId="6824EA78" w:rsidR="00CB660E" w:rsidRDefault="00CB660E" w:rsidP="00CB660E">
      <w:pPr>
        <w:ind w:firstLineChars="200" w:firstLine="420"/>
      </w:pPr>
      <w:r>
        <w:rPr>
          <w:rFonts w:hint="eastAsia"/>
        </w:rPr>
        <w:t>发射型计算机断层成像技术是利用病人体内药物发射射线成像，包括单光子（S</w:t>
      </w:r>
      <w:r>
        <w:t>PECT</w:t>
      </w:r>
      <w:r>
        <w:rPr>
          <w:rFonts w:hint="eastAsia"/>
        </w:rPr>
        <w:t>）和正电子（P</w:t>
      </w:r>
      <w:r>
        <w:t>ET</w:t>
      </w:r>
      <w:r>
        <w:rPr>
          <w:rFonts w:hint="eastAsia"/>
        </w:rPr>
        <w:t>）两种类型。S</w:t>
      </w:r>
      <w:r>
        <w:t>PECT</w:t>
      </w:r>
      <w:r>
        <w:rPr>
          <w:rFonts w:hint="eastAsia"/>
        </w:rPr>
        <w:t>可用于获得人体内放射性核素的三维立体分布图像，主要原理是投影采集和重建断层，再与C</w:t>
      </w:r>
      <w:r>
        <w:t>T</w:t>
      </w:r>
      <w:r>
        <w:rPr>
          <w:rFonts w:hint="eastAsia"/>
        </w:rPr>
        <w:t>同轴心结合，就可以再一次检查中获得同一部位的功能图像和解剖图像；P</w:t>
      </w:r>
      <w:r>
        <w:t>ET</w:t>
      </w:r>
      <w:r>
        <w:rPr>
          <w:rFonts w:hint="eastAsia"/>
        </w:rPr>
        <w:t>是反映病变的基因、分子、代谢及功能状态的</w:t>
      </w:r>
      <w:r w:rsidR="009577B3">
        <w:rPr>
          <w:rFonts w:hint="eastAsia"/>
        </w:rPr>
        <w:t>显像</w:t>
      </w:r>
      <w:r>
        <w:rPr>
          <w:rFonts w:hint="eastAsia"/>
        </w:rPr>
        <w:t>设备</w:t>
      </w:r>
      <w:r w:rsidR="009577B3">
        <w:rPr>
          <w:rFonts w:hint="eastAsia"/>
        </w:rPr>
        <w:t>，</w:t>
      </w:r>
      <w:r w:rsidR="00A276B8">
        <w:rPr>
          <w:rFonts w:hint="eastAsia"/>
        </w:rPr>
        <w:t>主要原理是活体生化显像。</w:t>
      </w:r>
    </w:p>
    <w:p w14:paraId="4B10430F" w14:textId="49E9669F" w:rsidR="00A124E4" w:rsidRPr="00A124E4" w:rsidRDefault="00A276B8" w:rsidP="00A124E4">
      <w:pPr>
        <w:pStyle w:val="a3"/>
        <w:numPr>
          <w:ilvl w:val="0"/>
          <w:numId w:val="1"/>
        </w:numPr>
        <w:ind w:firstLineChars="0"/>
        <w:rPr>
          <w:b/>
          <w:bCs/>
        </w:rPr>
      </w:pPr>
      <w:r w:rsidRPr="00A124E4">
        <w:rPr>
          <w:rFonts w:hint="eastAsia"/>
          <w:b/>
          <w:bCs/>
        </w:rPr>
        <w:t>放射治疗</w:t>
      </w:r>
    </w:p>
    <w:p w14:paraId="6B43ED3C" w14:textId="7EC0A9A3" w:rsidR="00A276B8" w:rsidRDefault="00A124E4" w:rsidP="00A124E4">
      <w:pPr>
        <w:ind w:firstLineChars="200" w:firstLine="420"/>
        <w:rPr>
          <w:rFonts w:hint="eastAsia"/>
        </w:rPr>
      </w:pPr>
      <w:r>
        <w:rPr>
          <w:rFonts w:hint="eastAsia"/>
        </w:rPr>
        <w:t>放射治疗</w:t>
      </w:r>
      <w:r w:rsidR="00A276B8" w:rsidRPr="00A276B8">
        <w:rPr>
          <w:rFonts w:hint="eastAsia"/>
        </w:rPr>
        <w:t>是利用放射线治疗肿瘤的一种局部治疗方法。放射线包括放射性同位素产生的α、β、γ射线和各类</w:t>
      </w:r>
      <w:r w:rsidR="00A276B8" w:rsidRPr="00A276B8">
        <w:t>x射线治疗机或加速器产生的x射线、电子线、质子束及其他粒子束等。</w:t>
      </w:r>
    </w:p>
    <w:p w14:paraId="4CD93F45" w14:textId="4AB88EA7" w:rsidR="00A276B8" w:rsidRDefault="00A276B8" w:rsidP="00A276B8">
      <w:pPr>
        <w:ind w:firstLineChars="200" w:firstLine="420"/>
      </w:pPr>
      <w:r>
        <w:rPr>
          <w:rFonts w:hint="eastAsia"/>
        </w:rPr>
        <w:t>它的原理是</w:t>
      </w:r>
      <w:r>
        <w:t>辐射与物质的相互作</w:t>
      </w:r>
      <w:r w:rsidR="00A124E4">
        <w:rPr>
          <w:rFonts w:hint="eastAsia"/>
        </w:rPr>
        <w:t>，</w:t>
      </w:r>
      <w:r>
        <w:t>用</w:t>
      </w:r>
      <w:r>
        <w:rPr>
          <w:rFonts w:hint="eastAsia"/>
        </w:rPr>
        <w:t>包括直接电离和间接电离两种。直接电离是指带电粒子与物质发生库伦作用而使原子电离；间接电离是由不带电的</w:t>
      </w:r>
      <w:r>
        <w:t>射线把其部分或全部能量转移给它们所通过物质中的某些带电粒子，</w:t>
      </w:r>
      <w:r>
        <w:rPr>
          <w:rFonts w:hint="eastAsia"/>
        </w:rPr>
        <w:t>其</w:t>
      </w:r>
      <w:r>
        <w:t>产生的快速带电粒子通过物质时，沿着粒子径迹通过许多次小的库仑力相互作用，将其能量传递给物质，使电子从原子或分子中分离出来，导致电离。</w:t>
      </w:r>
      <w:r>
        <w:rPr>
          <w:rFonts w:hint="eastAsia"/>
        </w:rPr>
        <w:t>不同的生物细胞，对</w:t>
      </w:r>
      <w:r>
        <w:t>射线有不同的敏感度。敏感度与增殖能力正相关，与分化程度负相关，所以癌细胞比常规组织更容易被辐射破坏。当应用不同能量的射线对人体病灶部分的细胞组织进行照射时，可使癌细胞受到更大的破坏或抑制。这样射线就可用于治疗某些疾病，特别是肿瘤的治疗。</w:t>
      </w:r>
    </w:p>
    <w:p w14:paraId="330F0CE6" w14:textId="35DEAAC1" w:rsidR="00284D9C" w:rsidRPr="00284D9C" w:rsidRDefault="00284D9C" w:rsidP="00C1015F">
      <w:pPr>
        <w:ind w:firstLineChars="200" w:firstLine="420"/>
        <w:rPr>
          <w:b/>
          <w:bCs/>
        </w:rPr>
      </w:pPr>
      <w:r w:rsidRPr="00284D9C">
        <w:rPr>
          <w:rFonts w:hint="eastAsia"/>
          <w:b/>
          <w:bCs/>
        </w:rPr>
        <w:t>二、应用举例</w:t>
      </w:r>
    </w:p>
    <w:p w14:paraId="6BA80D38" w14:textId="5FE84DD1" w:rsidR="00A276B8" w:rsidRDefault="00A276B8" w:rsidP="00284D9C">
      <w:pPr>
        <w:ind w:firstLineChars="200" w:firstLine="420"/>
      </w:pPr>
      <w:r>
        <w:rPr>
          <w:rFonts w:hint="eastAsia"/>
        </w:rPr>
        <w:t>核技术在医学领域的应用的一个重要</w:t>
      </w:r>
      <w:r w:rsidR="00C1015F">
        <w:rPr>
          <w:rFonts w:hint="eastAsia"/>
        </w:rPr>
        <w:t>例子</w:t>
      </w:r>
      <w:r>
        <w:rPr>
          <w:rFonts w:hint="eastAsia"/>
        </w:rPr>
        <w:t>即是</w:t>
      </w:r>
      <w:r w:rsidRPr="00284D9C">
        <w:rPr>
          <w:rFonts w:hint="eastAsia"/>
          <w:b/>
          <w:bCs/>
        </w:rPr>
        <w:t>硼中子俘获治疗</w:t>
      </w:r>
      <w:r>
        <w:rPr>
          <w:rFonts w:hint="eastAsia"/>
        </w:rPr>
        <w:t>（B</w:t>
      </w:r>
      <w:r>
        <w:t>NCT</w:t>
      </w:r>
      <w:r>
        <w:rPr>
          <w:rFonts w:hint="eastAsia"/>
        </w:rPr>
        <w:t>）。它的</w:t>
      </w:r>
      <w:r>
        <w:rPr>
          <w:rFonts w:hint="eastAsia"/>
        </w:rPr>
        <w:t>适应症</w:t>
      </w:r>
      <w:r>
        <w:rPr>
          <w:rFonts w:hint="eastAsia"/>
        </w:rPr>
        <w:t>包括</w:t>
      </w:r>
      <w:r>
        <w:rPr>
          <w:rFonts w:hint="eastAsia"/>
        </w:rPr>
        <w:t>神经胶质瘤，头颈部肿瘤</w:t>
      </w:r>
      <w:r>
        <w:rPr>
          <w:rFonts w:hint="eastAsia"/>
        </w:rPr>
        <w:t>，</w:t>
      </w:r>
      <w:r>
        <w:rPr>
          <w:rFonts w:hint="eastAsia"/>
        </w:rPr>
        <w:t>皮肤黑色素瘤，复发性肿瘤</w:t>
      </w:r>
      <w:r>
        <w:t>等</w:t>
      </w:r>
      <w:r w:rsidR="00C1015F">
        <w:rPr>
          <w:rFonts w:hint="eastAsia"/>
        </w:rPr>
        <w:t>，是</w:t>
      </w:r>
      <w:r>
        <w:rPr>
          <w:rFonts w:hint="eastAsia"/>
        </w:rPr>
        <w:t>常规治疗无法处理的最终手段（</w:t>
      </w:r>
      <w:r w:rsidR="00C1015F">
        <w:rPr>
          <w:rFonts w:hint="eastAsia"/>
        </w:rPr>
        <w:t>定位</w:t>
      </w:r>
      <w:r>
        <w:rPr>
          <w:rFonts w:hint="eastAsia"/>
        </w:rPr>
        <w:t>手术难度高、传统化疗或放疗对正常组织破坏严重的癌症）</w:t>
      </w:r>
      <w:r w:rsidR="00C1015F">
        <w:rPr>
          <w:rFonts w:hint="eastAsia"/>
        </w:rPr>
        <w:t>。</w:t>
      </w:r>
    </w:p>
    <w:p w14:paraId="5D0BAE92" w14:textId="722856D0" w:rsidR="00284D9C" w:rsidRPr="00284D9C" w:rsidRDefault="00284D9C" w:rsidP="00C1015F">
      <w:pPr>
        <w:ind w:firstLineChars="200" w:firstLine="420"/>
        <w:rPr>
          <w:b/>
          <w:bCs/>
        </w:rPr>
      </w:pPr>
      <w:r w:rsidRPr="00284D9C">
        <w:rPr>
          <w:b/>
          <w:bCs/>
        </w:rPr>
        <w:lastRenderedPageBreak/>
        <w:t>1</w:t>
      </w:r>
      <w:r w:rsidRPr="00284D9C">
        <w:rPr>
          <w:rFonts w:hint="eastAsia"/>
          <w:b/>
          <w:bCs/>
        </w:rPr>
        <w:t>、</w:t>
      </w:r>
      <w:r w:rsidR="00C1015F" w:rsidRPr="00284D9C">
        <w:rPr>
          <w:rFonts w:hint="eastAsia"/>
          <w:b/>
          <w:bCs/>
        </w:rPr>
        <w:t>基本原理</w:t>
      </w:r>
    </w:p>
    <w:p w14:paraId="38E89981" w14:textId="767AB8AD" w:rsidR="00C1015F" w:rsidRDefault="00C1015F" w:rsidP="00C1015F">
      <w:pPr>
        <w:ind w:firstLineChars="200" w:firstLine="420"/>
      </w:pPr>
      <w:r>
        <w:t>B有两种天然同位素，其中10B占约20%</w:t>
      </w:r>
      <w:r w:rsidR="00284D9C">
        <w:rPr>
          <w:rFonts w:hint="eastAsia"/>
        </w:rPr>
        <w:t>，</w:t>
      </w:r>
      <w:r>
        <w:t>11B占约80%。只有前者有较大的热中子俘获截面，可以用于硼中子俘获治疗</w:t>
      </w:r>
      <w:r>
        <w:rPr>
          <w:rFonts w:hint="eastAsia"/>
        </w:rPr>
        <w:t>。如果使</w:t>
      </w:r>
      <w:r>
        <w:t>10B只在肿瘤细胞中富集，再用适当剂量的热中子照射病灶，使</w:t>
      </w:r>
      <w:r>
        <w:rPr>
          <w:rFonts w:hint="eastAsia"/>
        </w:rPr>
        <w:t>辐射能量释放在肿瘤细胞中，</w:t>
      </w:r>
      <w:r>
        <w:rPr>
          <w:rFonts w:hint="eastAsia"/>
        </w:rPr>
        <w:t>就能</w:t>
      </w:r>
      <w:r>
        <w:rPr>
          <w:rFonts w:hint="eastAsia"/>
        </w:rPr>
        <w:t>达到定向杀灭的效果</w:t>
      </w:r>
      <w:r>
        <w:rPr>
          <w:rFonts w:hint="eastAsia"/>
        </w:rPr>
        <w:t>。</w:t>
      </w:r>
    </w:p>
    <w:p w14:paraId="622B93B1" w14:textId="31BE3107" w:rsidR="00C1015F" w:rsidRDefault="00C1015F" w:rsidP="00C1015F">
      <w:pPr>
        <w:ind w:firstLineChars="200" w:firstLine="420"/>
      </w:pPr>
      <w:r w:rsidRPr="00C1015F">
        <w:rPr>
          <w:noProof/>
        </w:rPr>
        <w:drawing>
          <wp:inline distT="0" distB="0" distL="0" distR="0" wp14:anchorId="5708E7EE" wp14:editId="5788F0F3">
            <wp:extent cx="1816768" cy="1155548"/>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1861505" cy="1184003"/>
                    </a:xfrm>
                    <a:prstGeom prst="rect">
                      <a:avLst/>
                    </a:prstGeom>
                    <a:noFill/>
                    <a:ln>
                      <a:noFill/>
                    </a:ln>
                  </pic:spPr>
                </pic:pic>
              </a:graphicData>
            </a:graphic>
          </wp:inline>
        </w:drawing>
      </w:r>
      <w:r>
        <w:rPr>
          <w:rFonts w:hint="eastAsia"/>
        </w:rPr>
        <w:t xml:space="preserve"> </w:t>
      </w:r>
      <w:r>
        <w:t xml:space="preserve">             </w:t>
      </w:r>
      <w:r w:rsidRPr="00C1015F">
        <w:rPr>
          <w:noProof/>
        </w:rPr>
        <w:drawing>
          <wp:inline distT="0" distB="0" distL="0" distR="0" wp14:anchorId="272E9A66" wp14:editId="59F340A2">
            <wp:extent cx="2048869" cy="1157885"/>
            <wp:effectExtent l="0" t="0" r="889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8283" cy="1168857"/>
                    </a:xfrm>
                    <a:prstGeom prst="rect">
                      <a:avLst/>
                    </a:prstGeom>
                    <a:noFill/>
                    <a:ln>
                      <a:noFill/>
                    </a:ln>
                  </pic:spPr>
                </pic:pic>
              </a:graphicData>
            </a:graphic>
          </wp:inline>
        </w:drawing>
      </w:r>
    </w:p>
    <w:p w14:paraId="6FED8F72" w14:textId="1B094F41" w:rsidR="00A124E4" w:rsidRPr="00284D9C" w:rsidRDefault="00284D9C" w:rsidP="00284D9C">
      <w:pPr>
        <w:ind w:firstLineChars="200" w:firstLine="420"/>
        <w:rPr>
          <w:b/>
          <w:bCs/>
        </w:rPr>
      </w:pPr>
      <w:r>
        <w:rPr>
          <w:b/>
          <w:bCs/>
        </w:rPr>
        <w:t>2</w:t>
      </w:r>
      <w:r>
        <w:rPr>
          <w:rFonts w:hint="eastAsia"/>
          <w:b/>
          <w:bCs/>
        </w:rPr>
        <w:t>、</w:t>
      </w:r>
      <w:r w:rsidR="00A124E4" w:rsidRPr="00284D9C">
        <w:rPr>
          <w:rFonts w:hint="eastAsia"/>
          <w:b/>
          <w:bCs/>
        </w:rPr>
        <w:t>B</w:t>
      </w:r>
      <w:r w:rsidR="00A124E4" w:rsidRPr="00284D9C">
        <w:rPr>
          <w:b/>
          <w:bCs/>
        </w:rPr>
        <w:t>NCT</w:t>
      </w:r>
      <w:r w:rsidR="00A124E4" w:rsidRPr="00284D9C">
        <w:rPr>
          <w:rFonts w:hint="eastAsia"/>
          <w:b/>
          <w:bCs/>
        </w:rPr>
        <w:t>的发展与尝试</w:t>
      </w:r>
    </w:p>
    <w:p w14:paraId="2F44595B" w14:textId="79ACA973" w:rsidR="00C1015F" w:rsidRDefault="00C1015F" w:rsidP="00A124E4">
      <w:pPr>
        <w:ind w:firstLineChars="200" w:firstLine="420"/>
      </w:pPr>
      <w:r>
        <w:rPr>
          <w:rFonts w:hint="eastAsia"/>
        </w:rPr>
        <w:t>第一代硼化合物如硼酸等对肿瘤的选择性不强</w:t>
      </w:r>
      <w:r>
        <w:rPr>
          <w:rFonts w:hint="eastAsia"/>
        </w:rPr>
        <w:t>以及辐射剂量评估的准确性不足是B</w:t>
      </w:r>
      <w:r>
        <w:t>NCT</w:t>
      </w:r>
      <w:r>
        <w:rPr>
          <w:rFonts w:hint="eastAsia"/>
        </w:rPr>
        <w:t>早期失败的原因。</w:t>
      </w:r>
      <w:r>
        <w:rPr>
          <w:rFonts w:hint="eastAsia"/>
        </w:rPr>
        <w:t>第二代硼化合物是实际研究和临床使用最多的硼化合物，与第一代相比其对肿瘤细胞的选择性更好，留存时间更长</w:t>
      </w:r>
      <w:r>
        <w:rPr>
          <w:rFonts w:hint="eastAsia"/>
        </w:rPr>
        <w:t>。</w:t>
      </w:r>
      <w:r>
        <w:t>目前硼化合物主流分为单独使用BPA及联合使用BPA和BSH两种</w:t>
      </w:r>
      <w:r>
        <w:rPr>
          <w:rFonts w:hint="eastAsia"/>
        </w:rPr>
        <w:t>。</w:t>
      </w:r>
      <w:r>
        <w:rPr>
          <w:rFonts w:hint="eastAsia"/>
        </w:rPr>
        <w:t>期望第三代硼化合物对肿瘤细胞有更好的靶向性，甚至对细胞核乃至遗传物质有比较好的选择性，以更加高效地杀灭肿瘤细胞</w:t>
      </w:r>
      <w:r w:rsidR="00A124E4">
        <w:rPr>
          <w:rFonts w:hint="eastAsia"/>
        </w:rPr>
        <w:t>。</w:t>
      </w:r>
    </w:p>
    <w:p w14:paraId="7F0070BA" w14:textId="63318F0A" w:rsidR="00A124E4" w:rsidRDefault="00A124E4" w:rsidP="00A124E4">
      <w:pPr>
        <w:ind w:firstLineChars="200" w:firstLine="420"/>
      </w:pPr>
      <w:r>
        <w:rPr>
          <w:rFonts w:hint="eastAsia"/>
        </w:rPr>
        <w:t>早期</w:t>
      </w:r>
      <w:r>
        <w:t>BNCT实践中，进行手术开颅，用热中子直接照射病灶</w:t>
      </w:r>
      <w:r>
        <w:rPr>
          <w:rFonts w:hint="eastAsia"/>
        </w:rPr>
        <w:t>。</w:t>
      </w:r>
      <w:r>
        <w:t>如今一般用超热中子照射，利用非患病区域慢化中子，使中子在病灶部</w:t>
      </w:r>
      <w:r>
        <w:rPr>
          <w:rFonts w:hint="eastAsia"/>
        </w:rPr>
        <w:t>位慢化到热中子水平</w:t>
      </w:r>
      <w:r>
        <w:rPr>
          <w:rFonts w:hint="eastAsia"/>
        </w:rPr>
        <w:t>。</w:t>
      </w:r>
    </w:p>
    <w:p w14:paraId="7F4956F5" w14:textId="0553C741" w:rsidR="00A124E4" w:rsidRDefault="00A124E4" w:rsidP="00A124E4">
      <w:pPr>
        <w:ind w:firstLineChars="200" w:firstLine="420"/>
        <w:rPr>
          <w:rFonts w:hint="eastAsia"/>
        </w:rPr>
      </w:pPr>
      <w:r>
        <w:rPr>
          <w:rFonts w:hint="eastAsia"/>
        </w:rPr>
        <w:t>有效杀灭肿瘤细胞，最大程度上避免复发</w:t>
      </w:r>
      <w:r>
        <w:rPr>
          <w:rFonts w:hint="eastAsia"/>
        </w:rPr>
        <w:t>，</w:t>
      </w:r>
      <w:r>
        <w:rPr>
          <w:rFonts w:hint="eastAsia"/>
        </w:rPr>
        <w:t>同时对健康组织造成最低程度的损伤，离不开精确、有效</w:t>
      </w:r>
      <w:r>
        <w:t>BNCT剂量体系的建立</w:t>
      </w:r>
      <w:r>
        <w:rPr>
          <w:rFonts w:hint="eastAsia"/>
        </w:rPr>
        <w:t>，这</w:t>
      </w:r>
      <w:r>
        <w:t>是BNCT成为更加常规癌症治疗手段</w:t>
      </w:r>
      <w:r>
        <w:rPr>
          <w:rFonts w:hint="eastAsia"/>
        </w:rPr>
        <w:t>而亟待解决</w:t>
      </w:r>
      <w:r>
        <w:t>的问题</w:t>
      </w:r>
      <w:r>
        <w:rPr>
          <w:rFonts w:hint="eastAsia"/>
        </w:rPr>
        <w:t>。</w:t>
      </w:r>
    </w:p>
    <w:p w14:paraId="686BABE3" w14:textId="7724A9A6" w:rsidR="00C1015F" w:rsidRPr="00284D9C" w:rsidRDefault="00284D9C" w:rsidP="00C1015F">
      <w:pPr>
        <w:ind w:firstLineChars="200" w:firstLine="420"/>
        <w:rPr>
          <w:b/>
          <w:bCs/>
        </w:rPr>
      </w:pPr>
      <w:r w:rsidRPr="00284D9C">
        <w:rPr>
          <w:b/>
          <w:bCs/>
        </w:rPr>
        <w:t>3</w:t>
      </w:r>
      <w:r w:rsidRPr="00284D9C">
        <w:rPr>
          <w:rFonts w:hint="eastAsia"/>
          <w:b/>
          <w:bCs/>
        </w:rPr>
        <w:t>、</w:t>
      </w:r>
      <w:r w:rsidR="00A124E4" w:rsidRPr="00284D9C">
        <w:rPr>
          <w:rFonts w:hint="eastAsia"/>
          <w:b/>
          <w:bCs/>
        </w:rPr>
        <w:t>B</w:t>
      </w:r>
      <w:r w:rsidR="00A124E4" w:rsidRPr="00284D9C">
        <w:rPr>
          <w:b/>
          <w:bCs/>
        </w:rPr>
        <w:t>NCT</w:t>
      </w:r>
      <w:r w:rsidR="00A124E4" w:rsidRPr="00284D9C">
        <w:rPr>
          <w:rFonts w:hint="eastAsia"/>
          <w:b/>
          <w:bCs/>
        </w:rPr>
        <w:t>在中国</w:t>
      </w:r>
    </w:p>
    <w:p w14:paraId="0DC9D38E" w14:textId="77777777" w:rsidR="00A124E4" w:rsidRDefault="00A124E4" w:rsidP="00A124E4">
      <w:pPr>
        <w:ind w:firstLineChars="200" w:firstLine="420"/>
      </w:pPr>
      <w:r>
        <w:rPr>
          <w:rFonts w:hint="eastAsia"/>
        </w:rPr>
        <w:t>我国</w:t>
      </w:r>
      <w:r>
        <w:t>BNCT起步较晚</w:t>
      </w:r>
      <w:r>
        <w:rPr>
          <w:rFonts w:hint="eastAsia"/>
        </w:rPr>
        <w:t>，直到</w:t>
      </w:r>
      <w:r>
        <w:t>1990年6月</w:t>
      </w:r>
      <w:r>
        <w:rPr>
          <w:rFonts w:hint="eastAsia"/>
        </w:rPr>
        <w:t>才</w:t>
      </w:r>
      <w:r>
        <w:t>在北京召开BNCT学术研讨会</w:t>
      </w:r>
      <w:r>
        <w:rPr>
          <w:rFonts w:hint="eastAsia"/>
        </w:rPr>
        <w:t>；</w:t>
      </w:r>
      <w:r>
        <w:t>2</w:t>
      </w:r>
      <w:r>
        <w:t>014年9月，使用IHNI-1成功治愈黑色素瘤患者</w:t>
      </w:r>
      <w:r>
        <w:rPr>
          <w:rFonts w:hint="eastAsia"/>
        </w:rPr>
        <w:t>；</w:t>
      </w:r>
      <w:r>
        <w:t>2019年5月，厦门加速器硼中子俘获治疗中心开工建设</w:t>
      </w:r>
      <w:r>
        <w:rPr>
          <w:rFonts w:hint="eastAsia"/>
        </w:rPr>
        <w:t>。</w:t>
      </w:r>
    </w:p>
    <w:p w14:paraId="1DE6D2E2" w14:textId="548D4B47" w:rsidR="00A124E4" w:rsidRDefault="00A124E4" w:rsidP="00A124E4">
      <w:pPr>
        <w:ind w:firstLineChars="200" w:firstLine="420"/>
      </w:pPr>
      <w:r>
        <w:rPr>
          <w:rFonts w:hint="eastAsia"/>
        </w:rPr>
        <w:t>我国目前每年新增癌症患者约</w:t>
      </w:r>
      <w:r>
        <w:t>430万</w:t>
      </w:r>
      <w:r>
        <w:rPr>
          <w:rFonts w:hint="eastAsia"/>
        </w:rPr>
        <w:t>，</w:t>
      </w:r>
      <w:r>
        <w:t>考虑我国人口年龄分布以及国民经济</w:t>
      </w:r>
      <w:r>
        <w:rPr>
          <w:rFonts w:hint="eastAsia"/>
        </w:rPr>
        <w:t>水平的进步，在未来</w:t>
      </w:r>
      <w:r>
        <w:t>10-20年内可能</w:t>
      </w:r>
      <w:r>
        <w:rPr>
          <w:rFonts w:hint="eastAsia"/>
        </w:rPr>
        <w:t>迎来一波癌症人数的峰值</w:t>
      </w:r>
      <w:r>
        <w:rPr>
          <w:rFonts w:hint="eastAsia"/>
        </w:rPr>
        <w:t>，</w:t>
      </w:r>
      <w:r>
        <w:t>这给BNCT带来了极大的机遇和挑战</w:t>
      </w:r>
      <w:r>
        <w:rPr>
          <w:rFonts w:hint="eastAsia"/>
        </w:rPr>
        <w:t>。</w:t>
      </w:r>
    </w:p>
    <w:p w14:paraId="4B8DB3F1" w14:textId="163CF387" w:rsidR="00284D9C" w:rsidRDefault="00284D9C" w:rsidP="00A124E4">
      <w:pPr>
        <w:ind w:firstLineChars="200" w:firstLine="420"/>
      </w:pPr>
    </w:p>
    <w:p w14:paraId="3B5746C1" w14:textId="1E42233F" w:rsidR="00284D9C" w:rsidRDefault="00284D9C" w:rsidP="00A124E4">
      <w:pPr>
        <w:ind w:firstLineChars="200" w:firstLine="420"/>
      </w:pPr>
    </w:p>
    <w:p w14:paraId="6A4EE626" w14:textId="720B6AC5" w:rsidR="00284D9C" w:rsidRDefault="00284D9C" w:rsidP="00A124E4">
      <w:pPr>
        <w:ind w:firstLineChars="200" w:firstLine="420"/>
      </w:pPr>
      <w:r>
        <w:rPr>
          <w:rFonts w:hint="eastAsia"/>
        </w:rPr>
        <w:t>参考文献：</w:t>
      </w:r>
    </w:p>
    <w:p w14:paraId="3B0BFB55" w14:textId="4297B821" w:rsidR="00284D9C" w:rsidRDefault="00284D9C" w:rsidP="00A124E4">
      <w:pPr>
        <w:ind w:firstLineChars="200" w:firstLine="420"/>
      </w:pPr>
      <w:r w:rsidRPr="00284D9C">
        <w:t>[1] 陈伯显, 张智. 核辐射物理及探测学[M]. 哈尔滨: 哈尔滨工程大学出版社, 2011.</w:t>
      </w:r>
    </w:p>
    <w:p w14:paraId="517FA699" w14:textId="1346FDBC" w:rsidR="00284D9C" w:rsidRDefault="00284D9C" w:rsidP="00A124E4">
      <w:pPr>
        <w:ind w:firstLineChars="200" w:firstLine="420"/>
      </w:pPr>
      <w:r w:rsidRPr="00284D9C">
        <w:t>[</w:t>
      </w:r>
      <w:r>
        <w:t>2</w:t>
      </w:r>
      <w:r w:rsidRPr="00284D9C">
        <w:t>] 王淼 等. 硼中子俘获治疗的进展及前景[J]. 同位素, 2017.</w:t>
      </w:r>
    </w:p>
    <w:p w14:paraId="2580C687" w14:textId="15A03F5C" w:rsidR="00284D9C" w:rsidRPr="00C1015F" w:rsidRDefault="00284D9C" w:rsidP="00A124E4">
      <w:pPr>
        <w:ind w:firstLineChars="200" w:firstLine="420"/>
        <w:rPr>
          <w:rFonts w:hint="eastAsia"/>
        </w:rPr>
      </w:pPr>
      <w:r w:rsidRPr="00284D9C">
        <w:t xml:space="preserve">[3] </w:t>
      </w:r>
      <w:r>
        <w:rPr>
          <w:rFonts w:hint="eastAsia"/>
        </w:rPr>
        <w:t>百度文库</w:t>
      </w:r>
      <w:r>
        <w:t>.</w:t>
      </w:r>
      <w:r>
        <w:rPr>
          <w:rFonts w:hint="eastAsia"/>
        </w:rPr>
        <w:t>核技术在医学领域中的应用.</w:t>
      </w:r>
    </w:p>
    <w:sectPr w:rsidR="00284D9C" w:rsidRPr="00C101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8684D"/>
    <w:multiLevelType w:val="hybridMultilevel"/>
    <w:tmpl w:val="EB00DF5E"/>
    <w:lvl w:ilvl="0" w:tplc="83A6FC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2A"/>
    <w:rsid w:val="00284D9C"/>
    <w:rsid w:val="00430D2A"/>
    <w:rsid w:val="00852534"/>
    <w:rsid w:val="009577B3"/>
    <w:rsid w:val="00A124E4"/>
    <w:rsid w:val="00A276B8"/>
    <w:rsid w:val="00C06512"/>
    <w:rsid w:val="00C1015F"/>
    <w:rsid w:val="00CB660E"/>
    <w:rsid w:val="00DA1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F9E9"/>
  <w15:chartTrackingRefBased/>
  <w15:docId w15:val="{844CF456-B901-471E-9EE6-8867EE4A3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4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杨 雨函</cp:lastModifiedBy>
  <cp:revision>4</cp:revision>
  <dcterms:created xsi:type="dcterms:W3CDTF">2020-12-26T16:10:00Z</dcterms:created>
  <dcterms:modified xsi:type="dcterms:W3CDTF">2020-12-27T15:32:00Z</dcterms:modified>
</cp:coreProperties>
</file>