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6714E" w14:textId="7B91C9CE" w:rsidR="001D7E15" w:rsidRPr="005532B2" w:rsidRDefault="001D7E15" w:rsidP="001D7E15">
      <w:pPr>
        <w:spacing w:line="360" w:lineRule="auto"/>
        <w:jc w:val="center"/>
        <w:rPr>
          <w:rFonts w:ascii="宋体" w:eastAsia="宋体" w:hAnsi="宋体"/>
          <w:sz w:val="44"/>
          <w:szCs w:val="44"/>
        </w:rPr>
      </w:pPr>
      <w:r>
        <w:rPr>
          <w:rFonts w:ascii="宋体" w:eastAsia="宋体" w:hAnsi="宋体" w:hint="eastAsia"/>
          <w:sz w:val="44"/>
          <w:szCs w:val="44"/>
        </w:rPr>
        <w:t>微波电子自旋共振</w:t>
      </w:r>
      <w:r w:rsidRPr="005532B2">
        <w:rPr>
          <w:rFonts w:ascii="宋体" w:eastAsia="宋体" w:hAnsi="宋体" w:hint="eastAsia"/>
          <w:sz w:val="44"/>
          <w:szCs w:val="44"/>
        </w:rPr>
        <w:t>实验报告</w:t>
      </w:r>
    </w:p>
    <w:p w14:paraId="0CB62DE0" w14:textId="79DAB0A4" w:rsidR="001D7E15" w:rsidRDefault="001D7E15" w:rsidP="001D7E15">
      <w:pPr>
        <w:spacing w:line="360" w:lineRule="auto"/>
      </w:pPr>
      <w:r w:rsidRPr="005532B2">
        <w:rPr>
          <w:rFonts w:ascii="黑体" w:eastAsia="黑体" w:hAnsi="黑体" w:hint="eastAsia"/>
        </w:rPr>
        <w:t>【摘要】</w:t>
      </w:r>
      <w:r w:rsidR="009E04C1">
        <w:rPr>
          <w:rFonts w:hint="eastAsia"/>
          <w:color w:val="FF0000"/>
        </w:rPr>
        <w:t>（</w:t>
      </w:r>
      <w:r w:rsidR="009E04C1" w:rsidRPr="009E04C1">
        <w:rPr>
          <w:rFonts w:hint="eastAsia"/>
          <w:color w:val="FF0000"/>
        </w:rPr>
        <w:t>先简述电子自旋共振在科研和实际中的应用，即说明本实验的意义，然后再简介实验内容和结果。</w:t>
      </w:r>
      <w:r w:rsidR="009E04C1">
        <w:rPr>
          <w:rFonts w:hint="eastAsia"/>
          <w:color w:val="FF0000"/>
        </w:rPr>
        <w:t>）</w:t>
      </w:r>
      <w:r w:rsidRPr="005532B2">
        <w:rPr>
          <w:rFonts w:ascii="宋体" w:eastAsia="宋体" w:hAnsi="宋体" w:hint="eastAsia"/>
          <w:sz w:val="18"/>
          <w:szCs w:val="18"/>
        </w:rPr>
        <w:t>本实验</w:t>
      </w:r>
      <w:r w:rsidR="003B612E">
        <w:rPr>
          <w:rFonts w:ascii="宋体" w:eastAsia="宋体" w:hAnsi="宋体" w:hint="eastAsia"/>
          <w:sz w:val="18"/>
          <w:szCs w:val="18"/>
        </w:rPr>
        <w:t>包含两个子实验，分别对两组实验装置通以一定频率和功率的微波</w:t>
      </w:r>
      <w:r w:rsidR="00A6206C">
        <w:rPr>
          <w:rFonts w:ascii="宋体" w:eastAsia="宋体" w:hAnsi="宋体" w:hint="eastAsia"/>
          <w:sz w:val="18"/>
          <w:szCs w:val="18"/>
        </w:rPr>
        <w:t>。</w:t>
      </w:r>
      <w:r w:rsidR="003B612E">
        <w:rPr>
          <w:rFonts w:ascii="宋体" w:eastAsia="宋体" w:hAnsi="宋体" w:hint="eastAsia"/>
          <w:sz w:val="18"/>
          <w:szCs w:val="18"/>
        </w:rPr>
        <w:t>一组使用反射式谐振腔得到</w:t>
      </w:r>
      <w:r w:rsidR="003B612E" w:rsidRPr="009E04C1">
        <w:rPr>
          <w:rFonts w:ascii="宋体" w:eastAsia="宋体" w:hAnsi="宋体" w:hint="eastAsia"/>
          <w:color w:val="FF0000"/>
          <w:sz w:val="18"/>
          <w:szCs w:val="18"/>
        </w:rPr>
        <w:t>电了</w:t>
      </w:r>
      <w:r w:rsidR="003B612E">
        <w:rPr>
          <w:rFonts w:ascii="宋体" w:eastAsia="宋体" w:hAnsi="宋体" w:hint="eastAsia"/>
          <w:sz w:val="18"/>
          <w:szCs w:val="18"/>
        </w:rPr>
        <w:t>子共振信号并测量了共振磁场大小等相关数据，一组使用透射式谐振腔观测了铁磁共振信号并测量了共振磁场、P</w:t>
      </w:r>
      <w:r w:rsidR="003B612E">
        <w:rPr>
          <w:rFonts w:ascii="宋体" w:eastAsia="宋体" w:hAnsi="宋体"/>
          <w:sz w:val="18"/>
          <w:szCs w:val="18"/>
        </w:rPr>
        <w:t>-B</w:t>
      </w:r>
      <w:r w:rsidR="003B612E">
        <w:rPr>
          <w:rFonts w:ascii="宋体" w:eastAsia="宋体" w:hAnsi="宋体" w:hint="eastAsia"/>
          <w:sz w:val="18"/>
          <w:szCs w:val="18"/>
        </w:rPr>
        <w:t>曲线等相关数据，分别计算得出了样品的朗德因子、回磁比和共振线宽等值。</w:t>
      </w:r>
    </w:p>
    <w:p w14:paraId="440AA51E" w14:textId="1A1DCDE7" w:rsidR="001D7E15" w:rsidRDefault="001D7E15" w:rsidP="001D7E15">
      <w:pPr>
        <w:spacing w:line="360" w:lineRule="auto"/>
        <w:rPr>
          <w:rFonts w:ascii="黑体" w:eastAsia="黑体" w:hAnsi="黑体"/>
        </w:rPr>
      </w:pPr>
      <w:r w:rsidRPr="00870EF4">
        <w:rPr>
          <w:rFonts w:ascii="黑体" w:eastAsia="黑体" w:hAnsi="黑体" w:hint="eastAsia"/>
        </w:rPr>
        <w:t>【关键词】</w:t>
      </w:r>
      <w:r>
        <w:rPr>
          <w:rFonts w:hint="eastAsia"/>
        </w:rPr>
        <w:t xml:space="preserve"> </w:t>
      </w:r>
      <w:r w:rsidR="003B612E">
        <w:rPr>
          <w:rFonts w:ascii="黑体" w:eastAsia="黑体" w:hAnsi="黑体" w:hint="eastAsia"/>
        </w:rPr>
        <w:t>电子自</w:t>
      </w:r>
      <w:r w:rsidR="00A6206C">
        <w:rPr>
          <w:rFonts w:ascii="黑体" w:eastAsia="黑体" w:hAnsi="黑体" w:hint="eastAsia"/>
        </w:rPr>
        <w:t>旋</w:t>
      </w:r>
      <w:r w:rsidR="003B612E">
        <w:rPr>
          <w:rFonts w:ascii="黑体" w:eastAsia="黑体" w:hAnsi="黑体" w:hint="eastAsia"/>
        </w:rPr>
        <w:t>共振</w:t>
      </w:r>
      <w:r w:rsidRPr="00870EF4">
        <w:rPr>
          <w:rFonts w:ascii="黑体" w:eastAsia="黑体" w:hAnsi="黑体" w:hint="eastAsia"/>
        </w:rPr>
        <w:t>，</w:t>
      </w:r>
      <w:r w:rsidR="003B612E">
        <w:rPr>
          <w:rFonts w:ascii="黑体" w:eastAsia="黑体" w:hAnsi="黑体" w:hint="eastAsia"/>
        </w:rPr>
        <w:t>铁磁共振</w:t>
      </w:r>
      <w:r w:rsidRPr="00870EF4">
        <w:rPr>
          <w:rFonts w:ascii="黑体" w:eastAsia="黑体" w:hAnsi="黑体" w:hint="eastAsia"/>
        </w:rPr>
        <w:t>，</w:t>
      </w:r>
      <w:r w:rsidR="003B612E">
        <w:rPr>
          <w:rFonts w:ascii="黑体" w:eastAsia="黑体" w:hAnsi="黑体" w:hint="eastAsia"/>
        </w:rPr>
        <w:t>谐振腔，微波</w:t>
      </w:r>
    </w:p>
    <w:p w14:paraId="676D5952" w14:textId="77777777" w:rsidR="001D7E15" w:rsidRDefault="001D7E15" w:rsidP="001D7E15">
      <w:pPr>
        <w:spacing w:line="360" w:lineRule="auto"/>
        <w:rPr>
          <w:rFonts w:ascii="黑体" w:eastAsia="黑体" w:hAnsi="黑体"/>
        </w:rPr>
      </w:pPr>
    </w:p>
    <w:p w14:paraId="04819ED7" w14:textId="77777777" w:rsidR="00A6206C" w:rsidRDefault="00A6206C" w:rsidP="001D7E15">
      <w:pPr>
        <w:spacing w:line="360" w:lineRule="auto"/>
        <w:jc w:val="center"/>
        <w:rPr>
          <w:rFonts w:ascii="Times New Roman" w:eastAsia="黑体" w:hAnsi="Times New Roman" w:cs="Times New Roman"/>
          <w:sz w:val="28"/>
          <w:szCs w:val="28"/>
        </w:rPr>
      </w:pPr>
      <w:r w:rsidRPr="00A6206C">
        <w:rPr>
          <w:rFonts w:ascii="Times New Roman" w:eastAsia="黑体" w:hAnsi="Times New Roman" w:cs="Times New Roman"/>
          <w:sz w:val="28"/>
          <w:szCs w:val="28"/>
        </w:rPr>
        <w:t>Microwave electron spin resonance</w:t>
      </w:r>
    </w:p>
    <w:p w14:paraId="594A53E1" w14:textId="15B31963" w:rsidR="00A6206C" w:rsidRDefault="001D7E15" w:rsidP="001D7E15">
      <w:pPr>
        <w:spacing w:line="360" w:lineRule="auto"/>
        <w:rPr>
          <w:rFonts w:ascii="Times New Roman" w:eastAsia="黑体" w:hAnsi="Times New Roman" w:cs="Times New Roman"/>
          <w:sz w:val="18"/>
          <w:szCs w:val="18"/>
        </w:rPr>
      </w:pPr>
      <w:r w:rsidRPr="00371ADC">
        <w:rPr>
          <w:rFonts w:ascii="Times New Roman" w:eastAsia="黑体" w:hAnsi="Times New Roman" w:cs="Times New Roman"/>
          <w:b/>
          <w:bCs/>
        </w:rPr>
        <w:t>Abstract:</w:t>
      </w:r>
      <w:r w:rsidRPr="007554C5">
        <w:rPr>
          <w:rFonts w:ascii="Times New Roman" w:hAnsi="Times New Roman" w:cs="Times New Roman"/>
        </w:rPr>
        <w:t xml:space="preserve"> </w:t>
      </w:r>
      <w:r w:rsidR="00A6206C" w:rsidRPr="00A6206C">
        <w:rPr>
          <w:rFonts w:ascii="Times New Roman" w:eastAsia="黑体" w:hAnsi="Times New Roman" w:cs="Times New Roman"/>
          <w:sz w:val="18"/>
          <w:szCs w:val="18"/>
        </w:rPr>
        <w:t>This experiment contains two sub-experiments, respectively, for the two sets of experimental devices to use microwaves of a certain frequency and power</w:t>
      </w:r>
      <w:r w:rsidR="00A6206C">
        <w:rPr>
          <w:rFonts w:ascii="Times New Roman" w:eastAsia="黑体" w:hAnsi="Times New Roman" w:cs="Times New Roman"/>
          <w:sz w:val="18"/>
          <w:szCs w:val="18"/>
        </w:rPr>
        <w:t xml:space="preserve">. </w:t>
      </w:r>
      <w:r w:rsidR="00A6206C" w:rsidRPr="00A6206C">
        <w:rPr>
          <w:rFonts w:ascii="Times New Roman" w:eastAsia="黑体" w:hAnsi="Times New Roman" w:cs="Times New Roman"/>
          <w:sz w:val="18"/>
          <w:szCs w:val="18"/>
        </w:rPr>
        <w:t>one group uses the reflective resonator to obtain the electrocution resonance signal and measures the resonance magnetic field size and other related data, and one group uses the transmission resonant cavity to observe the ferromagnetic resonance signal and measure the resonance magnetic field, P-B curve and other related data</w:t>
      </w:r>
      <w:r w:rsidR="00A6206C">
        <w:rPr>
          <w:rFonts w:ascii="Times New Roman" w:eastAsia="黑体" w:hAnsi="Times New Roman" w:cs="Times New Roman" w:hint="eastAsia"/>
          <w:sz w:val="18"/>
          <w:szCs w:val="18"/>
        </w:rPr>
        <w:t>.</w:t>
      </w:r>
      <w:r w:rsidR="00A6206C">
        <w:rPr>
          <w:rFonts w:ascii="Times New Roman" w:eastAsia="黑体" w:hAnsi="Times New Roman" w:cs="Times New Roman"/>
          <w:sz w:val="18"/>
          <w:szCs w:val="18"/>
        </w:rPr>
        <w:t xml:space="preserve"> </w:t>
      </w:r>
      <w:r w:rsidR="00A6206C" w:rsidRPr="00A6206C">
        <w:rPr>
          <w:rFonts w:ascii="Times New Roman" w:eastAsia="黑体" w:hAnsi="Times New Roman" w:cs="Times New Roman"/>
          <w:sz w:val="18"/>
          <w:szCs w:val="18"/>
        </w:rPr>
        <w:t>and the values of the Roundle factor, remagnetization ratio and resonance linewidth of the sample are calculated respectively.</w:t>
      </w:r>
    </w:p>
    <w:p w14:paraId="4E3C6184" w14:textId="3CE966F2" w:rsidR="001D7E15" w:rsidRPr="00371ADC" w:rsidRDefault="001D7E15" w:rsidP="001D7E15">
      <w:pPr>
        <w:spacing w:line="360" w:lineRule="auto"/>
        <w:rPr>
          <w:rFonts w:ascii="Times New Roman" w:hAnsi="Times New Roman" w:cs="Times New Roman"/>
          <w:b/>
          <w:bCs/>
        </w:rPr>
      </w:pPr>
      <w:r w:rsidRPr="00371ADC">
        <w:rPr>
          <w:rFonts w:ascii="Times New Roman" w:eastAsia="黑体" w:hAnsi="Times New Roman" w:cs="Times New Roman"/>
          <w:b/>
          <w:bCs/>
        </w:rPr>
        <w:t xml:space="preserve">Key </w:t>
      </w:r>
      <w:r>
        <w:rPr>
          <w:rFonts w:ascii="Times New Roman" w:eastAsia="黑体" w:hAnsi="Times New Roman" w:cs="Times New Roman"/>
          <w:b/>
          <w:bCs/>
        </w:rPr>
        <w:t>w</w:t>
      </w:r>
      <w:r w:rsidRPr="00371ADC">
        <w:rPr>
          <w:rFonts w:ascii="Times New Roman" w:eastAsia="黑体" w:hAnsi="Times New Roman" w:cs="Times New Roman"/>
          <w:b/>
          <w:bCs/>
        </w:rPr>
        <w:t xml:space="preserve">ords: </w:t>
      </w:r>
      <w:r w:rsidR="00A6206C" w:rsidRPr="00A6206C">
        <w:rPr>
          <w:rFonts w:ascii="Times New Roman" w:eastAsia="黑体" w:hAnsi="Times New Roman" w:cs="Times New Roman"/>
          <w:b/>
          <w:bCs/>
        </w:rPr>
        <w:t>Electron spin resonance</w:t>
      </w:r>
      <w:r w:rsidRPr="00371ADC">
        <w:rPr>
          <w:rFonts w:ascii="Times New Roman" w:eastAsia="黑体" w:hAnsi="Times New Roman" w:cs="Times New Roman"/>
          <w:b/>
          <w:bCs/>
        </w:rPr>
        <w:t xml:space="preserve">, </w:t>
      </w:r>
      <w:r w:rsidR="00A6206C" w:rsidRPr="00A6206C">
        <w:rPr>
          <w:rFonts w:ascii="Times New Roman" w:eastAsia="黑体" w:hAnsi="Times New Roman" w:cs="Times New Roman"/>
          <w:b/>
          <w:bCs/>
        </w:rPr>
        <w:t>Ferromagnetic resonance</w:t>
      </w:r>
      <w:r w:rsidRPr="00371ADC">
        <w:rPr>
          <w:rFonts w:ascii="Times New Roman" w:eastAsia="黑体" w:hAnsi="Times New Roman" w:cs="Times New Roman"/>
          <w:b/>
          <w:bCs/>
        </w:rPr>
        <w:t xml:space="preserve"> ,</w:t>
      </w:r>
      <w:r w:rsidRPr="00371ADC">
        <w:rPr>
          <w:rFonts w:ascii="Times New Roman" w:hAnsi="Times New Roman" w:cs="Times New Roman"/>
          <w:b/>
          <w:bCs/>
        </w:rPr>
        <w:t xml:space="preserve"> </w:t>
      </w:r>
      <w:r w:rsidR="00A6206C" w:rsidRPr="00A6206C">
        <w:rPr>
          <w:rFonts w:ascii="Times New Roman" w:eastAsia="黑体" w:hAnsi="Times New Roman" w:cs="Times New Roman"/>
          <w:b/>
          <w:bCs/>
        </w:rPr>
        <w:t>Resonator</w:t>
      </w:r>
      <w:r w:rsidR="00A6206C">
        <w:rPr>
          <w:rFonts w:ascii="Times New Roman" w:eastAsia="黑体" w:hAnsi="Times New Roman" w:cs="Times New Roman" w:hint="eastAsia"/>
          <w:b/>
          <w:bCs/>
        </w:rPr>
        <w:t>,</w:t>
      </w:r>
      <w:r w:rsidR="00A6206C">
        <w:rPr>
          <w:rFonts w:ascii="Times New Roman" w:eastAsia="黑体" w:hAnsi="Times New Roman" w:cs="Times New Roman"/>
          <w:b/>
          <w:bCs/>
        </w:rPr>
        <w:t xml:space="preserve"> M</w:t>
      </w:r>
      <w:r w:rsidR="00A6206C" w:rsidRPr="00A6206C">
        <w:rPr>
          <w:rFonts w:ascii="Times New Roman" w:eastAsia="黑体" w:hAnsi="Times New Roman" w:cs="Times New Roman"/>
          <w:b/>
          <w:bCs/>
        </w:rPr>
        <w:t>icrowave</w:t>
      </w:r>
    </w:p>
    <w:p w14:paraId="7D75EBD4" w14:textId="77777777" w:rsidR="001D7E15" w:rsidRPr="008C23D7" w:rsidRDefault="001D7E15" w:rsidP="001D7E15">
      <w:pPr>
        <w:spacing w:line="360" w:lineRule="auto"/>
        <w:rPr>
          <w:rFonts w:ascii="宋体" w:eastAsia="宋体" w:hAnsi="宋体"/>
          <w:sz w:val="28"/>
          <w:szCs w:val="28"/>
        </w:rPr>
      </w:pPr>
      <w:r w:rsidRPr="008C23D7">
        <w:rPr>
          <w:rFonts w:ascii="宋体" w:eastAsia="宋体" w:hAnsi="宋体" w:hint="eastAsia"/>
          <w:sz w:val="28"/>
          <w:szCs w:val="28"/>
        </w:rPr>
        <w:t>1引言</w:t>
      </w:r>
    </w:p>
    <w:p w14:paraId="1AD7F657" w14:textId="77777777" w:rsidR="008C03E2" w:rsidRDefault="008C03E2" w:rsidP="001D7E15">
      <w:pPr>
        <w:spacing w:line="360" w:lineRule="auto"/>
        <w:ind w:firstLineChars="200" w:firstLine="420"/>
        <w:rPr>
          <w:rFonts w:ascii="宋体" w:eastAsia="宋体" w:hAnsi="宋体"/>
        </w:rPr>
      </w:pPr>
      <w:r>
        <w:rPr>
          <w:rFonts w:ascii="宋体" w:eastAsia="宋体" w:hAnsi="宋体" w:hint="eastAsia"/>
        </w:rPr>
        <w:t>上个世纪5</w:t>
      </w:r>
      <w:r>
        <w:rPr>
          <w:rFonts w:ascii="宋体" w:eastAsia="宋体" w:hAnsi="宋体"/>
        </w:rPr>
        <w:t>0</w:t>
      </w:r>
      <w:r>
        <w:rPr>
          <w:rFonts w:ascii="宋体" w:eastAsia="宋体" w:hAnsi="宋体" w:hint="eastAsia"/>
        </w:rPr>
        <w:t>年代，苏联和美国的科学家观测到了一系列的磁共振现象。从此，磁共振作为一种新兴的实验技术和研究手段，</w:t>
      </w:r>
      <w:commentRangeStart w:id="0"/>
      <w:r>
        <w:rPr>
          <w:rFonts w:ascii="宋体" w:eastAsia="宋体" w:hAnsi="宋体" w:hint="eastAsia"/>
        </w:rPr>
        <w:t>引起了化学、生物以及医学等多个领域的广泛关注。</w:t>
      </w:r>
      <w:commentRangeEnd w:id="0"/>
      <w:r w:rsidR="009E04C1">
        <w:rPr>
          <w:rStyle w:val="a7"/>
        </w:rPr>
        <w:commentReference w:id="0"/>
      </w:r>
    </w:p>
    <w:p w14:paraId="2FE50CEB" w14:textId="68A7F05A" w:rsidR="001D7E15" w:rsidRPr="008C23D7" w:rsidRDefault="008C03E2" w:rsidP="001D7E15">
      <w:pPr>
        <w:spacing w:line="360" w:lineRule="auto"/>
        <w:ind w:firstLineChars="200" w:firstLine="420"/>
        <w:rPr>
          <w:rFonts w:ascii="宋体" w:eastAsia="宋体" w:hAnsi="宋体"/>
        </w:rPr>
      </w:pPr>
      <w:r>
        <w:rPr>
          <w:rFonts w:ascii="宋体" w:eastAsia="宋体" w:hAnsi="宋体" w:hint="eastAsia"/>
        </w:rPr>
        <w:t>电子自旋共振（E</w:t>
      </w:r>
      <w:r>
        <w:rPr>
          <w:rFonts w:ascii="宋体" w:eastAsia="宋体" w:hAnsi="宋体"/>
        </w:rPr>
        <w:t>SR</w:t>
      </w:r>
      <w:r>
        <w:rPr>
          <w:rFonts w:ascii="宋体" w:eastAsia="宋体" w:hAnsi="宋体" w:hint="eastAsia"/>
        </w:rPr>
        <w:t>），也称电子顺磁共振。只有分子中含有未成对电子的物质才是E</w:t>
      </w:r>
      <w:r>
        <w:rPr>
          <w:rFonts w:ascii="宋体" w:eastAsia="宋体" w:hAnsi="宋体"/>
        </w:rPr>
        <w:t>SR</w:t>
      </w:r>
      <w:r>
        <w:rPr>
          <w:rFonts w:ascii="宋体" w:eastAsia="宋体" w:hAnsi="宋体" w:hint="eastAsia"/>
        </w:rPr>
        <w:t>研究的对象。如今，E</w:t>
      </w:r>
      <w:r>
        <w:rPr>
          <w:rFonts w:ascii="宋体" w:eastAsia="宋体" w:hAnsi="宋体"/>
        </w:rPr>
        <w:t>SR</w:t>
      </w:r>
      <w:r>
        <w:rPr>
          <w:rFonts w:ascii="宋体" w:eastAsia="宋体" w:hAnsi="宋体" w:hint="eastAsia"/>
        </w:rPr>
        <w:t>已成为对物质微观结构及运动状态进行分析和探索的现代实验技术，具有高灵敏度和分辨率，且不破坏样品结构的优点。铁磁共振的观察对象是铁磁物质中的未偶电子，因此可以说它是铁磁物质中的电子自旋共振。</w:t>
      </w:r>
    </w:p>
    <w:p w14:paraId="012D523D" w14:textId="77777777" w:rsidR="001D7E15" w:rsidRPr="009B77DF" w:rsidRDefault="001D7E15" w:rsidP="001D7E15">
      <w:pPr>
        <w:spacing w:line="360" w:lineRule="auto"/>
        <w:rPr>
          <w:rFonts w:ascii="宋体" w:eastAsia="宋体" w:hAnsi="宋体"/>
          <w:sz w:val="28"/>
          <w:szCs w:val="28"/>
        </w:rPr>
      </w:pPr>
      <w:r w:rsidRPr="009B77DF">
        <w:rPr>
          <w:rFonts w:ascii="宋体" w:eastAsia="宋体" w:hAnsi="宋体" w:hint="eastAsia"/>
          <w:sz w:val="28"/>
          <w:szCs w:val="28"/>
        </w:rPr>
        <w:t>2实验</w:t>
      </w:r>
    </w:p>
    <w:p w14:paraId="42B8B0D9" w14:textId="1EADD5BB" w:rsidR="001D7E15" w:rsidRPr="009B77DF" w:rsidRDefault="00C24377" w:rsidP="001D7E15">
      <w:pPr>
        <w:spacing w:line="360" w:lineRule="auto"/>
        <w:ind w:firstLineChars="200" w:firstLine="420"/>
        <w:rPr>
          <w:rFonts w:ascii="宋体" w:eastAsia="宋体" w:hAnsi="宋体"/>
          <w:szCs w:val="21"/>
        </w:rPr>
      </w:pPr>
      <w:r>
        <w:rPr>
          <w:rFonts w:ascii="宋体" w:eastAsia="宋体" w:hAnsi="宋体" w:hint="eastAsia"/>
          <w:szCs w:val="21"/>
        </w:rPr>
        <w:t>本实验利用两组搭建的</w:t>
      </w:r>
      <w:commentRangeStart w:id="1"/>
      <w:r>
        <w:rPr>
          <w:rFonts w:ascii="宋体" w:eastAsia="宋体" w:hAnsi="宋体" w:hint="eastAsia"/>
          <w:szCs w:val="21"/>
        </w:rPr>
        <w:t>实验仪器装置</w:t>
      </w:r>
      <w:commentRangeEnd w:id="1"/>
      <w:r w:rsidR="004876F5">
        <w:rPr>
          <w:rStyle w:val="a7"/>
        </w:rPr>
        <w:commentReference w:id="1"/>
      </w:r>
      <w:r>
        <w:rPr>
          <w:rFonts w:ascii="宋体" w:eastAsia="宋体" w:hAnsi="宋体" w:hint="eastAsia"/>
          <w:szCs w:val="21"/>
        </w:rPr>
        <w:t>，通以一定频率和功率的微波，分别使用反射式谐振腔得到电子自旋共振信号并测量了对应的磁场强度，使用透射式谐振腔测量了铁磁共振信号以及对应的磁场强度和</w:t>
      </w:r>
      <m:oMath>
        <m:r>
          <w:rPr>
            <w:rFonts w:ascii="Cambria Math" w:eastAsia="宋体" w:hAnsi="Cambria Math"/>
            <w:szCs w:val="21"/>
          </w:rPr>
          <m:t>P</m:t>
        </m:r>
        <m:r>
          <w:rPr>
            <w:rFonts w:ascii="微软雅黑" w:eastAsia="微软雅黑" w:hAnsi="微软雅黑" w:cs="微软雅黑" w:hint="eastAsia"/>
            <w:szCs w:val="21"/>
          </w:rPr>
          <m:t>-</m:t>
        </m:r>
        <m:r>
          <w:rPr>
            <w:rFonts w:ascii="Cambria Math" w:eastAsia="宋体" w:hAnsi="Cambria Math"/>
            <w:szCs w:val="21"/>
          </w:rPr>
          <m:t>B</m:t>
        </m:r>
      </m:oMath>
      <w:r>
        <w:rPr>
          <w:rFonts w:ascii="宋体" w:eastAsia="宋体" w:hAnsi="宋体" w:hint="eastAsia"/>
          <w:szCs w:val="21"/>
        </w:rPr>
        <w:t>曲线的数据，并分别利用数据计算了样品的朗德因子和回磁比</w:t>
      </w:r>
      <w:r w:rsidR="008C03E2">
        <w:rPr>
          <w:rFonts w:ascii="宋体" w:eastAsia="宋体" w:hAnsi="宋体" w:hint="eastAsia"/>
          <w:szCs w:val="21"/>
        </w:rPr>
        <w:t>、共振线宽</w:t>
      </w:r>
      <w:r>
        <w:rPr>
          <w:rFonts w:ascii="宋体" w:eastAsia="宋体" w:hAnsi="宋体" w:hint="eastAsia"/>
          <w:szCs w:val="21"/>
        </w:rPr>
        <w:t>等值。</w:t>
      </w:r>
    </w:p>
    <w:p w14:paraId="426541A3" w14:textId="4D12D638" w:rsidR="001D7E15" w:rsidRPr="009B77DF" w:rsidRDefault="001D7E15" w:rsidP="001D7E15">
      <w:pPr>
        <w:spacing w:line="360" w:lineRule="auto"/>
        <w:rPr>
          <w:rFonts w:ascii="黑体" w:eastAsia="黑体" w:hAnsi="黑体"/>
          <w:szCs w:val="21"/>
        </w:rPr>
      </w:pPr>
      <w:r w:rsidRPr="009B77DF">
        <w:rPr>
          <w:rFonts w:ascii="黑体" w:eastAsia="黑体" w:hAnsi="黑体" w:hint="eastAsia"/>
          <w:szCs w:val="21"/>
        </w:rPr>
        <w:lastRenderedPageBreak/>
        <w:t>2</w:t>
      </w:r>
      <w:r w:rsidRPr="009B77DF">
        <w:rPr>
          <w:rFonts w:ascii="黑体" w:eastAsia="黑体" w:hAnsi="黑体"/>
          <w:szCs w:val="21"/>
        </w:rPr>
        <w:t>.1</w:t>
      </w:r>
      <w:commentRangeStart w:id="2"/>
      <w:r>
        <w:rPr>
          <w:rFonts w:ascii="黑体" w:eastAsia="黑体" w:hAnsi="黑体" w:hint="eastAsia"/>
          <w:szCs w:val="21"/>
        </w:rPr>
        <w:t>电子自旋共振</w:t>
      </w:r>
      <w:r w:rsidRPr="009B77DF">
        <w:rPr>
          <w:rFonts w:ascii="黑体" w:eastAsia="黑体" w:hAnsi="黑体" w:hint="eastAsia"/>
          <w:szCs w:val="21"/>
        </w:rPr>
        <w:t>的基本原理</w:t>
      </w:r>
      <w:commentRangeEnd w:id="2"/>
      <w:r w:rsidR="004876F5">
        <w:rPr>
          <w:rStyle w:val="a7"/>
        </w:rPr>
        <w:commentReference w:id="2"/>
      </w:r>
    </w:p>
    <w:p w14:paraId="4193D020" w14:textId="11A3F63B" w:rsidR="001D7E15" w:rsidRDefault="001D7E15" w:rsidP="001D7E15">
      <w:pPr>
        <w:spacing w:line="360" w:lineRule="auto"/>
        <w:ind w:firstLineChars="200" w:firstLine="420"/>
        <w:rPr>
          <w:rFonts w:ascii="宋体" w:eastAsia="宋体" w:hAnsi="宋体"/>
          <w:szCs w:val="21"/>
        </w:rPr>
      </w:pPr>
      <w:r>
        <w:rPr>
          <w:rFonts w:ascii="宋体" w:eastAsia="宋体" w:hAnsi="宋体" w:hint="eastAsia"/>
          <w:szCs w:val="21"/>
        </w:rPr>
        <w:t>忽略较小的原子核磁矩，原子的总磁矩由原子中各电子的轨道磁矩和自旋磁矩所决定。原子的总磁矩</w:t>
      </w:r>
      <m:oMath>
        <m:sSub>
          <m:sSubPr>
            <m:ctrlPr>
              <w:rPr>
                <w:rFonts w:ascii="Cambria Math" w:eastAsia="宋体" w:hAnsi="Cambria Math"/>
                <w:i/>
                <w:szCs w:val="21"/>
              </w:rPr>
            </m:ctrlPr>
          </m:sSubPr>
          <m:e>
            <m:r>
              <w:rPr>
                <w:rFonts w:ascii="Cambria Math" w:eastAsia="宋体" w:hAnsi="Cambria Math"/>
                <w:szCs w:val="21"/>
              </w:rPr>
              <m:t>μ</m:t>
            </m:r>
          </m:e>
          <m:sub>
            <m:r>
              <w:rPr>
                <w:rFonts w:ascii="Cambria Math" w:eastAsia="宋体" w:hAnsi="Cambria Math"/>
                <w:szCs w:val="21"/>
              </w:rPr>
              <m:t>J</m:t>
            </m:r>
          </m:sub>
        </m:sSub>
      </m:oMath>
      <w:r>
        <w:rPr>
          <w:rFonts w:ascii="宋体" w:eastAsia="宋体" w:hAnsi="宋体" w:hint="eastAsia"/>
          <w:szCs w:val="21"/>
        </w:rPr>
        <w:t>与总角动量</w:t>
      </w:r>
      <m:oMath>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J</m:t>
            </m:r>
          </m:sub>
        </m:sSub>
      </m:oMath>
      <w:r>
        <w:rPr>
          <w:rFonts w:ascii="宋体" w:eastAsia="宋体" w:hAnsi="宋体" w:hint="eastAsia"/>
          <w:szCs w:val="21"/>
        </w:rPr>
        <w:t>之间满足如下关系：</w:t>
      </w:r>
    </w:p>
    <w:p w14:paraId="5A29EFF4" w14:textId="1B0AE46B" w:rsidR="001D7E15" w:rsidRDefault="00000000" w:rsidP="001D7E15">
      <w:pPr>
        <w:spacing w:line="360" w:lineRule="auto"/>
        <w:ind w:firstLineChars="200" w:firstLine="420"/>
        <w:jc w:val="center"/>
        <w:rPr>
          <w:rFonts w:ascii="宋体" w:eastAsia="宋体" w:hAnsi="宋体"/>
          <w:szCs w:val="21"/>
        </w:rPr>
      </w:pPr>
      <m:oMath>
        <m:sSub>
          <m:sSubPr>
            <m:ctrlPr>
              <w:rPr>
                <w:rFonts w:ascii="Cambria Math" w:eastAsia="宋体" w:hAnsi="Cambria Math"/>
                <w:i/>
                <w:szCs w:val="21"/>
              </w:rPr>
            </m:ctrlPr>
          </m:sSubPr>
          <m:e>
            <m:r>
              <w:rPr>
                <w:rFonts w:ascii="Cambria Math" w:eastAsia="宋体" w:hAnsi="Cambria Math"/>
                <w:szCs w:val="21"/>
              </w:rPr>
              <m:t>μ</m:t>
            </m:r>
          </m:e>
          <m:sub>
            <m:r>
              <w:rPr>
                <w:rFonts w:ascii="Cambria Math" w:eastAsia="宋体" w:hAnsi="Cambria Math"/>
                <w:szCs w:val="21"/>
              </w:rPr>
              <m:t>J</m:t>
            </m:r>
          </m:sub>
        </m:sSub>
        <m:r>
          <w:rPr>
            <w:rFonts w:ascii="Cambria Math" w:eastAsia="宋体" w:hAnsi="Cambria Math" w:hint="eastAsia"/>
            <w:szCs w:val="21"/>
          </w:rPr>
          <m:t>=</m:t>
        </m:r>
        <m:r>
          <w:rPr>
            <w:rFonts w:ascii="微软雅黑" w:eastAsia="微软雅黑" w:hAnsi="微软雅黑" w:cs="微软雅黑" w:hint="eastAsia"/>
            <w:szCs w:val="21"/>
          </w:rPr>
          <m:t>-</m:t>
        </m:r>
        <m:r>
          <w:rPr>
            <w:rFonts w:ascii="Cambria Math" w:eastAsia="宋体" w:hAnsi="Cambria Math"/>
            <w:szCs w:val="21"/>
          </w:rPr>
          <m:t>g</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μ</m:t>
                </m:r>
              </m:e>
              <m:sub>
                <m:r>
                  <w:rPr>
                    <w:rFonts w:ascii="Cambria Math" w:eastAsia="宋体" w:hAnsi="Cambria Math"/>
                    <w:szCs w:val="21"/>
                  </w:rPr>
                  <m:t>B</m:t>
                </m:r>
              </m:sub>
            </m:sSub>
          </m:num>
          <m:den>
            <m:r>
              <w:rPr>
                <w:rFonts w:ascii="Cambria Math" w:eastAsia="宋体" w:hAnsi="Cambria Math"/>
                <w:szCs w:val="21"/>
              </w:rPr>
              <m:t>ℏ</m:t>
            </m:r>
          </m:den>
        </m:f>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J</m:t>
            </m:r>
          </m:sub>
        </m:sSub>
        <m:r>
          <w:rPr>
            <w:rFonts w:ascii="Cambria Math" w:eastAsia="宋体" w:hAnsi="Cambria Math" w:hint="eastAsia"/>
            <w:szCs w:val="21"/>
          </w:rPr>
          <m:t>=</m:t>
        </m:r>
        <m:r>
          <w:rPr>
            <w:rFonts w:ascii="微软雅黑" w:eastAsia="微软雅黑" w:hAnsi="微软雅黑" w:cs="微软雅黑" w:hint="eastAsia"/>
            <w:szCs w:val="21"/>
          </w:rPr>
          <m:t>-</m:t>
        </m:r>
        <m:r>
          <w:rPr>
            <w:rFonts w:ascii="Cambria Math" w:eastAsia="宋体" w:hAnsi="Cambria Math"/>
            <w:szCs w:val="21"/>
          </w:rPr>
          <m:t>γ</m:t>
        </m:r>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J</m:t>
            </m:r>
          </m:sub>
        </m:sSub>
      </m:oMath>
      <w:r w:rsidR="001D7E15">
        <w:rPr>
          <w:rFonts w:ascii="宋体" w:eastAsia="宋体" w:hAnsi="宋体" w:hint="eastAsia"/>
          <w:szCs w:val="21"/>
        </w:rPr>
        <w:t xml:space="preserve"> </w:t>
      </w:r>
      <w:r w:rsidR="001D7E15">
        <w:rPr>
          <w:rFonts w:ascii="宋体" w:eastAsia="宋体" w:hAnsi="宋体"/>
          <w:szCs w:val="21"/>
        </w:rPr>
        <w:t xml:space="preserve">  </w:t>
      </w:r>
      <w:r w:rsidR="001D7E15">
        <w:rPr>
          <w:rFonts w:ascii="宋体" w:eastAsia="宋体" w:hAnsi="宋体" w:hint="eastAsia"/>
          <w:szCs w:val="21"/>
        </w:rPr>
        <w:t>（1）</w:t>
      </w:r>
    </w:p>
    <w:p w14:paraId="78F43335" w14:textId="6C137DC5" w:rsidR="001D7E15" w:rsidRDefault="001D7E15" w:rsidP="001D7E15">
      <w:pPr>
        <w:spacing w:line="360" w:lineRule="auto"/>
        <w:ind w:firstLineChars="200" w:firstLine="420"/>
        <w:rPr>
          <w:rFonts w:ascii="宋体" w:eastAsia="宋体" w:hAnsi="宋体"/>
          <w:szCs w:val="21"/>
        </w:rPr>
      </w:pPr>
      <w:r>
        <w:rPr>
          <w:rFonts w:ascii="宋体" w:eastAsia="宋体" w:hAnsi="宋体" w:hint="eastAsia"/>
          <w:szCs w:val="21"/>
        </w:rPr>
        <w:t>式中，负号表示磁矩与角动量方向相反；</w:t>
      </w:r>
      <m:oMath>
        <m:sSub>
          <m:sSubPr>
            <m:ctrlPr>
              <w:rPr>
                <w:rFonts w:ascii="Cambria Math" w:eastAsia="宋体" w:hAnsi="Cambria Math"/>
                <w:i/>
                <w:szCs w:val="21"/>
              </w:rPr>
            </m:ctrlPr>
          </m:sSubPr>
          <m:e>
            <m:r>
              <w:rPr>
                <w:rFonts w:ascii="Cambria Math" w:eastAsia="宋体" w:hAnsi="Cambria Math"/>
                <w:szCs w:val="21"/>
              </w:rPr>
              <m:t>μ</m:t>
            </m:r>
          </m:e>
          <m:sub>
            <m:r>
              <w:rPr>
                <w:rFonts w:ascii="Cambria Math" w:eastAsia="宋体" w:hAnsi="Cambria Math"/>
                <w:szCs w:val="21"/>
              </w:rPr>
              <m:t>B</m:t>
            </m:r>
          </m:sub>
        </m:sSub>
      </m:oMath>
      <w:r>
        <w:rPr>
          <w:rFonts w:ascii="宋体" w:eastAsia="宋体" w:hAnsi="宋体" w:hint="eastAsia"/>
          <w:szCs w:val="21"/>
        </w:rPr>
        <w:t>为玻尔磁子；</w:t>
      </w:r>
      <m:oMath>
        <m:r>
          <w:rPr>
            <w:rFonts w:ascii="Cambria Math" w:eastAsia="宋体" w:hAnsi="Cambria Math"/>
            <w:szCs w:val="21"/>
          </w:rPr>
          <m:t>γ</m:t>
        </m:r>
      </m:oMath>
      <w:r>
        <w:rPr>
          <w:rFonts w:ascii="宋体" w:eastAsia="宋体" w:hAnsi="宋体" w:hint="eastAsia"/>
          <w:szCs w:val="21"/>
        </w:rPr>
        <w:t>为回磁比，满足：</w:t>
      </w:r>
    </w:p>
    <w:p w14:paraId="42CCE555" w14:textId="283EF368" w:rsidR="001D7E15" w:rsidRDefault="001D7E15" w:rsidP="001D7E15">
      <w:pPr>
        <w:spacing w:line="360" w:lineRule="auto"/>
        <w:ind w:firstLineChars="200" w:firstLine="420"/>
        <w:jc w:val="center"/>
        <w:rPr>
          <w:rFonts w:ascii="宋体" w:eastAsia="宋体" w:hAnsi="宋体"/>
          <w:szCs w:val="21"/>
        </w:rPr>
      </w:pPr>
      <m:oMath>
        <m:r>
          <w:rPr>
            <w:rFonts w:ascii="Cambria Math" w:eastAsia="宋体" w:hAnsi="Cambria Math"/>
            <w:szCs w:val="21"/>
          </w:rPr>
          <m:t>γ</m:t>
        </m:r>
        <m:r>
          <w:rPr>
            <w:rFonts w:ascii="Cambria Math" w:eastAsia="宋体" w:hAnsi="Cambria Math" w:hint="eastAsia"/>
            <w:szCs w:val="21"/>
          </w:rPr>
          <m:t>=</m:t>
        </m:r>
        <m:r>
          <w:rPr>
            <w:rFonts w:ascii="Cambria Math" w:eastAsia="宋体" w:hAnsi="Cambria Math"/>
            <w:szCs w:val="21"/>
          </w:rPr>
          <m:t>g</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μ</m:t>
                </m:r>
              </m:e>
              <m:sub>
                <m:r>
                  <w:rPr>
                    <w:rFonts w:ascii="Cambria Math" w:eastAsia="宋体" w:hAnsi="Cambria Math"/>
                    <w:szCs w:val="21"/>
                  </w:rPr>
                  <m:t>B</m:t>
                </m:r>
              </m:sub>
            </m:sSub>
          </m:num>
          <m:den>
            <m:r>
              <w:rPr>
                <w:rFonts w:ascii="Cambria Math" w:eastAsia="宋体" w:hAnsi="Cambria Math"/>
                <w:szCs w:val="21"/>
              </w:rPr>
              <m:t>ℏ</m:t>
            </m:r>
          </m:den>
        </m:f>
      </m:oMath>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（2）</w:t>
      </w:r>
    </w:p>
    <w:p w14:paraId="120C9F65" w14:textId="45238781" w:rsidR="001D7E15" w:rsidRDefault="00602D7A" w:rsidP="001D7E15">
      <w:pPr>
        <w:spacing w:line="360" w:lineRule="auto"/>
        <w:ind w:firstLineChars="200" w:firstLine="420"/>
        <w:rPr>
          <w:rFonts w:ascii="宋体" w:eastAsia="宋体" w:hAnsi="宋体"/>
          <w:szCs w:val="21"/>
        </w:rPr>
      </w:pPr>
      <w:r>
        <w:rPr>
          <w:rFonts w:ascii="宋体" w:eastAsia="宋体" w:hAnsi="宋体" w:hint="eastAsia"/>
          <w:szCs w:val="21"/>
        </w:rPr>
        <w:t>当具有未成对电子的物质在静磁场</w:t>
      </w:r>
      <m:oMath>
        <m:r>
          <w:rPr>
            <w:rFonts w:ascii="Cambria Math" w:eastAsia="宋体" w:hAnsi="Cambria Math"/>
            <w:szCs w:val="21"/>
          </w:rPr>
          <m:t>B</m:t>
        </m:r>
      </m:oMath>
      <w:r>
        <w:rPr>
          <w:rFonts w:ascii="宋体" w:eastAsia="宋体" w:hAnsi="宋体" w:hint="eastAsia"/>
          <w:szCs w:val="21"/>
        </w:rPr>
        <w:t>中，电子自旋磁矩与外磁场的相互作用能为：</w:t>
      </w:r>
    </w:p>
    <w:p w14:paraId="7F123BDF" w14:textId="16CC3544" w:rsidR="00602D7A" w:rsidRDefault="00602D7A" w:rsidP="00602D7A">
      <w:pPr>
        <w:spacing w:line="360" w:lineRule="auto"/>
        <w:ind w:firstLineChars="200" w:firstLine="420"/>
        <w:jc w:val="center"/>
        <w:rPr>
          <w:rFonts w:ascii="宋体" w:eastAsia="宋体" w:hAnsi="宋体"/>
          <w:szCs w:val="21"/>
        </w:rPr>
      </w:pPr>
      <m:oMath>
        <m:r>
          <w:rPr>
            <w:rFonts w:ascii="Cambria Math" w:eastAsia="宋体" w:hAnsi="Cambria Math"/>
            <w:szCs w:val="21"/>
          </w:rPr>
          <m:t>E=-</m:t>
        </m:r>
        <m:sSub>
          <m:sSubPr>
            <m:ctrlPr>
              <w:rPr>
                <w:rFonts w:ascii="Cambria Math" w:eastAsia="宋体" w:hAnsi="Cambria Math"/>
                <w:i/>
                <w:szCs w:val="21"/>
              </w:rPr>
            </m:ctrlPr>
          </m:sSubPr>
          <m:e>
            <m:r>
              <w:rPr>
                <w:rFonts w:ascii="Cambria Math" w:eastAsia="宋体" w:hAnsi="Cambria Math"/>
                <w:szCs w:val="21"/>
              </w:rPr>
              <m:t>μ</m:t>
            </m:r>
          </m:e>
          <m:sub>
            <m:r>
              <w:rPr>
                <w:rFonts w:ascii="Cambria Math" w:eastAsia="宋体" w:hAnsi="Cambria Math"/>
                <w:szCs w:val="21"/>
              </w:rPr>
              <m:t>J</m:t>
            </m:r>
          </m:sub>
        </m:sSub>
        <m:r>
          <w:rPr>
            <w:rFonts w:ascii="Cambria Math" w:eastAsia="宋体" w:hAnsi="Cambria Math" w:hint="eastAsia"/>
            <w:szCs w:val="21"/>
          </w:rPr>
          <m:t>·</m:t>
        </m:r>
        <m:r>
          <w:rPr>
            <w:rFonts w:ascii="Cambria Math" w:eastAsia="宋体" w:hAnsi="Cambria Math"/>
            <w:szCs w:val="21"/>
          </w:rPr>
          <m:t>B</m:t>
        </m:r>
      </m:oMath>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（3）</w:t>
      </w:r>
    </w:p>
    <w:p w14:paraId="33243FDB" w14:textId="2D29448A" w:rsidR="00602D7A" w:rsidRDefault="00602D7A" w:rsidP="001D7E15">
      <w:pPr>
        <w:spacing w:line="360" w:lineRule="auto"/>
        <w:ind w:firstLineChars="200" w:firstLine="420"/>
        <w:rPr>
          <w:rFonts w:ascii="宋体" w:eastAsia="宋体" w:hAnsi="宋体"/>
          <w:szCs w:val="21"/>
        </w:rPr>
      </w:pPr>
      <w:r>
        <w:rPr>
          <w:rFonts w:ascii="宋体" w:eastAsia="宋体" w:hAnsi="宋体" w:hint="eastAsia"/>
          <w:szCs w:val="21"/>
        </w:rPr>
        <w:t>沿磁场方向的相互作用能为：</w:t>
      </w:r>
    </w:p>
    <w:p w14:paraId="233731B5" w14:textId="5EF5F479" w:rsidR="00602D7A" w:rsidRDefault="00602D7A" w:rsidP="00602D7A">
      <w:pPr>
        <w:spacing w:line="360" w:lineRule="auto"/>
        <w:ind w:firstLineChars="200" w:firstLine="420"/>
        <w:jc w:val="center"/>
        <w:rPr>
          <w:rFonts w:ascii="宋体" w:eastAsia="宋体" w:hAnsi="宋体"/>
          <w:szCs w:val="21"/>
        </w:rPr>
      </w:pPr>
      <m:oMath>
        <m:r>
          <w:rPr>
            <w:rFonts w:ascii="Cambria Math" w:eastAsia="宋体" w:hAnsi="Cambria Math"/>
            <w:szCs w:val="21"/>
          </w:rPr>
          <m:t>E=- γmℏB=-mg</m:t>
        </m:r>
        <m:sSub>
          <m:sSubPr>
            <m:ctrlPr>
              <w:rPr>
                <w:rFonts w:ascii="Cambria Math" w:eastAsia="宋体" w:hAnsi="Cambria Math"/>
                <w:i/>
                <w:szCs w:val="21"/>
              </w:rPr>
            </m:ctrlPr>
          </m:sSubPr>
          <m:e>
            <m:r>
              <w:rPr>
                <w:rFonts w:ascii="Cambria Math" w:eastAsia="宋体" w:hAnsi="Cambria Math"/>
                <w:szCs w:val="21"/>
              </w:rPr>
              <m:t>μ</m:t>
            </m:r>
          </m:e>
          <m:sub>
            <m:r>
              <w:rPr>
                <w:rFonts w:ascii="Cambria Math" w:eastAsia="宋体" w:hAnsi="Cambria Math"/>
                <w:szCs w:val="21"/>
              </w:rPr>
              <m:t>B</m:t>
            </m:r>
          </m:sub>
        </m:sSub>
        <m:r>
          <w:rPr>
            <w:rFonts w:ascii="Cambria Math" w:eastAsia="宋体" w:hAnsi="Cambria Math"/>
            <w:szCs w:val="21"/>
          </w:rPr>
          <m:t>B</m:t>
        </m:r>
      </m:oMath>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（4）</w:t>
      </w:r>
    </w:p>
    <w:p w14:paraId="1CB0A651" w14:textId="002C0E5C" w:rsidR="00602D7A" w:rsidRPr="00C711FA" w:rsidRDefault="00602D7A" w:rsidP="001D7E15">
      <w:pPr>
        <w:spacing w:line="360" w:lineRule="auto"/>
        <w:ind w:firstLineChars="200" w:firstLine="420"/>
        <w:rPr>
          <w:rFonts w:ascii="宋体" w:eastAsia="宋体" w:hAnsi="宋体"/>
          <w:szCs w:val="21"/>
        </w:rPr>
      </w:pPr>
      <w:r w:rsidRPr="00C711FA">
        <w:rPr>
          <w:rFonts w:ascii="宋体" w:eastAsia="宋体" w:hAnsi="宋体" w:hint="eastAsia"/>
          <w:szCs w:val="21"/>
        </w:rPr>
        <w:t>在实际测量中呈现量子化的分布，即</w:t>
      </w:r>
      <m:oMath>
        <m:r>
          <w:rPr>
            <w:rFonts w:ascii="Cambria Math" w:eastAsia="宋体" w:hAnsi="Cambria Math"/>
            <w:szCs w:val="21"/>
          </w:rPr>
          <m:t>m=j,j-1,…,-j</m:t>
        </m:r>
      </m:oMath>
      <w:r w:rsidRPr="00C711FA">
        <w:rPr>
          <w:rFonts w:ascii="宋体" w:eastAsia="宋体" w:hAnsi="宋体" w:hint="eastAsia"/>
          <w:szCs w:val="21"/>
        </w:rPr>
        <w:t>，不同磁量子数</w:t>
      </w:r>
      <m:oMath>
        <m:r>
          <w:rPr>
            <w:rFonts w:ascii="Cambria Math" w:eastAsia="宋体" w:hAnsi="Cambria Math"/>
            <w:szCs w:val="21"/>
          </w:rPr>
          <m:t>m</m:t>
        </m:r>
      </m:oMath>
      <w:r w:rsidRPr="00C711FA">
        <w:rPr>
          <w:rFonts w:ascii="宋体" w:eastAsia="宋体" w:hAnsi="宋体" w:hint="eastAsia"/>
          <w:szCs w:val="21"/>
        </w:rPr>
        <w:t>对应的电子具有不同的能量，因此而导致了塞曼能级分裂，共分裂为</w:t>
      </w:r>
      <m:oMath>
        <m:r>
          <w:rPr>
            <w:rFonts w:ascii="Cambria Math" w:eastAsia="宋体" w:hAnsi="Cambria Math"/>
            <w:szCs w:val="21"/>
          </w:rPr>
          <m:t>2j+1</m:t>
        </m:r>
      </m:oMath>
      <w:r w:rsidRPr="00C711FA">
        <w:rPr>
          <w:rFonts w:ascii="宋体" w:eastAsia="宋体" w:hAnsi="宋体" w:hint="eastAsia"/>
          <w:szCs w:val="21"/>
        </w:rPr>
        <w:t>个子能级。</w:t>
      </w:r>
    </w:p>
    <w:p w14:paraId="45D183B5" w14:textId="793BDDCC" w:rsidR="00602D7A" w:rsidRPr="00C711FA" w:rsidRDefault="001C33EF" w:rsidP="001D7E15">
      <w:pPr>
        <w:spacing w:line="360" w:lineRule="auto"/>
        <w:ind w:firstLineChars="200" w:firstLine="420"/>
        <w:rPr>
          <w:rFonts w:ascii="宋体" w:eastAsia="宋体" w:hAnsi="宋体"/>
          <w:szCs w:val="21"/>
        </w:rPr>
      </w:pPr>
      <w:r w:rsidRPr="00C711FA">
        <w:rPr>
          <w:rFonts w:ascii="宋体" w:eastAsia="宋体" w:hAnsi="宋体" w:hint="eastAsia"/>
          <w:szCs w:val="21"/>
        </w:rPr>
        <w:t>在顺磁物质中，由于电子受到外部电荷的作用，电子轨道平面会发生进动，电子的轨道角动量平均值为</w:t>
      </w:r>
      <m:oMath>
        <m:r>
          <w:rPr>
            <w:rFonts w:ascii="Cambria Math" w:eastAsia="宋体" w:hAnsi="Cambria Math"/>
            <w:szCs w:val="21"/>
          </w:rPr>
          <m:t>0</m:t>
        </m:r>
      </m:oMath>
      <w:r w:rsidRPr="00C711FA">
        <w:rPr>
          <w:rFonts w:ascii="宋体" w:eastAsia="宋体" w:hAnsi="宋体" w:hint="eastAsia"/>
          <w:szCs w:val="21"/>
        </w:rPr>
        <w:t>，一级近似中可将其认为是</w:t>
      </w:r>
      <m:oMath>
        <m:r>
          <w:rPr>
            <w:rFonts w:ascii="Cambria Math" w:eastAsia="宋体" w:hAnsi="Cambria Math"/>
            <w:szCs w:val="21"/>
          </w:rPr>
          <m:t>0</m:t>
        </m:r>
      </m:oMath>
      <w:r w:rsidRPr="00C711FA">
        <w:rPr>
          <w:rFonts w:ascii="宋体" w:eastAsia="宋体" w:hAnsi="宋体" w:hint="eastAsia"/>
          <w:szCs w:val="21"/>
        </w:rPr>
        <w:t>；电子的</w:t>
      </w:r>
      <w:r w:rsidR="00602D7A" w:rsidRPr="00C711FA">
        <w:rPr>
          <w:rFonts w:ascii="宋体" w:eastAsia="宋体" w:hAnsi="宋体" w:hint="eastAsia"/>
          <w:szCs w:val="21"/>
        </w:rPr>
        <w:t>自旋角动量为</w:t>
      </w:r>
      <m:oMath>
        <m:r>
          <w:rPr>
            <w:rFonts w:ascii="Cambria Math" w:eastAsia="宋体" w:hAnsi="Cambria Math"/>
            <w:szCs w:val="21"/>
          </w:rPr>
          <m:t>1/2ℏ</m:t>
        </m:r>
      </m:oMath>
      <w:r w:rsidR="00602D7A" w:rsidRPr="00C711FA">
        <w:rPr>
          <w:rFonts w:ascii="宋体" w:eastAsia="宋体" w:hAnsi="宋体" w:hint="eastAsia"/>
          <w:szCs w:val="21"/>
        </w:rPr>
        <w:t>，所以</w:t>
      </w:r>
      <m:oMath>
        <m:r>
          <w:rPr>
            <w:rFonts w:ascii="Cambria Math" w:eastAsia="宋体" w:hAnsi="Cambria Math"/>
            <w:szCs w:val="21"/>
          </w:rPr>
          <m:t>j=1/2</m:t>
        </m:r>
      </m:oMath>
      <w:r w:rsidR="00602D7A" w:rsidRPr="00C711FA">
        <w:rPr>
          <w:rFonts w:ascii="宋体" w:eastAsia="宋体" w:hAnsi="宋体" w:hint="eastAsia"/>
          <w:szCs w:val="21"/>
        </w:rPr>
        <w:t>，</w:t>
      </w:r>
      <w:r w:rsidR="00AD6005" w:rsidRPr="00C711FA">
        <w:rPr>
          <w:rFonts w:ascii="宋体" w:eastAsia="宋体" w:hAnsi="宋体" w:hint="eastAsia"/>
          <w:szCs w:val="21"/>
        </w:rPr>
        <w:t>能量</w:t>
      </w:r>
      <w:r w:rsidR="00602D7A" w:rsidRPr="00C711FA">
        <w:rPr>
          <w:rFonts w:ascii="宋体" w:eastAsia="宋体" w:hAnsi="宋体" w:hint="eastAsia"/>
          <w:szCs w:val="21"/>
        </w:rPr>
        <w:t>会分裂为</w:t>
      </w:r>
      <m:oMath>
        <m:r>
          <w:rPr>
            <w:rFonts w:ascii="Cambria Math" w:eastAsia="宋体" w:hAnsi="Cambria Math"/>
            <w:szCs w:val="21"/>
          </w:rPr>
          <m:t>2</m:t>
        </m:r>
      </m:oMath>
      <w:r w:rsidR="00602D7A" w:rsidRPr="00C711FA">
        <w:rPr>
          <w:rFonts w:ascii="宋体" w:eastAsia="宋体" w:hAnsi="宋体" w:hint="eastAsia"/>
          <w:szCs w:val="21"/>
        </w:rPr>
        <w:t>个子能级</w:t>
      </w:r>
      <w:r w:rsidR="00AD6005" w:rsidRPr="00C711FA">
        <w:rPr>
          <w:rFonts w:ascii="宋体" w:eastAsia="宋体" w:hAnsi="宋体" w:hint="eastAsia"/>
          <w:szCs w:val="21"/>
        </w:rPr>
        <w:t>:</w:t>
      </w:r>
      <m:oMath>
        <m:r>
          <w:rPr>
            <w:rFonts w:ascii="Cambria Math" w:eastAsia="宋体" w:hAnsi="Cambria Math"/>
            <w:szCs w:val="21"/>
          </w:rPr>
          <m:t>m=1/2,,-1/2</m:t>
        </m:r>
      </m:oMath>
      <w:r w:rsidR="00602D7A" w:rsidRPr="00C711FA">
        <w:rPr>
          <w:rFonts w:ascii="宋体" w:eastAsia="宋体" w:hAnsi="宋体" w:hint="eastAsia"/>
          <w:szCs w:val="21"/>
        </w:rPr>
        <w:t>，如图1所示，且</w:t>
      </w:r>
      <w:r w:rsidR="00AD6005" w:rsidRPr="00C711FA">
        <w:rPr>
          <w:rFonts w:ascii="宋体" w:eastAsia="宋体" w:hAnsi="宋体" w:hint="eastAsia"/>
          <w:szCs w:val="21"/>
        </w:rPr>
        <w:t>这二者</w:t>
      </w:r>
      <w:r w:rsidR="00602D7A" w:rsidRPr="00C711FA">
        <w:rPr>
          <w:rFonts w:ascii="宋体" w:eastAsia="宋体" w:hAnsi="宋体" w:hint="eastAsia"/>
          <w:szCs w:val="21"/>
        </w:rPr>
        <w:t>能级差为：</w:t>
      </w:r>
    </w:p>
    <w:p w14:paraId="6D186397" w14:textId="31684FE7" w:rsidR="00602D7A" w:rsidRPr="00C711FA" w:rsidRDefault="00602D7A" w:rsidP="00602D7A">
      <w:pPr>
        <w:spacing w:line="360" w:lineRule="auto"/>
        <w:ind w:firstLineChars="200" w:firstLine="420"/>
        <w:jc w:val="center"/>
        <w:rPr>
          <w:rFonts w:ascii="宋体" w:eastAsia="宋体" w:hAnsi="宋体"/>
          <w:iCs/>
          <w:szCs w:val="21"/>
        </w:rPr>
      </w:pPr>
      <m:oMath>
        <m:r>
          <w:rPr>
            <w:rFonts w:ascii="Cambria Math" w:eastAsia="宋体" w:hAnsi="Cambria Math"/>
            <w:szCs w:val="21"/>
          </w:rPr>
          <m:t>∆E=γℏB</m:t>
        </m:r>
      </m:oMath>
      <w:r w:rsidRPr="00C711FA">
        <w:rPr>
          <w:rFonts w:ascii="宋体" w:eastAsia="宋体" w:hAnsi="宋体" w:hint="eastAsia"/>
          <w:i/>
          <w:szCs w:val="21"/>
        </w:rPr>
        <w:t xml:space="preserve"> </w:t>
      </w:r>
      <w:r w:rsidRPr="00C711FA">
        <w:rPr>
          <w:rFonts w:ascii="宋体" w:eastAsia="宋体" w:hAnsi="宋体"/>
          <w:i/>
          <w:szCs w:val="21"/>
        </w:rPr>
        <w:t xml:space="preserve"> </w:t>
      </w:r>
      <w:r w:rsidRPr="00C711FA">
        <w:rPr>
          <w:rFonts w:ascii="宋体" w:eastAsia="宋体" w:hAnsi="宋体" w:hint="eastAsia"/>
          <w:iCs/>
          <w:szCs w:val="21"/>
        </w:rPr>
        <w:t>（5）</w:t>
      </w:r>
    </w:p>
    <w:p w14:paraId="44DAB656" w14:textId="77777777" w:rsidR="00602D7A" w:rsidRPr="00C711FA" w:rsidRDefault="00602D7A" w:rsidP="00C711FA">
      <w:pPr>
        <w:keepNext/>
        <w:spacing w:line="360" w:lineRule="auto"/>
        <w:ind w:firstLineChars="200" w:firstLine="420"/>
        <w:jc w:val="center"/>
        <w:rPr>
          <w:rFonts w:ascii="宋体" w:eastAsia="宋体" w:hAnsi="宋体"/>
        </w:rPr>
      </w:pPr>
      <w:r w:rsidRPr="00C711FA">
        <w:rPr>
          <w:rFonts w:ascii="宋体" w:eastAsia="宋体" w:hAnsi="宋体"/>
          <w:noProof/>
        </w:rPr>
        <w:drawing>
          <wp:inline distT="0" distB="0" distL="0" distR="0" wp14:anchorId="75C2223C" wp14:editId="7335903F">
            <wp:extent cx="1466850" cy="126086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70213" cy="1263758"/>
                    </a:xfrm>
                    <a:prstGeom prst="rect">
                      <a:avLst/>
                    </a:prstGeom>
                  </pic:spPr>
                </pic:pic>
              </a:graphicData>
            </a:graphic>
          </wp:inline>
        </w:drawing>
      </w:r>
    </w:p>
    <w:p w14:paraId="09CE27B0" w14:textId="36660EE1" w:rsidR="00602D7A" w:rsidRPr="00C711FA" w:rsidRDefault="00602D7A" w:rsidP="00C711FA">
      <w:pPr>
        <w:pStyle w:val="a4"/>
        <w:jc w:val="center"/>
        <w:rPr>
          <w:rFonts w:ascii="宋体" w:eastAsia="宋体" w:hAnsi="宋体"/>
          <w:iCs/>
          <w:sz w:val="21"/>
          <w:szCs w:val="21"/>
        </w:rPr>
      </w:pPr>
      <w:r w:rsidRPr="00C711FA">
        <w:rPr>
          <w:rFonts w:ascii="宋体" w:eastAsia="宋体" w:hAnsi="宋体"/>
          <w:sz w:val="21"/>
          <w:szCs w:val="21"/>
        </w:rPr>
        <w:t xml:space="preserve">图 </w:t>
      </w:r>
      <w:r w:rsidRPr="00C711FA">
        <w:rPr>
          <w:rFonts w:ascii="宋体" w:eastAsia="宋体" w:hAnsi="宋体"/>
          <w:sz w:val="21"/>
          <w:szCs w:val="21"/>
        </w:rPr>
        <w:fldChar w:fldCharType="begin"/>
      </w:r>
      <w:r w:rsidRPr="00C711FA">
        <w:rPr>
          <w:rFonts w:ascii="宋体" w:eastAsia="宋体" w:hAnsi="宋体"/>
          <w:sz w:val="21"/>
          <w:szCs w:val="21"/>
        </w:rPr>
        <w:instrText xml:space="preserve"> SEQ 图表 \* ARABIC </w:instrText>
      </w:r>
      <w:r w:rsidRPr="00C711FA">
        <w:rPr>
          <w:rFonts w:ascii="宋体" w:eastAsia="宋体" w:hAnsi="宋体"/>
          <w:sz w:val="21"/>
          <w:szCs w:val="21"/>
        </w:rPr>
        <w:fldChar w:fldCharType="separate"/>
      </w:r>
      <w:r w:rsidR="00727E18" w:rsidRPr="00C711FA">
        <w:rPr>
          <w:rFonts w:ascii="宋体" w:eastAsia="宋体" w:hAnsi="宋体"/>
          <w:noProof/>
          <w:sz w:val="21"/>
          <w:szCs w:val="21"/>
        </w:rPr>
        <w:t>1</w:t>
      </w:r>
      <w:r w:rsidRPr="00C711FA">
        <w:rPr>
          <w:rFonts w:ascii="宋体" w:eastAsia="宋体" w:hAnsi="宋体"/>
          <w:sz w:val="21"/>
          <w:szCs w:val="21"/>
        </w:rPr>
        <w:fldChar w:fldCharType="end"/>
      </w:r>
      <w:r w:rsidRPr="00C711FA">
        <w:rPr>
          <w:rFonts w:ascii="宋体" w:eastAsia="宋体" w:hAnsi="宋体" w:hint="eastAsia"/>
          <w:sz w:val="21"/>
          <w:szCs w:val="21"/>
        </w:rPr>
        <w:t>外磁场下电子能级的分裂</w:t>
      </w:r>
    </w:p>
    <w:p w14:paraId="4C24C19A" w14:textId="279013AD" w:rsidR="00602D7A" w:rsidRPr="00C711FA" w:rsidRDefault="001C33EF" w:rsidP="00602D7A">
      <w:pPr>
        <w:spacing w:line="360" w:lineRule="auto"/>
        <w:ind w:firstLineChars="200" w:firstLine="420"/>
        <w:rPr>
          <w:rFonts w:ascii="宋体" w:eastAsia="宋体" w:hAnsi="宋体"/>
          <w:iCs/>
          <w:szCs w:val="21"/>
        </w:rPr>
      </w:pPr>
      <w:r w:rsidRPr="00C711FA">
        <w:rPr>
          <w:rFonts w:ascii="宋体" w:eastAsia="宋体" w:hAnsi="宋体" w:hint="eastAsia"/>
          <w:iCs/>
          <w:szCs w:val="21"/>
        </w:rPr>
        <w:t>此时，如果在垂直于原恒定磁场</w:t>
      </w:r>
      <m:oMath>
        <m:r>
          <w:rPr>
            <w:rFonts w:ascii="Cambria Math" w:eastAsia="宋体" w:hAnsi="Cambria Math"/>
            <w:szCs w:val="21"/>
          </w:rPr>
          <m:t>B</m:t>
        </m:r>
      </m:oMath>
      <w:r w:rsidRPr="00C711FA">
        <w:rPr>
          <w:rFonts w:ascii="宋体" w:eastAsia="宋体" w:hAnsi="宋体" w:hint="eastAsia"/>
          <w:iCs/>
          <w:szCs w:val="21"/>
        </w:rPr>
        <w:t>的方向上加一个角频率为</w:t>
      </w:r>
      <m:oMath>
        <m:r>
          <w:rPr>
            <w:rFonts w:ascii="Cambria Math" w:eastAsia="宋体" w:hAnsi="Cambria Math"/>
            <w:szCs w:val="21"/>
          </w:rPr>
          <m:t>ω</m:t>
        </m:r>
      </m:oMath>
      <w:r w:rsidRPr="00C711FA">
        <w:rPr>
          <w:rFonts w:ascii="宋体" w:eastAsia="宋体" w:hAnsi="宋体" w:hint="eastAsia"/>
          <w:iCs/>
          <w:szCs w:val="21"/>
        </w:rPr>
        <w:t>的交变磁场</w:t>
      </w:r>
      <m:oMath>
        <m:sSup>
          <m:sSupPr>
            <m:ctrlPr>
              <w:rPr>
                <w:rFonts w:ascii="Cambria Math" w:eastAsia="宋体" w:hAnsi="Cambria Math"/>
                <w:i/>
                <w:iCs/>
                <w:szCs w:val="21"/>
              </w:rPr>
            </m:ctrlPr>
          </m:sSupPr>
          <m:e>
            <m:r>
              <w:rPr>
                <w:rFonts w:ascii="Cambria Math" w:eastAsia="宋体" w:hAnsi="Cambria Math"/>
                <w:szCs w:val="21"/>
              </w:rPr>
              <m:t>B</m:t>
            </m:r>
          </m:e>
          <m:sup>
            <m:r>
              <w:rPr>
                <w:rFonts w:ascii="Cambria Math" w:eastAsia="宋体" w:hAnsi="Cambria Math"/>
                <w:szCs w:val="21"/>
              </w:rPr>
              <m:t>'</m:t>
            </m:r>
          </m:sup>
        </m:sSup>
      </m:oMath>
      <w:r w:rsidRPr="00C711FA">
        <w:rPr>
          <w:rFonts w:ascii="宋体" w:eastAsia="宋体" w:hAnsi="宋体" w:hint="eastAsia"/>
          <w:iCs/>
          <w:szCs w:val="21"/>
        </w:rPr>
        <w:t>，且使这个交变电磁场的能量</w:t>
      </w:r>
      <m:oMath>
        <m:r>
          <w:rPr>
            <w:rFonts w:ascii="Cambria Math" w:eastAsia="宋体" w:hAnsi="Cambria Math"/>
            <w:szCs w:val="21"/>
          </w:rPr>
          <m:t>ℏω</m:t>
        </m:r>
      </m:oMath>
      <w:r w:rsidRPr="00C711FA">
        <w:rPr>
          <w:rFonts w:ascii="宋体" w:eastAsia="宋体" w:hAnsi="宋体" w:hint="eastAsia"/>
          <w:iCs/>
          <w:szCs w:val="21"/>
        </w:rPr>
        <w:t>正好等于电子两个能级之间的能量差，即：</w:t>
      </w:r>
    </w:p>
    <w:p w14:paraId="3A65E959" w14:textId="18A72AC9" w:rsidR="001C33EF" w:rsidRPr="00C711FA" w:rsidRDefault="001C33EF" w:rsidP="001C33EF">
      <w:pPr>
        <w:spacing w:line="360" w:lineRule="auto"/>
        <w:ind w:firstLineChars="200" w:firstLine="420"/>
        <w:jc w:val="center"/>
        <w:rPr>
          <w:rFonts w:ascii="宋体" w:eastAsia="宋体" w:hAnsi="宋体"/>
          <w:szCs w:val="21"/>
        </w:rPr>
      </w:pPr>
      <m:oMath>
        <m:r>
          <w:rPr>
            <w:rFonts w:ascii="Cambria Math" w:eastAsia="宋体" w:hAnsi="Cambria Math"/>
            <w:szCs w:val="21"/>
          </w:rPr>
          <m:t>ℏω</m:t>
        </m:r>
        <m:r>
          <w:rPr>
            <w:rFonts w:ascii="Cambria Math" w:eastAsia="宋体" w:hAnsi="Cambria Math" w:hint="eastAsia"/>
            <w:szCs w:val="21"/>
          </w:rPr>
          <m:t>=</m:t>
        </m:r>
        <m:r>
          <w:rPr>
            <w:rFonts w:ascii="Cambria Math" w:eastAsia="宋体" w:hAnsi="Cambria Math"/>
            <w:szCs w:val="21"/>
          </w:rPr>
          <m:t>∆E=γℏB</m:t>
        </m:r>
      </m:oMath>
      <w:r w:rsidRPr="00C711FA">
        <w:rPr>
          <w:rFonts w:ascii="宋体" w:eastAsia="宋体" w:hAnsi="宋体" w:hint="eastAsia"/>
          <w:szCs w:val="21"/>
        </w:rPr>
        <w:t xml:space="preserve"> </w:t>
      </w:r>
      <w:r w:rsidRPr="00C711FA">
        <w:rPr>
          <w:rFonts w:ascii="宋体" w:eastAsia="宋体" w:hAnsi="宋体"/>
          <w:szCs w:val="21"/>
        </w:rPr>
        <w:t xml:space="preserve"> </w:t>
      </w:r>
      <w:r w:rsidRPr="00C711FA">
        <w:rPr>
          <w:rFonts w:ascii="宋体" w:eastAsia="宋体" w:hAnsi="宋体" w:hint="eastAsia"/>
          <w:szCs w:val="21"/>
        </w:rPr>
        <w:t>（6）</w:t>
      </w:r>
    </w:p>
    <w:p w14:paraId="6021208F" w14:textId="5AAAE9E5" w:rsidR="001C33EF" w:rsidRPr="00C711FA" w:rsidRDefault="001C33EF" w:rsidP="001C33EF">
      <w:pPr>
        <w:spacing w:line="360" w:lineRule="auto"/>
        <w:ind w:firstLineChars="200" w:firstLine="420"/>
        <w:jc w:val="center"/>
        <w:rPr>
          <w:rFonts w:ascii="宋体" w:eastAsia="宋体" w:hAnsi="宋体"/>
          <w:szCs w:val="21"/>
        </w:rPr>
      </w:pPr>
      <m:oMath>
        <m:r>
          <w:rPr>
            <w:rFonts w:ascii="Cambria Math" w:eastAsia="宋体" w:hAnsi="Cambria Math"/>
            <w:szCs w:val="21"/>
          </w:rPr>
          <m:t>ω</m:t>
        </m:r>
        <m:r>
          <w:rPr>
            <w:rFonts w:ascii="Cambria Math" w:eastAsia="宋体" w:hAnsi="Cambria Math" w:hint="eastAsia"/>
            <w:szCs w:val="21"/>
          </w:rPr>
          <m:t>=</m:t>
        </m:r>
        <m:r>
          <w:rPr>
            <w:rFonts w:ascii="Cambria Math" w:eastAsia="宋体" w:hAnsi="Cambria Math"/>
            <w:szCs w:val="21"/>
          </w:rPr>
          <m:t>γB</m:t>
        </m:r>
        <m:r>
          <w:rPr>
            <w:rFonts w:ascii="Cambria Math" w:eastAsia="宋体" w:hAnsi="Cambria Math" w:hint="eastAsia"/>
            <w:szCs w:val="21"/>
          </w:rPr>
          <m:t>=</m:t>
        </m:r>
        <m:r>
          <w:rPr>
            <w:rFonts w:ascii="Cambria Math" w:eastAsia="宋体" w:hAnsi="Cambria Math"/>
            <w:szCs w:val="21"/>
          </w:rPr>
          <m:t>g</m:t>
        </m:r>
        <m:f>
          <m:fPr>
            <m:ctrlPr>
              <w:rPr>
                <w:rFonts w:ascii="Cambria Math" w:eastAsia="宋体" w:hAnsi="Cambria Math"/>
                <w:i/>
                <w:szCs w:val="21"/>
              </w:rPr>
            </m:ctrlPr>
          </m:fPr>
          <m:num>
            <m:r>
              <w:rPr>
                <w:rFonts w:ascii="Cambria Math" w:eastAsia="宋体" w:hAnsi="Cambria Math"/>
                <w:szCs w:val="21"/>
              </w:rPr>
              <m:t>e</m:t>
            </m:r>
          </m:num>
          <m:den>
            <m:r>
              <w:rPr>
                <w:rFonts w:ascii="Cambria Math" w:eastAsia="宋体" w:hAnsi="Cambria Math"/>
                <w:szCs w:val="21"/>
              </w:rPr>
              <m:t>2m</m:t>
            </m:r>
          </m:den>
        </m:f>
        <m:r>
          <w:rPr>
            <w:rFonts w:ascii="Cambria Math" w:eastAsia="宋体" w:hAnsi="Cambria Math"/>
            <w:szCs w:val="21"/>
          </w:rPr>
          <m:t>B</m:t>
        </m:r>
      </m:oMath>
      <w:r w:rsidRPr="00C711FA">
        <w:rPr>
          <w:rFonts w:ascii="宋体" w:eastAsia="宋体" w:hAnsi="宋体" w:hint="eastAsia"/>
          <w:szCs w:val="21"/>
        </w:rPr>
        <w:t xml:space="preserve"> </w:t>
      </w:r>
      <w:r w:rsidRPr="00C711FA">
        <w:rPr>
          <w:rFonts w:ascii="宋体" w:eastAsia="宋体" w:hAnsi="宋体"/>
          <w:szCs w:val="21"/>
        </w:rPr>
        <w:t xml:space="preserve"> </w:t>
      </w:r>
      <w:r w:rsidRPr="00C711FA">
        <w:rPr>
          <w:rFonts w:ascii="宋体" w:eastAsia="宋体" w:hAnsi="宋体" w:hint="eastAsia"/>
          <w:szCs w:val="21"/>
        </w:rPr>
        <w:t>（7）</w:t>
      </w:r>
    </w:p>
    <w:p w14:paraId="69DBD293" w14:textId="0C4ED995" w:rsidR="001C33EF" w:rsidRPr="00C711FA" w:rsidRDefault="001C33EF" w:rsidP="00602D7A">
      <w:pPr>
        <w:spacing w:line="360" w:lineRule="auto"/>
        <w:ind w:firstLineChars="200" w:firstLine="420"/>
        <w:rPr>
          <w:rFonts w:ascii="宋体" w:eastAsia="宋体" w:hAnsi="宋体"/>
          <w:iCs/>
          <w:szCs w:val="21"/>
        </w:rPr>
      </w:pPr>
      <w:r w:rsidRPr="00C711FA">
        <w:rPr>
          <w:rFonts w:ascii="宋体" w:eastAsia="宋体" w:hAnsi="宋体" w:hint="eastAsia"/>
          <w:iCs/>
          <w:szCs w:val="21"/>
        </w:rPr>
        <w:t>那么处于低能级上的电子就会吸收交变电磁场的能量而跃迁到高能级，这就是所谓的磁偶极共振跃迁，或共振吸收。由于这个过程中磁矩主要由电子的自旋磁矩贡献，所以又叫做电子自旋共振或电子顺磁共振。</w:t>
      </w:r>
    </w:p>
    <w:p w14:paraId="47FDD14A" w14:textId="7DAFB7D7" w:rsidR="001C33EF" w:rsidRPr="00C711FA" w:rsidRDefault="001C33EF" w:rsidP="00602D7A">
      <w:pPr>
        <w:spacing w:line="360" w:lineRule="auto"/>
        <w:ind w:firstLineChars="200" w:firstLine="420"/>
        <w:rPr>
          <w:rFonts w:ascii="宋体" w:eastAsia="宋体" w:hAnsi="宋体"/>
          <w:iCs/>
          <w:szCs w:val="21"/>
        </w:rPr>
      </w:pPr>
      <w:r w:rsidRPr="00C711FA">
        <w:rPr>
          <w:rFonts w:ascii="宋体" w:eastAsia="宋体" w:hAnsi="宋体" w:hint="eastAsia"/>
          <w:iCs/>
          <w:szCs w:val="21"/>
        </w:rPr>
        <w:lastRenderedPageBreak/>
        <w:t>另外，之所以要选择垂直的交变磁场，是因为电子在塞曼能级间的跃迁同时也意味着电子磁矩取向的变化，只有交变场具有垂直于稳恒场的分量，才有可能改变电子的磁矩方向。</w:t>
      </w:r>
    </w:p>
    <w:p w14:paraId="0E099E7C" w14:textId="1A814115" w:rsidR="006050FF" w:rsidRPr="00193B91" w:rsidRDefault="001D7E15" w:rsidP="001D7E15">
      <w:pPr>
        <w:spacing w:line="360" w:lineRule="auto"/>
        <w:rPr>
          <w:rFonts w:ascii="黑体" w:eastAsia="黑体" w:hAnsi="黑体"/>
          <w:szCs w:val="21"/>
        </w:rPr>
      </w:pPr>
      <w:r w:rsidRPr="009B77DF">
        <w:rPr>
          <w:rFonts w:ascii="黑体" w:eastAsia="黑体" w:hAnsi="黑体" w:hint="eastAsia"/>
          <w:szCs w:val="21"/>
        </w:rPr>
        <w:t>2</w:t>
      </w:r>
      <w:r w:rsidRPr="009B77DF">
        <w:rPr>
          <w:rFonts w:ascii="黑体" w:eastAsia="黑体" w:hAnsi="黑体"/>
          <w:szCs w:val="21"/>
        </w:rPr>
        <w:t>.2</w:t>
      </w:r>
      <w:r w:rsidR="00193B91">
        <w:rPr>
          <w:rFonts w:ascii="黑体" w:eastAsia="黑体" w:hAnsi="黑体" w:hint="eastAsia"/>
          <w:szCs w:val="21"/>
        </w:rPr>
        <w:t>共振吸收的维持</w:t>
      </w:r>
    </w:p>
    <w:p w14:paraId="58143594" w14:textId="60CC19AE" w:rsidR="00193B91" w:rsidRDefault="00AD6005" w:rsidP="001D7E15">
      <w:pPr>
        <w:spacing w:line="360" w:lineRule="auto"/>
        <w:ind w:firstLineChars="200" w:firstLine="420"/>
        <w:rPr>
          <w:rFonts w:ascii="宋体" w:eastAsia="宋体" w:hAnsi="宋体"/>
          <w:szCs w:val="21"/>
        </w:rPr>
      </w:pPr>
      <w:r>
        <w:rPr>
          <w:rFonts w:ascii="宋体" w:eastAsia="宋体" w:hAnsi="宋体" w:hint="eastAsia"/>
          <w:szCs w:val="21"/>
        </w:rPr>
        <w:t>在恒定磁场中，当上述能级分裂达到平衡时，上下的粒子数应服从玻尔兹曼分布，即：</w:t>
      </w:r>
    </w:p>
    <w:p w14:paraId="110221AC" w14:textId="049C622A" w:rsidR="00AD6005" w:rsidRDefault="00000000" w:rsidP="00243742">
      <w:pPr>
        <w:spacing w:line="360" w:lineRule="auto"/>
        <w:ind w:firstLineChars="200" w:firstLine="420"/>
        <w:jc w:val="center"/>
        <w:rPr>
          <w:rFonts w:ascii="宋体" w:eastAsia="宋体" w:hAnsi="宋体"/>
          <w:szCs w:val="21"/>
        </w:rPr>
      </w:pPr>
      <m:oMath>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2</m:t>
                </m:r>
              </m:sub>
            </m:sSub>
          </m:num>
          <m:den>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1</m:t>
                </m:r>
              </m:sub>
            </m:sSub>
          </m:den>
        </m:f>
        <m:r>
          <w:rPr>
            <w:rFonts w:ascii="Cambria Math" w:eastAsia="宋体" w:hAnsi="Cambria Math"/>
            <w:szCs w:val="21"/>
          </w:rPr>
          <m:t>=</m:t>
        </m:r>
        <m:r>
          <m:rPr>
            <m:sty m:val="p"/>
          </m:rPr>
          <w:rPr>
            <w:rFonts w:ascii="Cambria Math" w:eastAsia="宋体" w:hAnsi="Cambria Math"/>
            <w:szCs w:val="21"/>
          </w:rPr>
          <m:t>exp⁡</m:t>
        </m:r>
        <m:r>
          <w:rPr>
            <w:rFonts w:ascii="Cambria Math" w:eastAsia="宋体" w:hAnsi="Cambria Math"/>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2</m:t>
                </m:r>
              </m:sub>
            </m:sSub>
          </m:num>
          <m:den>
            <m:r>
              <w:rPr>
                <w:rFonts w:ascii="Cambria Math" w:eastAsia="宋体" w:hAnsi="Cambria Math"/>
                <w:szCs w:val="21"/>
              </w:rPr>
              <m:t>kT</m:t>
            </m:r>
          </m:den>
        </m:f>
        <m:r>
          <w:rPr>
            <w:rFonts w:ascii="Cambria Math" w:eastAsia="宋体" w:hAnsi="Cambria Math"/>
            <w:szCs w:val="21"/>
          </w:rPr>
          <m:t>)</m:t>
        </m:r>
      </m:oMath>
      <w:r w:rsidR="00243742">
        <w:rPr>
          <w:rFonts w:ascii="宋体" w:eastAsia="宋体" w:hAnsi="宋体" w:hint="eastAsia"/>
          <w:szCs w:val="21"/>
        </w:rPr>
        <w:t xml:space="preserve"> </w:t>
      </w:r>
      <w:r w:rsidR="00243742">
        <w:rPr>
          <w:rFonts w:ascii="宋体" w:eastAsia="宋体" w:hAnsi="宋体"/>
          <w:szCs w:val="21"/>
        </w:rPr>
        <w:t xml:space="preserve"> </w:t>
      </w:r>
      <w:r w:rsidR="00243742">
        <w:rPr>
          <w:rFonts w:ascii="宋体" w:eastAsia="宋体" w:hAnsi="宋体" w:hint="eastAsia"/>
          <w:szCs w:val="21"/>
        </w:rPr>
        <w:t>（8）</w:t>
      </w:r>
    </w:p>
    <w:p w14:paraId="5AC45589" w14:textId="6613B79F" w:rsidR="00243742" w:rsidRDefault="00243742" w:rsidP="001D7E15">
      <w:pPr>
        <w:spacing w:line="360" w:lineRule="auto"/>
        <w:ind w:firstLineChars="200" w:firstLine="420"/>
        <w:rPr>
          <w:rFonts w:ascii="宋体" w:eastAsia="宋体" w:hAnsi="宋体"/>
          <w:szCs w:val="21"/>
        </w:rPr>
      </w:pPr>
      <w:r>
        <w:rPr>
          <w:rFonts w:ascii="宋体" w:eastAsia="宋体" w:hAnsi="宋体" w:hint="eastAsia"/>
          <w:szCs w:val="21"/>
        </w:rPr>
        <w:t>可见，当</w:t>
      </w:r>
      <m:oMath>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2</m:t>
            </m:r>
          </m:sub>
        </m:sSub>
        <m:r>
          <w:rPr>
            <w:rFonts w:ascii="Cambria Math" w:eastAsia="宋体" w:hAnsi="Cambria Math"/>
            <w:szCs w:val="21"/>
          </w:rPr>
          <m:t>&gt;</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1</m:t>
            </m:r>
          </m:sub>
        </m:sSub>
      </m:oMath>
      <w:r>
        <w:rPr>
          <w:rFonts w:ascii="宋体" w:eastAsia="宋体" w:hAnsi="宋体" w:hint="eastAsia"/>
          <w:szCs w:val="21"/>
        </w:rPr>
        <w:t>时，则</w:t>
      </w:r>
      <m:oMath>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1</m:t>
            </m:r>
          </m:sub>
        </m:sSub>
        <m:r>
          <w:rPr>
            <w:rFonts w:ascii="Cambria Math" w:eastAsia="宋体" w:hAnsi="Cambria Math"/>
            <w:szCs w:val="21"/>
          </w:rPr>
          <m:t>&gt;</m:t>
        </m:r>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szCs w:val="21"/>
              </w:rPr>
              <m:t>2</m:t>
            </m:r>
          </m:sub>
        </m:sSub>
      </m:oMath>
      <w:r>
        <w:rPr>
          <w:rFonts w:ascii="宋体" w:eastAsia="宋体" w:hAnsi="宋体" w:hint="eastAsia"/>
          <w:szCs w:val="21"/>
        </w:rPr>
        <w:t>，低能级上的粒子数将略大于高能级上的粒子总数。当产生共振吸收时，低能级上的粒子以光速跃迁到高能级上</w:t>
      </w:r>
      <w:r w:rsidR="005C7B64">
        <w:rPr>
          <w:rFonts w:ascii="宋体" w:eastAsia="宋体" w:hAnsi="宋体" w:hint="eastAsia"/>
          <w:szCs w:val="21"/>
        </w:rPr>
        <w:t>，然后两能级间的粒子数之差就会趋于零，共振信号就会消失。但在实际观察中，电子共振信号是稳态的，说明除了受激跃迁以外，还有其他相互作用的存在</w:t>
      </w:r>
      <w:r w:rsidR="000A5F39">
        <w:rPr>
          <w:rFonts w:ascii="宋体" w:eastAsia="宋体" w:hAnsi="宋体" w:hint="eastAsia"/>
          <w:szCs w:val="21"/>
        </w:rPr>
        <w:t>，使得体系从跃迁后的不平衡状态恢复到平衡状态。这个过程成为弛豫过程。</w:t>
      </w:r>
    </w:p>
    <w:p w14:paraId="06BAB5B2" w14:textId="77777777" w:rsidR="00DE2F72" w:rsidRDefault="000A5F39" w:rsidP="00DE2F72">
      <w:pPr>
        <w:spacing w:line="360" w:lineRule="auto"/>
        <w:ind w:firstLineChars="200" w:firstLine="420"/>
        <w:rPr>
          <w:rFonts w:ascii="宋体" w:eastAsia="宋体" w:hAnsi="宋体"/>
          <w:i/>
          <w:szCs w:val="21"/>
        </w:rPr>
      </w:pPr>
      <w:r>
        <w:rPr>
          <w:rFonts w:ascii="宋体" w:eastAsia="宋体" w:hAnsi="宋体" w:hint="eastAsia"/>
          <w:szCs w:val="21"/>
        </w:rPr>
        <w:t>当满足共振条件时，</w:t>
      </w:r>
      <w:r w:rsidRPr="000A5F39">
        <w:rPr>
          <w:rFonts w:ascii="宋体" w:eastAsia="宋体" w:hAnsi="宋体" w:hint="eastAsia"/>
          <w:szCs w:val="21"/>
        </w:rPr>
        <w:t>低能级上的粒子吸收交变磁场的能量向高能级跃迁,而部分处在高能级的粒子则通过“自旋-晶格”相互作用把能量释放给晶格回到低能级,这样</w:t>
      </w:r>
      <w:r w:rsidR="000C604E">
        <w:rPr>
          <w:rFonts w:ascii="宋体" w:eastAsia="宋体" w:hAnsi="宋体" w:hint="eastAsia"/>
          <w:szCs w:val="21"/>
        </w:rPr>
        <w:t>两能级上的粒子数分布就仍然满足玻尔兹曼分布</w:t>
      </w:r>
      <w:r w:rsidR="00DE2F72">
        <w:rPr>
          <w:rFonts w:ascii="宋体" w:eastAsia="宋体" w:hAnsi="宋体" w:hint="eastAsia"/>
          <w:szCs w:val="21"/>
        </w:rPr>
        <w:t>，</w:t>
      </w:r>
      <w:r w:rsidRPr="000A5F39">
        <w:rPr>
          <w:rFonts w:ascii="宋体" w:eastAsia="宋体" w:hAnsi="宋体" w:hint="eastAsia"/>
          <w:szCs w:val="21"/>
        </w:rPr>
        <w:t xml:space="preserve">共振吸收就能持续进行下去, </w:t>
      </w:r>
      <w:r w:rsidR="00DE2F72">
        <w:rPr>
          <w:rFonts w:ascii="宋体" w:eastAsia="宋体" w:hAnsi="宋体" w:hint="eastAsia"/>
          <w:szCs w:val="21"/>
        </w:rPr>
        <w:t>所以</w:t>
      </w:r>
      <w:r w:rsidRPr="000A5F39">
        <w:rPr>
          <w:rFonts w:ascii="宋体" w:eastAsia="宋体" w:hAnsi="宋体" w:hint="eastAsia"/>
          <w:szCs w:val="21"/>
        </w:rPr>
        <w:t>可以观察到稳态的磁共振波谱。</w:t>
      </w:r>
    </w:p>
    <w:p w14:paraId="2F4776BA" w14:textId="18F0833F" w:rsidR="001D7E15" w:rsidRPr="009B77DF" w:rsidRDefault="001D7E15" w:rsidP="001D7E15">
      <w:pPr>
        <w:spacing w:line="360" w:lineRule="auto"/>
        <w:rPr>
          <w:rFonts w:ascii="黑体" w:eastAsia="黑体" w:hAnsi="黑体"/>
          <w:szCs w:val="21"/>
        </w:rPr>
      </w:pPr>
      <w:r w:rsidRPr="009B77DF">
        <w:rPr>
          <w:rFonts w:ascii="黑体" w:eastAsia="黑体" w:hAnsi="黑体" w:hint="eastAsia"/>
          <w:szCs w:val="21"/>
        </w:rPr>
        <w:t>2</w:t>
      </w:r>
      <w:r w:rsidRPr="009B77DF">
        <w:rPr>
          <w:rFonts w:ascii="黑体" w:eastAsia="黑体" w:hAnsi="黑体"/>
          <w:szCs w:val="21"/>
        </w:rPr>
        <w:t xml:space="preserve">.3 </w:t>
      </w:r>
      <w:r w:rsidR="00DE2F72">
        <w:rPr>
          <w:rFonts w:ascii="黑体" w:eastAsia="黑体" w:hAnsi="黑体" w:hint="eastAsia"/>
          <w:szCs w:val="21"/>
        </w:rPr>
        <w:t>布洛赫方程和弛豫过程</w:t>
      </w:r>
    </w:p>
    <w:p w14:paraId="66BEBE33" w14:textId="298ABA31" w:rsidR="00FA74A5" w:rsidRDefault="00FA74A5" w:rsidP="001D7E15">
      <w:pPr>
        <w:spacing w:line="360" w:lineRule="auto"/>
        <w:ind w:firstLineChars="200" w:firstLine="420"/>
        <w:rPr>
          <w:rFonts w:ascii="宋体" w:eastAsia="宋体" w:hAnsi="宋体"/>
          <w:szCs w:val="21"/>
        </w:rPr>
      </w:pPr>
      <w:r>
        <w:rPr>
          <w:rFonts w:ascii="宋体" w:eastAsia="宋体" w:hAnsi="宋体" w:hint="eastAsia"/>
          <w:szCs w:val="21"/>
        </w:rPr>
        <w:t>布洛赫在描述顺磁共振现象时，采用了磁化强度</w:t>
      </w:r>
      <m:oMath>
        <m:r>
          <w:rPr>
            <w:rFonts w:ascii="Cambria Math" w:eastAsia="宋体" w:hAnsi="Cambria Math"/>
            <w:szCs w:val="21"/>
          </w:rPr>
          <m:t>M</m:t>
        </m:r>
      </m:oMath>
      <w:r>
        <w:rPr>
          <w:rFonts w:ascii="宋体" w:eastAsia="宋体" w:hAnsi="宋体" w:hint="eastAsia"/>
          <w:szCs w:val="21"/>
        </w:rPr>
        <w:t>来处理。设</w:t>
      </w:r>
      <w:r w:rsidR="001665DC">
        <w:rPr>
          <w:rFonts w:ascii="宋体" w:eastAsia="宋体" w:hAnsi="宋体" w:hint="eastAsia"/>
          <w:szCs w:val="21"/>
        </w:rPr>
        <w:t xml:space="preserve"> </w:t>
      </w:r>
      <m:oMath>
        <m:r>
          <w:rPr>
            <w:rFonts w:ascii="Cambria Math" w:eastAsia="宋体" w:hAnsi="Cambria Math"/>
            <w:szCs w:val="21"/>
          </w:rPr>
          <m:t>J</m:t>
        </m:r>
      </m:oMath>
      <w:r w:rsidR="001665DC">
        <w:rPr>
          <w:rFonts w:ascii="宋体" w:eastAsia="宋体" w:hAnsi="宋体" w:hint="eastAsia"/>
          <w:szCs w:val="21"/>
        </w:rPr>
        <w:t>是样品的</w:t>
      </w:r>
      <w:r w:rsidR="00D02963">
        <w:rPr>
          <w:rFonts w:ascii="宋体" w:eastAsia="宋体" w:hAnsi="宋体" w:hint="eastAsia"/>
          <w:szCs w:val="21"/>
        </w:rPr>
        <w:t>角动量密度则经典的运动方程为：</w:t>
      </w:r>
    </w:p>
    <w:p w14:paraId="4A15BB8C" w14:textId="6318E1DC" w:rsidR="00D02963" w:rsidRDefault="00000000" w:rsidP="00C711FA">
      <w:pPr>
        <w:spacing w:line="360" w:lineRule="auto"/>
        <w:ind w:firstLineChars="200" w:firstLine="420"/>
        <w:jc w:val="center"/>
        <w:rPr>
          <w:rFonts w:ascii="宋体" w:eastAsia="宋体" w:hAnsi="宋体"/>
          <w:szCs w:val="21"/>
        </w:rPr>
      </w:pPr>
      <m:oMath>
        <m:f>
          <m:fPr>
            <m:ctrlPr>
              <w:rPr>
                <w:rFonts w:ascii="Cambria Math" w:eastAsia="宋体" w:hAnsi="Cambria Math"/>
                <w:i/>
                <w:szCs w:val="21"/>
              </w:rPr>
            </m:ctrlPr>
          </m:fPr>
          <m:num>
            <m:r>
              <w:rPr>
                <w:rFonts w:ascii="Cambria Math" w:eastAsia="宋体" w:hAnsi="Cambria Math"/>
                <w:szCs w:val="21"/>
              </w:rPr>
              <m:t>dJ</m:t>
            </m:r>
          </m:num>
          <m:den>
            <m:r>
              <w:rPr>
                <w:rFonts w:ascii="Cambria Math" w:eastAsia="宋体" w:hAnsi="Cambria Math"/>
                <w:szCs w:val="21"/>
              </w:rPr>
              <m:t>dt</m:t>
            </m:r>
          </m:den>
        </m:f>
        <m:r>
          <w:rPr>
            <w:rFonts w:ascii="Cambria Math" w:eastAsia="宋体" w:hAnsi="Cambria Math"/>
            <w:szCs w:val="21"/>
          </w:rPr>
          <m:t>=M×</m:t>
        </m:r>
        <m:sSup>
          <m:sSupPr>
            <m:ctrlPr>
              <w:rPr>
                <w:rFonts w:ascii="Cambria Math" w:eastAsia="宋体" w:hAnsi="Cambria Math"/>
                <w:i/>
                <w:szCs w:val="21"/>
              </w:rPr>
            </m:ctrlPr>
          </m:sSupPr>
          <m:e>
            <m:r>
              <w:rPr>
                <w:rFonts w:ascii="Cambria Math" w:eastAsia="宋体" w:hAnsi="Cambria Math"/>
                <w:szCs w:val="21"/>
              </w:rPr>
              <m:t>B</m:t>
            </m:r>
          </m:e>
          <m:sup>
            <m:r>
              <w:rPr>
                <w:rFonts w:ascii="Cambria Math" w:eastAsia="宋体" w:hAnsi="Cambria Math"/>
                <w:szCs w:val="21"/>
              </w:rPr>
              <m:t>'</m:t>
            </m:r>
          </m:sup>
        </m:sSup>
      </m:oMath>
      <w:r w:rsidR="00D02963">
        <w:rPr>
          <w:rFonts w:ascii="宋体" w:eastAsia="宋体" w:hAnsi="宋体" w:hint="eastAsia"/>
          <w:szCs w:val="21"/>
        </w:rPr>
        <w:t xml:space="preserve"> </w:t>
      </w:r>
      <w:r w:rsidR="00D02963">
        <w:rPr>
          <w:rFonts w:ascii="宋体" w:eastAsia="宋体" w:hAnsi="宋体"/>
          <w:szCs w:val="21"/>
        </w:rPr>
        <w:t xml:space="preserve"> </w:t>
      </w:r>
      <w:r w:rsidR="00D02963">
        <w:rPr>
          <w:rFonts w:ascii="宋体" w:eastAsia="宋体" w:hAnsi="宋体" w:hint="eastAsia"/>
          <w:szCs w:val="21"/>
        </w:rPr>
        <w:t>（9）</w:t>
      </w:r>
    </w:p>
    <w:p w14:paraId="4C9DABFC" w14:textId="72E583D8" w:rsidR="00D02963" w:rsidRDefault="0092510E" w:rsidP="001D7E15">
      <w:pPr>
        <w:spacing w:line="360" w:lineRule="auto"/>
        <w:ind w:firstLineChars="200" w:firstLine="420"/>
        <w:rPr>
          <w:rFonts w:ascii="宋体" w:eastAsia="宋体" w:hAnsi="宋体"/>
          <w:szCs w:val="21"/>
        </w:rPr>
      </w:pPr>
      <w:r>
        <w:rPr>
          <w:rFonts w:ascii="宋体" w:eastAsia="宋体" w:hAnsi="宋体" w:hint="eastAsia"/>
          <w:szCs w:val="21"/>
        </w:rPr>
        <w:t>若不计自旋与</w:t>
      </w:r>
      <w:r w:rsidRPr="004876F5">
        <w:rPr>
          <w:rFonts w:ascii="宋体" w:eastAsia="宋体" w:hAnsi="宋体" w:hint="eastAsia"/>
          <w:color w:val="FF0000"/>
          <w:szCs w:val="21"/>
        </w:rPr>
        <w:t>劲歌</w:t>
      </w:r>
      <w:r>
        <w:rPr>
          <w:rFonts w:ascii="宋体" w:eastAsia="宋体" w:hAnsi="宋体" w:hint="eastAsia"/>
          <w:szCs w:val="21"/>
        </w:rPr>
        <w:t>的相互作用，则</w:t>
      </w:r>
      <m:oMath>
        <m:r>
          <w:rPr>
            <w:rFonts w:ascii="Cambria Math" w:eastAsia="宋体" w:hAnsi="Cambria Math"/>
            <w:szCs w:val="21"/>
          </w:rPr>
          <m:t>M=γJ</m:t>
        </m:r>
      </m:oMath>
      <w:r>
        <w:rPr>
          <w:rFonts w:ascii="宋体" w:eastAsia="宋体" w:hAnsi="宋体" w:hint="eastAsia"/>
          <w:szCs w:val="21"/>
        </w:rPr>
        <w:t>。若在垂直于</w:t>
      </w:r>
      <m:oMath>
        <m:r>
          <w:rPr>
            <w:rFonts w:ascii="Cambria Math" w:eastAsia="宋体" w:hAnsi="Cambria Math"/>
            <w:szCs w:val="21"/>
          </w:rPr>
          <m:t>M</m:t>
        </m:r>
      </m:oMath>
      <w:r>
        <w:rPr>
          <w:rFonts w:ascii="宋体" w:eastAsia="宋体" w:hAnsi="宋体" w:hint="eastAsia"/>
          <w:szCs w:val="21"/>
        </w:rPr>
        <w:t>的方向加上交变磁场</w:t>
      </w:r>
      <m:oMath>
        <m:sSup>
          <m:sSupPr>
            <m:ctrlPr>
              <w:rPr>
                <w:rFonts w:ascii="Cambria Math" w:eastAsia="宋体" w:hAnsi="Cambria Math"/>
                <w:i/>
                <w:szCs w:val="21"/>
              </w:rPr>
            </m:ctrlPr>
          </m:sSupPr>
          <m:e>
            <m:r>
              <w:rPr>
                <w:rFonts w:ascii="Cambria Math" w:eastAsia="宋体" w:hAnsi="Cambria Math"/>
                <w:szCs w:val="21"/>
              </w:rPr>
              <m:t>B</m:t>
            </m:r>
          </m:e>
          <m:sup>
            <m:r>
              <w:rPr>
                <w:rFonts w:ascii="Cambria Math" w:eastAsia="宋体" w:hAnsi="Cambria Math"/>
                <w:szCs w:val="21"/>
              </w:rPr>
              <m:t>'</m:t>
            </m:r>
          </m:sup>
        </m:sSup>
      </m:oMath>
      <w:r w:rsidR="00EE2462">
        <w:rPr>
          <w:rFonts w:ascii="宋体" w:eastAsia="宋体" w:hAnsi="宋体" w:hint="eastAsia"/>
          <w:szCs w:val="21"/>
        </w:rPr>
        <w:t>，则运动方程为：</w:t>
      </w:r>
    </w:p>
    <w:p w14:paraId="69FFE51C" w14:textId="02E6ED62" w:rsidR="00EE2462" w:rsidRDefault="00000000" w:rsidP="00C711FA">
      <w:pPr>
        <w:spacing w:line="360" w:lineRule="auto"/>
        <w:ind w:firstLineChars="200" w:firstLine="420"/>
        <w:jc w:val="center"/>
        <w:rPr>
          <w:rFonts w:ascii="宋体" w:eastAsia="宋体" w:hAnsi="宋体"/>
          <w:szCs w:val="21"/>
        </w:rPr>
      </w:pPr>
      <m:oMath>
        <m:f>
          <m:fPr>
            <m:ctrlPr>
              <w:rPr>
                <w:rFonts w:ascii="Cambria Math" w:eastAsia="宋体" w:hAnsi="Cambria Math"/>
                <w:i/>
                <w:szCs w:val="21"/>
              </w:rPr>
            </m:ctrlPr>
          </m:fPr>
          <m:num>
            <m:r>
              <w:rPr>
                <w:rFonts w:ascii="Cambria Math" w:eastAsia="宋体" w:hAnsi="Cambria Math"/>
                <w:szCs w:val="21"/>
              </w:rPr>
              <m:t>dM</m:t>
            </m:r>
          </m:num>
          <m:den>
            <m:r>
              <w:rPr>
                <w:rFonts w:ascii="Cambria Math" w:eastAsia="宋体" w:hAnsi="Cambria Math"/>
                <w:szCs w:val="21"/>
              </w:rPr>
              <m:t>dt</m:t>
            </m:r>
          </m:den>
        </m:f>
        <m:r>
          <w:rPr>
            <w:rFonts w:ascii="Cambria Math" w:eastAsia="宋体" w:hAnsi="Cambria Math"/>
            <w:szCs w:val="21"/>
          </w:rPr>
          <m:t>=γM×</m:t>
        </m:r>
        <m:sSup>
          <m:sSupPr>
            <m:ctrlPr>
              <w:rPr>
                <w:rFonts w:ascii="Cambria Math" w:eastAsia="宋体" w:hAnsi="Cambria Math"/>
                <w:i/>
                <w:szCs w:val="21"/>
              </w:rPr>
            </m:ctrlPr>
          </m:sSupPr>
          <m:e>
            <m:r>
              <w:rPr>
                <w:rFonts w:ascii="Cambria Math" w:eastAsia="宋体" w:hAnsi="Cambria Math"/>
                <w:szCs w:val="21"/>
              </w:rPr>
              <m:t>B</m:t>
            </m:r>
          </m:e>
          <m:sup>
            <m:r>
              <w:rPr>
                <w:rFonts w:ascii="Cambria Math" w:eastAsia="宋体" w:hAnsi="Cambria Math"/>
                <w:szCs w:val="21"/>
              </w:rPr>
              <m:t>'</m:t>
            </m:r>
          </m:sup>
        </m:sSup>
      </m:oMath>
      <w:r w:rsidR="00EE2462">
        <w:rPr>
          <w:rFonts w:ascii="宋体" w:eastAsia="宋体" w:hAnsi="宋体" w:hint="eastAsia"/>
          <w:szCs w:val="21"/>
        </w:rPr>
        <w:t xml:space="preserve"> </w:t>
      </w:r>
      <w:r w:rsidR="00EE2462">
        <w:rPr>
          <w:rFonts w:ascii="宋体" w:eastAsia="宋体" w:hAnsi="宋体"/>
          <w:szCs w:val="21"/>
        </w:rPr>
        <w:t xml:space="preserve"> </w:t>
      </w:r>
      <w:r w:rsidR="00EE2462">
        <w:rPr>
          <w:rFonts w:ascii="宋体" w:eastAsia="宋体" w:hAnsi="宋体" w:hint="eastAsia"/>
          <w:szCs w:val="21"/>
        </w:rPr>
        <w:t>（1</w:t>
      </w:r>
      <w:r w:rsidR="00EE2462">
        <w:rPr>
          <w:rFonts w:ascii="宋体" w:eastAsia="宋体" w:hAnsi="宋体"/>
          <w:szCs w:val="21"/>
        </w:rPr>
        <w:t>0</w:t>
      </w:r>
      <w:r w:rsidR="00EE2462">
        <w:rPr>
          <w:rFonts w:ascii="宋体" w:eastAsia="宋体" w:hAnsi="宋体" w:hint="eastAsia"/>
          <w:szCs w:val="21"/>
        </w:rPr>
        <w:t>）</w:t>
      </w:r>
    </w:p>
    <w:p w14:paraId="702D812B" w14:textId="228C24DB" w:rsidR="00EE2462" w:rsidRDefault="00EE2462" w:rsidP="001D7E15">
      <w:pPr>
        <w:spacing w:line="360" w:lineRule="auto"/>
        <w:ind w:firstLineChars="200" w:firstLine="420"/>
        <w:rPr>
          <w:rFonts w:ascii="宋体" w:eastAsia="宋体" w:hAnsi="宋体"/>
          <w:szCs w:val="21"/>
        </w:rPr>
      </w:pPr>
      <w:r>
        <w:rPr>
          <w:rFonts w:ascii="宋体" w:eastAsia="宋体" w:hAnsi="宋体" w:hint="eastAsia"/>
          <w:szCs w:val="21"/>
        </w:rPr>
        <w:t>设在</w:t>
      </w:r>
      <m:oMath>
        <m:r>
          <w:rPr>
            <w:rFonts w:ascii="Cambria Math" w:eastAsia="宋体" w:hAnsi="Cambria Math"/>
            <w:szCs w:val="21"/>
          </w:rPr>
          <m:t>z</m:t>
        </m:r>
      </m:oMath>
      <w:r>
        <w:rPr>
          <w:rFonts w:ascii="宋体" w:eastAsia="宋体" w:hAnsi="宋体" w:hint="eastAsia"/>
          <w:szCs w:val="21"/>
        </w:rPr>
        <w:t>方向的稳恒磁场</w:t>
      </w:r>
      <m:oMath>
        <m:r>
          <w:rPr>
            <w:rFonts w:ascii="Cambria Math" w:eastAsia="宋体" w:hAnsi="Cambria Math"/>
            <w:szCs w:val="21"/>
          </w:rPr>
          <m:t>B</m:t>
        </m:r>
      </m:oMath>
      <w:r>
        <w:rPr>
          <w:rFonts w:ascii="宋体" w:eastAsia="宋体" w:hAnsi="宋体" w:hint="eastAsia"/>
          <w:szCs w:val="21"/>
        </w:rPr>
        <w:t>的作用下，顺磁晶体经过</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1</m:t>
            </m:r>
          </m:sub>
        </m:sSub>
      </m:oMath>
      <w:r>
        <w:rPr>
          <w:rFonts w:ascii="宋体" w:eastAsia="宋体" w:hAnsi="宋体" w:hint="eastAsia"/>
          <w:szCs w:val="21"/>
        </w:rPr>
        <w:t>秒后达到平衡的磁化强度</w:t>
      </w:r>
      <m:oMath>
        <m:r>
          <w:rPr>
            <w:rFonts w:ascii="Cambria Math" w:eastAsia="宋体" w:hAnsi="Cambria Math"/>
            <w:szCs w:val="21"/>
          </w:rPr>
          <m:t>M</m:t>
        </m:r>
      </m:oMath>
      <w:r>
        <w:rPr>
          <w:rFonts w:ascii="宋体" w:eastAsia="宋体" w:hAnsi="宋体" w:hint="eastAsia"/>
          <w:szCs w:val="21"/>
        </w:rPr>
        <w:t>，体系势能为</w:t>
      </w:r>
      <m:oMath>
        <m:r>
          <w:rPr>
            <w:rFonts w:ascii="微软雅黑" w:eastAsia="微软雅黑" w:hAnsi="微软雅黑" w:cs="微软雅黑" w:hint="eastAsia"/>
            <w:szCs w:val="21"/>
          </w:rPr>
          <m:t>-</m:t>
        </m:r>
        <m:r>
          <w:rPr>
            <w:rFonts w:ascii="Cambria Math" w:eastAsia="宋体" w:hAnsi="Cambria Math"/>
            <w:szCs w:val="21"/>
          </w:rPr>
          <m:t>M</m:t>
        </m:r>
        <m:r>
          <w:rPr>
            <w:rFonts w:ascii="Cambria Math" w:eastAsia="宋体" w:hAnsi="Cambria Math" w:hint="eastAsia"/>
            <w:szCs w:val="21"/>
          </w:rPr>
          <m:t>·</m:t>
        </m:r>
        <m:r>
          <w:rPr>
            <w:rFonts w:ascii="Cambria Math" w:eastAsia="宋体" w:hAnsi="Cambria Math"/>
            <w:szCs w:val="21"/>
          </w:rPr>
          <m:t>B</m:t>
        </m:r>
      </m:oMath>
      <w:r>
        <w:rPr>
          <w:rFonts w:ascii="宋体" w:eastAsia="宋体" w:hAnsi="宋体" w:hint="eastAsia"/>
          <w:szCs w:val="21"/>
        </w:rPr>
        <w:t>。为保持平衡，这些能量同样需要在</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1</m:t>
            </m:r>
          </m:sub>
        </m:sSub>
      </m:oMath>
      <w:r>
        <w:rPr>
          <w:rFonts w:ascii="宋体" w:eastAsia="宋体" w:hAnsi="宋体" w:hint="eastAsia"/>
          <w:szCs w:val="21"/>
        </w:rPr>
        <w:t>的时间内交还给环境，即：</w:t>
      </w:r>
    </w:p>
    <w:p w14:paraId="756EB6A1" w14:textId="769C5694" w:rsidR="00EE2462" w:rsidRDefault="00000000" w:rsidP="00C711FA">
      <w:pPr>
        <w:spacing w:line="360" w:lineRule="auto"/>
        <w:ind w:firstLineChars="200" w:firstLine="420"/>
        <w:jc w:val="center"/>
        <w:rPr>
          <w:rFonts w:ascii="宋体" w:eastAsia="宋体" w:hAnsi="宋体"/>
          <w:szCs w:val="21"/>
        </w:rPr>
      </w:pPr>
      <m:oMath>
        <m:f>
          <m:fPr>
            <m:ctrlPr>
              <w:rPr>
                <w:rFonts w:ascii="Cambria Math" w:eastAsia="宋体" w:hAnsi="Cambria Math"/>
                <w:i/>
                <w:szCs w:val="21"/>
              </w:rPr>
            </m:ctrlPr>
          </m:fPr>
          <m:num>
            <m:r>
              <w:rPr>
                <w:rFonts w:ascii="Cambria Math" w:eastAsia="宋体" w:hAnsi="Cambria Math"/>
                <w:szCs w:val="21"/>
              </w:rPr>
              <m:t>d</m:t>
            </m:r>
            <m:sSub>
              <m:sSubPr>
                <m:ctrlPr>
                  <w:rPr>
                    <w:rFonts w:ascii="Cambria Math" w:eastAsia="宋体" w:hAnsi="Cambria Math"/>
                    <w:i/>
                    <w:szCs w:val="21"/>
                  </w:rPr>
                </m:ctrlPr>
              </m:sSubPr>
              <m:e>
                <m:r>
                  <w:rPr>
                    <w:rFonts w:ascii="Cambria Math" w:eastAsia="宋体" w:hAnsi="Cambria Math"/>
                    <w:szCs w:val="21"/>
                  </w:rPr>
                  <m:t>M</m:t>
                </m:r>
              </m:e>
              <m:sub>
                <m:r>
                  <w:rPr>
                    <w:rFonts w:ascii="Cambria Math" w:eastAsia="宋体" w:hAnsi="Cambria Math"/>
                    <w:szCs w:val="21"/>
                  </w:rPr>
                  <m:t>z</m:t>
                </m:r>
              </m:sub>
            </m:sSub>
          </m:num>
          <m:den>
            <m:r>
              <w:rPr>
                <w:rFonts w:ascii="Cambria Math" w:eastAsia="宋体" w:hAnsi="Cambria Math"/>
                <w:szCs w:val="21"/>
              </w:rPr>
              <m:t>dt</m:t>
            </m:r>
          </m:den>
        </m:f>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M-</m:t>
            </m:r>
            <m:sSub>
              <m:sSubPr>
                <m:ctrlPr>
                  <w:rPr>
                    <w:rFonts w:ascii="Cambria Math" w:eastAsia="宋体" w:hAnsi="Cambria Math"/>
                    <w:i/>
                    <w:szCs w:val="21"/>
                  </w:rPr>
                </m:ctrlPr>
              </m:sSubPr>
              <m:e>
                <m:r>
                  <w:rPr>
                    <w:rFonts w:ascii="Cambria Math" w:eastAsia="宋体" w:hAnsi="Cambria Math"/>
                    <w:szCs w:val="21"/>
                  </w:rPr>
                  <m:t>M</m:t>
                </m:r>
              </m:e>
              <m:sub>
                <m:r>
                  <w:rPr>
                    <w:rFonts w:ascii="Cambria Math" w:eastAsia="宋体" w:hAnsi="Cambria Math"/>
                    <w:szCs w:val="21"/>
                  </w:rPr>
                  <m:t>z</m:t>
                </m:r>
              </m:sub>
            </m:sSub>
          </m:num>
          <m:den>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1</m:t>
                </m:r>
              </m:sub>
            </m:sSub>
          </m:den>
        </m:f>
      </m:oMath>
      <w:r w:rsidR="00EE2462">
        <w:rPr>
          <w:rFonts w:ascii="宋体" w:eastAsia="宋体" w:hAnsi="宋体" w:hint="eastAsia"/>
          <w:szCs w:val="21"/>
        </w:rPr>
        <w:t xml:space="preserve"> </w:t>
      </w:r>
      <w:r w:rsidR="00EE2462">
        <w:rPr>
          <w:rFonts w:ascii="宋体" w:eastAsia="宋体" w:hAnsi="宋体"/>
          <w:szCs w:val="21"/>
        </w:rPr>
        <w:t xml:space="preserve"> </w:t>
      </w:r>
      <w:r w:rsidR="00EE2462">
        <w:rPr>
          <w:rFonts w:ascii="宋体" w:eastAsia="宋体" w:hAnsi="宋体" w:hint="eastAsia"/>
          <w:szCs w:val="21"/>
        </w:rPr>
        <w:t>（1</w:t>
      </w:r>
      <w:r w:rsidR="00EE2462">
        <w:rPr>
          <w:rFonts w:ascii="宋体" w:eastAsia="宋体" w:hAnsi="宋体"/>
          <w:szCs w:val="21"/>
        </w:rPr>
        <w:t>1</w:t>
      </w:r>
      <w:r w:rsidR="00EE2462">
        <w:rPr>
          <w:rFonts w:ascii="宋体" w:eastAsia="宋体" w:hAnsi="宋体" w:hint="eastAsia"/>
          <w:szCs w:val="21"/>
        </w:rPr>
        <w:t>）</w:t>
      </w:r>
    </w:p>
    <w:p w14:paraId="66B25064" w14:textId="31B83843" w:rsidR="00EE2462" w:rsidRDefault="00EE2462" w:rsidP="001D7E15">
      <w:pPr>
        <w:spacing w:line="360" w:lineRule="auto"/>
        <w:ind w:firstLineChars="200" w:firstLine="420"/>
        <w:rPr>
          <w:rFonts w:ascii="宋体" w:eastAsia="宋体" w:hAnsi="宋体"/>
          <w:szCs w:val="21"/>
        </w:rPr>
      </w:pPr>
      <w:r>
        <w:rPr>
          <w:rFonts w:ascii="宋体" w:eastAsia="宋体" w:hAnsi="宋体" w:hint="eastAsia"/>
          <w:szCs w:val="21"/>
        </w:rPr>
        <w:t>式中，</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1</m:t>
            </m:r>
          </m:sub>
        </m:sSub>
      </m:oMath>
      <w:r>
        <w:rPr>
          <w:rFonts w:ascii="宋体" w:eastAsia="宋体" w:hAnsi="宋体" w:hint="eastAsia"/>
          <w:szCs w:val="21"/>
        </w:rPr>
        <w:t>为弛豫时间。</w:t>
      </w:r>
      <w:r w:rsidRPr="00EE2462">
        <w:rPr>
          <w:rFonts w:ascii="宋体" w:eastAsia="宋体" w:hAnsi="宋体"/>
          <w:szCs w:val="21"/>
        </w:rPr>
        <w:t>晶格离子的热运动阻碍</w:t>
      </w:r>
      <w:r>
        <w:rPr>
          <w:rFonts w:ascii="宋体" w:eastAsia="宋体" w:hAnsi="宋体" w:hint="eastAsia"/>
          <w:szCs w:val="21"/>
        </w:rPr>
        <w:t>着</w:t>
      </w:r>
      <w:r w:rsidRPr="00EE2462">
        <w:rPr>
          <w:rFonts w:ascii="宋体" w:eastAsia="宋体" w:hAnsi="宋体"/>
          <w:szCs w:val="21"/>
        </w:rPr>
        <w:t>电子自旋跟随外磁场</w:t>
      </w:r>
      <w:r>
        <w:rPr>
          <w:rFonts w:ascii="宋体" w:eastAsia="宋体" w:hAnsi="宋体" w:hint="eastAsia"/>
          <w:szCs w:val="21"/>
        </w:rPr>
        <w:t>的</w:t>
      </w:r>
      <w:r w:rsidRPr="00EE2462">
        <w:rPr>
          <w:rFonts w:ascii="宋体" w:eastAsia="宋体" w:hAnsi="宋体"/>
          <w:szCs w:val="21"/>
        </w:rPr>
        <w:t>运动,因此在磁化过程中,自旋体系通过自旋-晶格的相互作用把能量交给晶格 ,纵向弛豫时间</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1</m:t>
            </m:r>
          </m:sub>
        </m:sSub>
      </m:oMath>
      <w:r w:rsidRPr="00EE2462">
        <w:rPr>
          <w:rFonts w:ascii="宋体" w:eastAsia="宋体" w:hAnsi="宋体"/>
          <w:szCs w:val="21"/>
        </w:rPr>
        <w:t>又称为自旋-晶格弛豫时间。</w:t>
      </w:r>
    </w:p>
    <w:p w14:paraId="03531FEF" w14:textId="36A6D068" w:rsidR="00EE2462" w:rsidRDefault="00EE2462" w:rsidP="001D7E15">
      <w:pPr>
        <w:spacing w:line="360" w:lineRule="auto"/>
        <w:ind w:firstLineChars="200" w:firstLine="420"/>
        <w:rPr>
          <w:rFonts w:ascii="宋体" w:eastAsia="宋体" w:hAnsi="宋体"/>
          <w:szCs w:val="21"/>
        </w:rPr>
      </w:pPr>
      <w:r w:rsidRPr="00EE2462">
        <w:rPr>
          <w:rFonts w:ascii="宋体" w:eastAsia="宋体" w:hAnsi="宋体"/>
          <w:szCs w:val="21"/>
        </w:rPr>
        <w:lastRenderedPageBreak/>
        <w:t>在晶体</w:t>
      </w:r>
      <w:r>
        <w:rPr>
          <w:rFonts w:ascii="宋体" w:eastAsia="宋体" w:hAnsi="宋体" w:hint="eastAsia"/>
          <w:szCs w:val="21"/>
        </w:rPr>
        <w:t>的</w:t>
      </w:r>
      <w:r w:rsidRPr="00EE2462">
        <w:rPr>
          <w:rFonts w:ascii="宋体" w:eastAsia="宋体" w:hAnsi="宋体"/>
          <w:szCs w:val="21"/>
        </w:rPr>
        <w:t>磁矩绕静磁场进动</w:t>
      </w:r>
      <w:r>
        <w:rPr>
          <w:rFonts w:ascii="宋体" w:eastAsia="宋体" w:hAnsi="宋体" w:hint="eastAsia"/>
          <w:szCs w:val="21"/>
        </w:rPr>
        <w:t>时</w:t>
      </w:r>
      <w:r w:rsidRPr="00EE2462">
        <w:rPr>
          <w:rFonts w:ascii="宋体" w:eastAsia="宋体" w:hAnsi="宋体"/>
          <w:szCs w:val="21"/>
        </w:rPr>
        <w:t>,在垂直磁场的平面上有旋转的横向磁矩,因而晶体中具有横向磁化强度分量</w:t>
      </w:r>
      <m:oMath>
        <m:sSub>
          <m:sSubPr>
            <m:ctrlPr>
              <w:rPr>
                <w:rFonts w:ascii="Cambria Math" w:eastAsia="宋体" w:hAnsi="Cambria Math"/>
                <w:i/>
                <w:szCs w:val="21"/>
              </w:rPr>
            </m:ctrlPr>
          </m:sSubPr>
          <m:e>
            <m:r>
              <w:rPr>
                <w:rFonts w:ascii="Cambria Math" w:eastAsia="宋体" w:hAnsi="Cambria Math"/>
                <w:szCs w:val="21"/>
              </w:rPr>
              <m:t>M</m:t>
            </m:r>
          </m:e>
          <m:sub>
            <m:r>
              <w:rPr>
                <w:rFonts w:ascii="Cambria Math" w:eastAsia="宋体" w:hAnsi="Cambria Math"/>
                <w:szCs w:val="21"/>
              </w:rPr>
              <m:t>x</m:t>
            </m:r>
          </m:sub>
        </m:sSub>
      </m:oMath>
      <w:r w:rsidRPr="00EE2462">
        <w:rPr>
          <w:rFonts w:ascii="宋体" w:eastAsia="宋体" w:hAnsi="宋体"/>
          <w:szCs w:val="21"/>
        </w:rPr>
        <w:t>和</w:t>
      </w:r>
      <m:oMath>
        <m:sSub>
          <m:sSubPr>
            <m:ctrlPr>
              <w:rPr>
                <w:rFonts w:ascii="Cambria Math" w:eastAsia="宋体" w:hAnsi="Cambria Math"/>
                <w:i/>
                <w:szCs w:val="21"/>
              </w:rPr>
            </m:ctrlPr>
          </m:sSubPr>
          <m:e>
            <m:r>
              <w:rPr>
                <w:rFonts w:ascii="Cambria Math" w:eastAsia="宋体" w:hAnsi="Cambria Math"/>
                <w:szCs w:val="21"/>
              </w:rPr>
              <m:t>M</m:t>
            </m:r>
          </m:e>
          <m:sub>
            <m:r>
              <w:rPr>
                <w:rFonts w:ascii="Cambria Math" w:eastAsia="宋体" w:hAnsi="Cambria Math"/>
                <w:szCs w:val="21"/>
              </w:rPr>
              <m:t>y</m:t>
            </m:r>
          </m:sub>
        </m:sSub>
      </m:oMath>
      <w:r w:rsidRPr="00EE2462">
        <w:rPr>
          <w:rFonts w:ascii="宋体" w:eastAsia="宋体" w:hAnsi="宋体"/>
          <w:szCs w:val="21"/>
        </w:rPr>
        <w:t>。这是自旋体系内部的相互作用阻碍</w:t>
      </w:r>
      <w:r>
        <w:rPr>
          <w:rFonts w:ascii="宋体" w:eastAsia="宋体" w:hAnsi="宋体" w:hint="eastAsia"/>
          <w:szCs w:val="21"/>
        </w:rPr>
        <w:t>着</w:t>
      </w:r>
      <w:r w:rsidRPr="00EE2462">
        <w:rPr>
          <w:rFonts w:ascii="宋体" w:eastAsia="宋体" w:hAnsi="宋体"/>
          <w:szCs w:val="21"/>
        </w:rPr>
        <w:t>横向磁矩分量随交变磁场的运动,所以</w:t>
      </w:r>
      <w:r>
        <w:rPr>
          <w:rFonts w:ascii="宋体" w:eastAsia="宋体" w:hAnsi="宋体" w:hint="eastAsia"/>
          <w:szCs w:val="21"/>
        </w:rPr>
        <w:t>可以以</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2</m:t>
            </m:r>
          </m:sub>
        </m:sSub>
      </m:oMath>
      <w:r w:rsidRPr="00EE2462">
        <w:rPr>
          <w:rFonts w:ascii="宋体" w:eastAsia="宋体" w:hAnsi="宋体"/>
          <w:szCs w:val="21"/>
        </w:rPr>
        <w:t>表示横向弛豫时间,其来源是离子本征磁矩或自旋磁矩之间产生的磁场涨落,因此</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2</m:t>
            </m:r>
          </m:sub>
        </m:sSub>
      </m:oMath>
      <w:r w:rsidRPr="00EE2462">
        <w:rPr>
          <w:rFonts w:ascii="宋体" w:eastAsia="宋体" w:hAnsi="宋体"/>
          <w:szCs w:val="21"/>
        </w:rPr>
        <w:t>又称为自旋-自旋弛豫时间。</w:t>
      </w:r>
    </w:p>
    <w:p w14:paraId="3895FA73" w14:textId="09C24E16" w:rsidR="00EE2462" w:rsidRDefault="00EE2462" w:rsidP="001D7E15">
      <w:pPr>
        <w:spacing w:line="360" w:lineRule="auto"/>
        <w:ind w:firstLineChars="200" w:firstLine="420"/>
        <w:rPr>
          <w:rFonts w:ascii="宋体" w:eastAsia="宋体" w:hAnsi="宋体"/>
          <w:szCs w:val="21"/>
        </w:rPr>
      </w:pPr>
      <w:r>
        <w:rPr>
          <w:rFonts w:ascii="宋体" w:eastAsia="宋体" w:hAnsi="宋体" w:hint="eastAsia"/>
          <w:szCs w:val="21"/>
        </w:rPr>
        <w:t>所以，在考虑了外部磁场和弛豫过程两者对</w:t>
      </w:r>
      <w:r w:rsidRPr="004876F5">
        <w:rPr>
          <w:rFonts w:ascii="宋体" w:eastAsia="宋体" w:hAnsi="宋体" w:hint="eastAsia"/>
          <w:color w:val="FF0000"/>
          <w:szCs w:val="21"/>
        </w:rPr>
        <w:t>次花千骨</w:t>
      </w:r>
      <m:oMath>
        <m:r>
          <w:rPr>
            <w:rFonts w:ascii="Cambria Math" w:eastAsia="宋体" w:hAnsi="Cambria Math"/>
            <w:szCs w:val="21"/>
          </w:rPr>
          <m:t>M</m:t>
        </m:r>
      </m:oMath>
      <w:r>
        <w:rPr>
          <w:rFonts w:ascii="宋体" w:eastAsia="宋体" w:hAnsi="宋体" w:hint="eastAsia"/>
          <w:szCs w:val="21"/>
        </w:rPr>
        <w:t>的影响后，即可导出布洛赫方程：</w:t>
      </w:r>
    </w:p>
    <w:p w14:paraId="2DC96FFE" w14:textId="703C1AF0" w:rsidR="00EE2462" w:rsidRDefault="00000000" w:rsidP="00C711FA">
      <w:pPr>
        <w:spacing w:line="360" w:lineRule="auto"/>
        <w:ind w:firstLineChars="200" w:firstLine="420"/>
        <w:jc w:val="center"/>
        <w:rPr>
          <w:rFonts w:ascii="宋体" w:eastAsia="宋体" w:hAnsi="宋体"/>
          <w:szCs w:val="21"/>
        </w:rPr>
      </w:pPr>
      <m:oMathPara>
        <m:oMath>
          <m:f>
            <m:fPr>
              <m:ctrlPr>
                <w:rPr>
                  <w:rFonts w:ascii="Cambria Math" w:eastAsia="宋体" w:hAnsi="Cambria Math"/>
                  <w:i/>
                  <w:szCs w:val="21"/>
                </w:rPr>
              </m:ctrlPr>
            </m:fPr>
            <m:num>
              <m:r>
                <w:rPr>
                  <w:rFonts w:ascii="Cambria Math" w:eastAsia="宋体" w:hAnsi="Cambria Math"/>
                  <w:szCs w:val="21"/>
                </w:rPr>
                <m:t>d</m:t>
              </m:r>
              <m:sSub>
                <m:sSubPr>
                  <m:ctrlPr>
                    <w:rPr>
                      <w:rFonts w:ascii="Cambria Math" w:eastAsia="宋体" w:hAnsi="Cambria Math"/>
                      <w:i/>
                      <w:szCs w:val="21"/>
                    </w:rPr>
                  </m:ctrlPr>
                </m:sSubPr>
                <m:e>
                  <m:r>
                    <w:rPr>
                      <w:rFonts w:ascii="Cambria Math" w:eastAsia="宋体" w:hAnsi="Cambria Math"/>
                      <w:szCs w:val="21"/>
                    </w:rPr>
                    <m:t>M</m:t>
                  </m:r>
                </m:e>
                <m:sub>
                  <m:r>
                    <w:rPr>
                      <w:rFonts w:ascii="Cambria Math" w:eastAsia="宋体" w:hAnsi="Cambria Math"/>
                      <w:szCs w:val="21"/>
                    </w:rPr>
                    <m:t>x</m:t>
                  </m:r>
                </m:sub>
              </m:sSub>
            </m:num>
            <m:den>
              <m:r>
                <w:rPr>
                  <w:rFonts w:ascii="Cambria Math" w:eastAsia="宋体" w:hAnsi="Cambria Math"/>
                  <w:szCs w:val="21"/>
                </w:rPr>
                <m:t>dt</m:t>
              </m:r>
            </m:den>
          </m:f>
          <m:r>
            <w:rPr>
              <w:rFonts w:ascii="Cambria Math" w:eastAsia="宋体" w:hAnsi="Cambria Math"/>
              <w:szCs w:val="21"/>
            </w:rPr>
            <m:t>=-γ</m:t>
          </m:r>
          <m:sSub>
            <m:sSubPr>
              <m:ctrlPr>
                <w:rPr>
                  <w:rFonts w:ascii="Cambria Math" w:eastAsia="宋体" w:hAnsi="Cambria Math"/>
                  <w:i/>
                  <w:szCs w:val="21"/>
                </w:rPr>
              </m:ctrlPr>
            </m:sSubPr>
            <m:e>
              <m:r>
                <w:rPr>
                  <w:rFonts w:ascii="Cambria Math" w:eastAsia="宋体" w:hAnsi="Cambria Math"/>
                  <w:szCs w:val="21"/>
                </w:rPr>
                <m:t>(M×</m:t>
              </m:r>
              <m:sSup>
                <m:sSupPr>
                  <m:ctrlPr>
                    <w:rPr>
                      <w:rFonts w:ascii="Cambria Math" w:eastAsia="宋体" w:hAnsi="Cambria Math"/>
                      <w:i/>
                      <w:szCs w:val="21"/>
                    </w:rPr>
                  </m:ctrlPr>
                </m:sSupPr>
                <m:e>
                  <m:r>
                    <w:rPr>
                      <w:rFonts w:ascii="Cambria Math" w:eastAsia="宋体" w:hAnsi="Cambria Math"/>
                      <w:szCs w:val="21"/>
                    </w:rPr>
                    <m:t>B</m:t>
                  </m:r>
                </m:e>
                <m:sup>
                  <m:r>
                    <w:rPr>
                      <w:rFonts w:ascii="Cambria Math" w:eastAsia="宋体" w:hAnsi="Cambria Math"/>
                      <w:szCs w:val="21"/>
                    </w:rPr>
                    <m:t>'</m:t>
                  </m:r>
                </m:sup>
              </m:sSup>
              <m:r>
                <w:rPr>
                  <w:rFonts w:ascii="Cambria Math" w:eastAsia="宋体" w:hAnsi="Cambria Math"/>
                  <w:szCs w:val="21"/>
                </w:rPr>
                <m:t>)</m:t>
              </m:r>
            </m:e>
            <m:sub>
              <m:r>
                <w:rPr>
                  <w:rFonts w:ascii="Cambria Math" w:eastAsia="宋体" w:hAnsi="Cambria Math"/>
                  <w:szCs w:val="21"/>
                </w:rPr>
                <m:t>x</m:t>
              </m:r>
            </m:sub>
          </m:sSub>
          <m:r>
            <w:rPr>
              <w:rFonts w:ascii="Cambria Math" w:eastAsia="宋体" w:hAnsi="Cambria Math"/>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M</m:t>
                  </m:r>
                </m:e>
                <m:sub>
                  <m:r>
                    <w:rPr>
                      <w:rFonts w:ascii="Cambria Math" w:eastAsia="宋体" w:hAnsi="Cambria Math"/>
                      <w:szCs w:val="21"/>
                    </w:rPr>
                    <m:t>x</m:t>
                  </m:r>
                </m:sub>
              </m:sSub>
            </m:num>
            <m:den>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2</m:t>
                  </m:r>
                </m:sub>
              </m:sSub>
            </m:den>
          </m:f>
        </m:oMath>
      </m:oMathPara>
    </w:p>
    <w:p w14:paraId="1CBE409F" w14:textId="4CE24B0B" w:rsidR="00B85334" w:rsidRDefault="00000000" w:rsidP="00C711FA">
      <w:pPr>
        <w:spacing w:line="360" w:lineRule="auto"/>
        <w:ind w:firstLineChars="200" w:firstLine="420"/>
        <w:jc w:val="center"/>
        <w:rPr>
          <w:rFonts w:ascii="宋体" w:eastAsia="宋体" w:hAnsi="宋体"/>
          <w:szCs w:val="21"/>
        </w:rPr>
      </w:pPr>
      <m:oMathPara>
        <m:oMath>
          <m:f>
            <m:fPr>
              <m:ctrlPr>
                <w:rPr>
                  <w:rFonts w:ascii="Cambria Math" w:eastAsia="宋体" w:hAnsi="Cambria Math"/>
                  <w:i/>
                  <w:szCs w:val="21"/>
                </w:rPr>
              </m:ctrlPr>
            </m:fPr>
            <m:num>
              <m:r>
                <w:rPr>
                  <w:rFonts w:ascii="Cambria Math" w:eastAsia="宋体" w:hAnsi="Cambria Math"/>
                  <w:szCs w:val="21"/>
                </w:rPr>
                <m:t>d</m:t>
              </m:r>
              <m:sSub>
                <m:sSubPr>
                  <m:ctrlPr>
                    <w:rPr>
                      <w:rFonts w:ascii="Cambria Math" w:eastAsia="宋体" w:hAnsi="Cambria Math"/>
                      <w:i/>
                      <w:szCs w:val="21"/>
                    </w:rPr>
                  </m:ctrlPr>
                </m:sSubPr>
                <m:e>
                  <m:r>
                    <w:rPr>
                      <w:rFonts w:ascii="Cambria Math" w:eastAsia="宋体" w:hAnsi="Cambria Math"/>
                      <w:szCs w:val="21"/>
                    </w:rPr>
                    <m:t>M</m:t>
                  </m:r>
                </m:e>
                <m:sub>
                  <m:r>
                    <w:rPr>
                      <w:rFonts w:ascii="Cambria Math" w:eastAsia="宋体" w:hAnsi="Cambria Math"/>
                      <w:szCs w:val="21"/>
                    </w:rPr>
                    <m:t>y</m:t>
                  </m:r>
                </m:sub>
              </m:sSub>
            </m:num>
            <m:den>
              <m:r>
                <w:rPr>
                  <w:rFonts w:ascii="Cambria Math" w:eastAsia="宋体" w:hAnsi="Cambria Math"/>
                  <w:szCs w:val="21"/>
                </w:rPr>
                <m:t>dt</m:t>
              </m:r>
            </m:den>
          </m:f>
          <m:r>
            <w:rPr>
              <w:rFonts w:ascii="Cambria Math" w:eastAsia="宋体" w:hAnsi="Cambria Math"/>
              <w:szCs w:val="21"/>
            </w:rPr>
            <m:t>=-γ</m:t>
          </m:r>
          <m:sSub>
            <m:sSubPr>
              <m:ctrlPr>
                <w:rPr>
                  <w:rFonts w:ascii="Cambria Math" w:eastAsia="宋体" w:hAnsi="Cambria Math"/>
                  <w:i/>
                  <w:szCs w:val="21"/>
                </w:rPr>
              </m:ctrlPr>
            </m:sSubPr>
            <m:e>
              <m:r>
                <w:rPr>
                  <w:rFonts w:ascii="Cambria Math" w:eastAsia="宋体" w:hAnsi="Cambria Math"/>
                  <w:szCs w:val="21"/>
                </w:rPr>
                <m:t>(M×</m:t>
              </m:r>
              <m:sSup>
                <m:sSupPr>
                  <m:ctrlPr>
                    <w:rPr>
                      <w:rFonts w:ascii="Cambria Math" w:eastAsia="宋体" w:hAnsi="Cambria Math"/>
                      <w:i/>
                      <w:szCs w:val="21"/>
                    </w:rPr>
                  </m:ctrlPr>
                </m:sSupPr>
                <m:e>
                  <m:r>
                    <w:rPr>
                      <w:rFonts w:ascii="Cambria Math" w:eastAsia="宋体" w:hAnsi="Cambria Math"/>
                      <w:szCs w:val="21"/>
                    </w:rPr>
                    <m:t>B</m:t>
                  </m:r>
                </m:e>
                <m:sup>
                  <m:r>
                    <w:rPr>
                      <w:rFonts w:ascii="Cambria Math" w:eastAsia="宋体" w:hAnsi="Cambria Math"/>
                      <w:szCs w:val="21"/>
                    </w:rPr>
                    <m:t>'</m:t>
                  </m:r>
                </m:sup>
              </m:sSup>
              <m:r>
                <w:rPr>
                  <w:rFonts w:ascii="Cambria Math" w:eastAsia="宋体" w:hAnsi="Cambria Math"/>
                  <w:szCs w:val="21"/>
                </w:rPr>
                <m:t>)</m:t>
              </m:r>
            </m:e>
            <m:sub>
              <m:r>
                <w:rPr>
                  <w:rFonts w:ascii="Cambria Math" w:eastAsia="宋体" w:hAnsi="Cambria Math"/>
                  <w:szCs w:val="21"/>
                </w:rPr>
                <m:t>y</m:t>
              </m:r>
            </m:sub>
          </m:sSub>
          <m:r>
            <w:rPr>
              <w:rFonts w:ascii="Cambria Math" w:eastAsia="宋体" w:hAnsi="Cambria Math"/>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M</m:t>
                  </m:r>
                </m:e>
                <m:sub>
                  <m:r>
                    <w:rPr>
                      <w:rFonts w:ascii="Cambria Math" w:eastAsia="宋体" w:hAnsi="Cambria Math"/>
                      <w:szCs w:val="21"/>
                    </w:rPr>
                    <m:t>y</m:t>
                  </m:r>
                </m:sub>
              </m:sSub>
            </m:num>
            <m:den>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2</m:t>
                  </m:r>
                </m:sub>
              </m:sSub>
            </m:den>
          </m:f>
        </m:oMath>
      </m:oMathPara>
    </w:p>
    <w:p w14:paraId="57EDF739" w14:textId="7BA45A69" w:rsidR="00B85334" w:rsidRDefault="00000000" w:rsidP="00C711FA">
      <w:pPr>
        <w:spacing w:line="360" w:lineRule="auto"/>
        <w:ind w:firstLineChars="200" w:firstLine="420"/>
        <w:jc w:val="center"/>
        <w:rPr>
          <w:rFonts w:ascii="宋体" w:eastAsia="宋体" w:hAnsi="宋体"/>
          <w:szCs w:val="21"/>
        </w:rPr>
      </w:pPr>
      <m:oMath>
        <m:f>
          <m:fPr>
            <m:ctrlPr>
              <w:rPr>
                <w:rFonts w:ascii="Cambria Math" w:eastAsia="宋体" w:hAnsi="Cambria Math"/>
                <w:i/>
                <w:szCs w:val="21"/>
              </w:rPr>
            </m:ctrlPr>
          </m:fPr>
          <m:num>
            <m:r>
              <w:rPr>
                <w:rFonts w:ascii="Cambria Math" w:eastAsia="宋体" w:hAnsi="Cambria Math"/>
                <w:szCs w:val="21"/>
              </w:rPr>
              <m:t>d</m:t>
            </m:r>
            <m:sSub>
              <m:sSubPr>
                <m:ctrlPr>
                  <w:rPr>
                    <w:rFonts w:ascii="Cambria Math" w:eastAsia="宋体" w:hAnsi="Cambria Math"/>
                    <w:i/>
                    <w:szCs w:val="21"/>
                  </w:rPr>
                </m:ctrlPr>
              </m:sSubPr>
              <m:e>
                <m:r>
                  <w:rPr>
                    <w:rFonts w:ascii="Cambria Math" w:eastAsia="宋体" w:hAnsi="Cambria Math"/>
                    <w:szCs w:val="21"/>
                  </w:rPr>
                  <m:t>M</m:t>
                </m:r>
              </m:e>
              <m:sub>
                <m:r>
                  <w:rPr>
                    <w:rFonts w:ascii="Cambria Math" w:eastAsia="宋体" w:hAnsi="Cambria Math"/>
                    <w:szCs w:val="21"/>
                  </w:rPr>
                  <m:t>z</m:t>
                </m:r>
              </m:sub>
            </m:sSub>
          </m:num>
          <m:den>
            <m:r>
              <w:rPr>
                <w:rFonts w:ascii="Cambria Math" w:eastAsia="宋体" w:hAnsi="Cambria Math"/>
                <w:szCs w:val="21"/>
              </w:rPr>
              <m:t>dt</m:t>
            </m:r>
          </m:den>
        </m:f>
        <m:r>
          <w:rPr>
            <w:rFonts w:ascii="Cambria Math" w:eastAsia="宋体" w:hAnsi="Cambria Math"/>
            <w:szCs w:val="21"/>
          </w:rPr>
          <m:t>=-γ</m:t>
        </m:r>
        <m:sSub>
          <m:sSubPr>
            <m:ctrlPr>
              <w:rPr>
                <w:rFonts w:ascii="Cambria Math" w:eastAsia="宋体" w:hAnsi="Cambria Math"/>
                <w:i/>
                <w:szCs w:val="21"/>
              </w:rPr>
            </m:ctrlPr>
          </m:sSubPr>
          <m:e>
            <m:r>
              <w:rPr>
                <w:rFonts w:ascii="Cambria Math" w:eastAsia="宋体" w:hAnsi="Cambria Math"/>
                <w:szCs w:val="21"/>
              </w:rPr>
              <m:t>(M×</m:t>
            </m:r>
            <m:sSup>
              <m:sSupPr>
                <m:ctrlPr>
                  <w:rPr>
                    <w:rFonts w:ascii="Cambria Math" w:eastAsia="宋体" w:hAnsi="Cambria Math"/>
                    <w:i/>
                    <w:szCs w:val="21"/>
                  </w:rPr>
                </m:ctrlPr>
              </m:sSupPr>
              <m:e>
                <m:r>
                  <w:rPr>
                    <w:rFonts w:ascii="Cambria Math" w:eastAsia="宋体" w:hAnsi="Cambria Math"/>
                    <w:szCs w:val="21"/>
                  </w:rPr>
                  <m:t>B</m:t>
                </m:r>
              </m:e>
              <m:sup>
                <m:r>
                  <w:rPr>
                    <w:rFonts w:ascii="Cambria Math" w:eastAsia="宋体" w:hAnsi="Cambria Math"/>
                    <w:szCs w:val="21"/>
                  </w:rPr>
                  <m:t>'</m:t>
                </m:r>
              </m:sup>
            </m:sSup>
            <m:r>
              <w:rPr>
                <w:rFonts w:ascii="Cambria Math" w:eastAsia="宋体" w:hAnsi="Cambria Math"/>
                <w:szCs w:val="21"/>
              </w:rPr>
              <m:t>)</m:t>
            </m:r>
          </m:e>
          <m:sub>
            <m:r>
              <w:rPr>
                <w:rFonts w:ascii="Cambria Math" w:eastAsia="宋体" w:hAnsi="Cambria Math"/>
                <w:szCs w:val="21"/>
              </w:rPr>
              <m:t>z</m:t>
            </m:r>
          </m:sub>
        </m:sSub>
        <m:r>
          <w:rPr>
            <w:rFonts w:ascii="Cambria Math" w:eastAsia="宋体" w:hAnsi="Cambria Math"/>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M</m:t>
                </m:r>
              </m:e>
              <m:sub>
                <m:r>
                  <w:rPr>
                    <w:rFonts w:ascii="Cambria Math" w:eastAsia="宋体" w:hAnsi="Cambria Math"/>
                    <w:szCs w:val="21"/>
                  </w:rPr>
                  <m:t>z</m:t>
                </m:r>
              </m:sub>
            </m:sSub>
          </m:num>
          <m:den>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2</m:t>
                </m:r>
              </m:sub>
            </m:sSub>
          </m:den>
        </m:f>
      </m:oMath>
      <w:r w:rsidR="00B85334">
        <w:rPr>
          <w:rFonts w:ascii="宋体" w:eastAsia="宋体" w:hAnsi="宋体" w:hint="eastAsia"/>
          <w:szCs w:val="21"/>
        </w:rPr>
        <w:t xml:space="preserve"> （1</w:t>
      </w:r>
      <w:r w:rsidR="00B85334">
        <w:rPr>
          <w:rFonts w:ascii="宋体" w:eastAsia="宋体" w:hAnsi="宋体"/>
          <w:szCs w:val="21"/>
        </w:rPr>
        <w:t>2</w:t>
      </w:r>
      <w:r w:rsidR="00B85334">
        <w:rPr>
          <w:rFonts w:ascii="宋体" w:eastAsia="宋体" w:hAnsi="宋体" w:hint="eastAsia"/>
          <w:szCs w:val="21"/>
        </w:rPr>
        <w:t>）</w:t>
      </w:r>
    </w:p>
    <w:p w14:paraId="352CBBA3" w14:textId="2146F1A3" w:rsidR="00B85334" w:rsidRPr="00B85334" w:rsidRDefault="00B85334" w:rsidP="00B85334">
      <w:pPr>
        <w:spacing w:line="360" w:lineRule="auto"/>
        <w:ind w:firstLineChars="200" w:firstLine="420"/>
        <w:rPr>
          <w:rFonts w:ascii="宋体" w:eastAsia="宋体" w:hAnsi="宋体"/>
          <w:szCs w:val="21"/>
        </w:rPr>
      </w:pPr>
      <w:r w:rsidRPr="00B85334">
        <w:rPr>
          <w:rFonts w:ascii="宋体" w:eastAsia="宋体" w:hAnsi="宋体"/>
          <w:szCs w:val="21"/>
        </w:rPr>
        <w:t>自旋体系内的弛豫机制影响</w:t>
      </w:r>
      <w:r>
        <w:rPr>
          <w:rFonts w:ascii="宋体" w:eastAsia="宋体" w:hAnsi="宋体" w:hint="eastAsia"/>
          <w:szCs w:val="21"/>
        </w:rPr>
        <w:t>着</w:t>
      </w:r>
      <w:r w:rsidRPr="00B85334">
        <w:rPr>
          <w:rFonts w:ascii="宋体" w:eastAsia="宋体" w:hAnsi="宋体"/>
          <w:szCs w:val="21"/>
        </w:rPr>
        <w:t>共振时谱线的线宽、线型和饱和。根据共振条件,电子自旋共振谱线应是一条无限窄的谱线,由于存在弛豫过程,实际测得的谱线</w:t>
      </w:r>
      <w:r>
        <w:rPr>
          <w:rFonts w:ascii="宋体" w:eastAsia="宋体" w:hAnsi="宋体" w:hint="eastAsia"/>
          <w:szCs w:val="21"/>
        </w:rPr>
        <w:t>将会</w:t>
      </w:r>
      <w:r w:rsidRPr="00B85334">
        <w:rPr>
          <w:rFonts w:ascii="宋体" w:eastAsia="宋体" w:hAnsi="宋体"/>
          <w:szCs w:val="21"/>
        </w:rPr>
        <w:t>有一定的宽度和形状。</w:t>
      </w:r>
    </w:p>
    <w:p w14:paraId="742DC6BC" w14:textId="0E3045FC" w:rsidR="001D7E15" w:rsidRPr="00231331" w:rsidRDefault="001D7E15" w:rsidP="001D7E15">
      <w:pPr>
        <w:spacing w:line="360" w:lineRule="auto"/>
        <w:rPr>
          <w:rFonts w:ascii="黑体" w:eastAsia="黑体" w:hAnsi="黑体"/>
          <w:szCs w:val="21"/>
        </w:rPr>
      </w:pPr>
      <w:r w:rsidRPr="00231331">
        <w:rPr>
          <w:rFonts w:ascii="黑体" w:eastAsia="黑体" w:hAnsi="黑体" w:hint="eastAsia"/>
          <w:szCs w:val="21"/>
        </w:rPr>
        <w:t>2</w:t>
      </w:r>
      <w:r w:rsidRPr="00231331">
        <w:rPr>
          <w:rFonts w:ascii="黑体" w:eastAsia="黑体" w:hAnsi="黑体"/>
          <w:szCs w:val="21"/>
        </w:rPr>
        <w:t xml:space="preserve">.4 </w:t>
      </w:r>
      <w:r w:rsidR="00B85334">
        <w:rPr>
          <w:rFonts w:ascii="黑体" w:eastAsia="黑体" w:hAnsi="黑体" w:hint="eastAsia"/>
          <w:szCs w:val="21"/>
        </w:rPr>
        <w:t>微波在矩形波导管中的传输</w:t>
      </w:r>
    </w:p>
    <w:p w14:paraId="3D17B204" w14:textId="4ADAA037" w:rsidR="00B85334" w:rsidRDefault="00B85334" w:rsidP="001D7E15">
      <w:pPr>
        <w:spacing w:line="360" w:lineRule="auto"/>
        <w:ind w:firstLineChars="200" w:firstLine="420"/>
        <w:rPr>
          <w:rFonts w:ascii="宋体" w:eastAsia="宋体" w:hAnsi="宋体"/>
          <w:szCs w:val="21"/>
        </w:rPr>
      </w:pPr>
      <w:r>
        <w:rPr>
          <w:rFonts w:ascii="宋体" w:eastAsia="宋体" w:hAnsi="宋体" w:hint="eastAsia"/>
          <w:szCs w:val="21"/>
        </w:rPr>
        <w:t>由麦克斯韦方程组及其所导出的波动方程和边界条件，可知</w:t>
      </w:r>
      <w:r w:rsidR="00651AA7">
        <w:rPr>
          <w:rFonts w:ascii="宋体" w:eastAsia="宋体" w:hAnsi="宋体" w:hint="eastAsia"/>
          <w:szCs w:val="21"/>
        </w:rPr>
        <w:t>只有横电波（磁波，简称</w:t>
      </w:r>
      <m:oMath>
        <m:r>
          <w:rPr>
            <w:rFonts w:ascii="Cambria Math" w:eastAsia="宋体" w:hAnsi="Cambria Math"/>
            <w:szCs w:val="21"/>
          </w:rPr>
          <m:t>TE</m:t>
        </m:r>
      </m:oMath>
      <w:r w:rsidR="00651AA7">
        <w:rPr>
          <w:rFonts w:ascii="宋体" w:eastAsia="宋体" w:hAnsi="宋体" w:hint="eastAsia"/>
          <w:szCs w:val="21"/>
        </w:rPr>
        <w:t>波或</w:t>
      </w:r>
      <m:oMath>
        <m:r>
          <w:rPr>
            <w:rFonts w:ascii="Cambria Math" w:eastAsia="宋体" w:hAnsi="Cambria Math"/>
            <w:szCs w:val="21"/>
          </w:rPr>
          <m:t>H</m:t>
        </m:r>
      </m:oMath>
      <w:r w:rsidR="00651AA7">
        <w:rPr>
          <w:rFonts w:ascii="宋体" w:eastAsia="宋体" w:hAnsi="宋体" w:hint="eastAsia"/>
          <w:szCs w:val="21"/>
        </w:rPr>
        <w:t>波）和横磁波（电波，简称</w:t>
      </w:r>
      <m:oMath>
        <m:r>
          <w:rPr>
            <w:rFonts w:ascii="Cambria Math" w:eastAsia="宋体" w:hAnsi="Cambria Math"/>
            <w:szCs w:val="21"/>
          </w:rPr>
          <m:t>TM</m:t>
        </m:r>
      </m:oMath>
      <w:r w:rsidR="00651AA7">
        <w:rPr>
          <w:rFonts w:ascii="宋体" w:eastAsia="宋体" w:hAnsi="宋体" w:hint="eastAsia"/>
          <w:szCs w:val="21"/>
        </w:rPr>
        <w:t>波或</w:t>
      </w:r>
      <m:oMath>
        <m:r>
          <w:rPr>
            <w:rFonts w:ascii="Cambria Math" w:eastAsia="宋体" w:hAnsi="Cambria Math"/>
            <w:szCs w:val="21"/>
          </w:rPr>
          <m:t>H</m:t>
        </m:r>
      </m:oMath>
      <w:r w:rsidR="00651AA7">
        <w:rPr>
          <w:rFonts w:ascii="宋体" w:eastAsia="宋体" w:hAnsi="宋体" w:hint="eastAsia"/>
          <w:szCs w:val="21"/>
        </w:rPr>
        <w:t>波）能够在矩形波导中传输。实验中使用</w:t>
      </w:r>
      <m:oMath>
        <m:r>
          <w:rPr>
            <w:rFonts w:ascii="Cambria Math" w:eastAsia="宋体" w:hAnsi="Cambria Math"/>
            <w:szCs w:val="21"/>
          </w:rPr>
          <m:t>T</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10</m:t>
            </m:r>
          </m:sub>
        </m:sSub>
      </m:oMath>
      <w:r w:rsidR="00651AA7">
        <w:rPr>
          <w:rFonts w:ascii="宋体" w:eastAsia="宋体" w:hAnsi="宋体" w:hint="eastAsia"/>
          <w:szCs w:val="21"/>
        </w:rPr>
        <w:t>波。</w:t>
      </w:r>
    </w:p>
    <w:p w14:paraId="04306F7E" w14:textId="5131E660" w:rsidR="00651AA7" w:rsidRPr="00651AA7" w:rsidRDefault="00651AA7" w:rsidP="00651AA7">
      <w:pPr>
        <w:spacing w:line="360" w:lineRule="auto"/>
        <w:rPr>
          <w:rFonts w:ascii="宋体" w:eastAsia="宋体" w:hAnsi="宋体"/>
          <w:szCs w:val="21"/>
        </w:rPr>
      </w:pPr>
      <w:r>
        <w:rPr>
          <w:rFonts w:ascii="宋体" w:eastAsia="宋体" w:hAnsi="宋体" w:hint="eastAsia"/>
          <w:szCs w:val="21"/>
        </w:rPr>
        <w:t>2</w:t>
      </w:r>
      <w:r>
        <w:rPr>
          <w:rFonts w:ascii="宋体" w:eastAsia="宋体" w:hAnsi="宋体"/>
          <w:szCs w:val="21"/>
        </w:rPr>
        <w:t xml:space="preserve">.4.1 </w:t>
      </w:r>
      <m:oMath>
        <m:r>
          <w:rPr>
            <w:rFonts w:ascii="Cambria Math" w:eastAsia="宋体" w:hAnsi="Cambria Math"/>
            <w:szCs w:val="21"/>
          </w:rPr>
          <m:t>T</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10</m:t>
            </m:r>
          </m:sub>
        </m:sSub>
      </m:oMath>
      <w:r>
        <w:rPr>
          <w:rFonts w:ascii="宋体" w:eastAsia="宋体" w:hAnsi="宋体" w:hint="eastAsia"/>
          <w:szCs w:val="21"/>
        </w:rPr>
        <w:t>型波</w:t>
      </w:r>
    </w:p>
    <w:p w14:paraId="4BCD1B1F" w14:textId="492AEC0B" w:rsidR="00651AA7" w:rsidRDefault="00651AA7" w:rsidP="005F48FF">
      <w:pPr>
        <w:spacing w:line="360" w:lineRule="auto"/>
        <w:ind w:firstLineChars="200" w:firstLine="420"/>
        <w:rPr>
          <w:rFonts w:ascii="宋体" w:eastAsia="宋体" w:hAnsi="宋体"/>
          <w:szCs w:val="21"/>
        </w:rPr>
      </w:pPr>
      <w:r>
        <w:rPr>
          <w:rFonts w:ascii="宋体" w:eastAsia="宋体" w:hAnsi="宋体" w:hint="eastAsia"/>
          <w:szCs w:val="21"/>
        </w:rPr>
        <w:t>从电磁场基本方程组出发可以</w:t>
      </w:r>
      <w:r w:rsidR="005F48FF">
        <w:rPr>
          <w:rFonts w:ascii="宋体" w:eastAsia="宋体" w:hAnsi="宋体" w:hint="eastAsia"/>
          <w:szCs w:val="21"/>
        </w:rPr>
        <w:t>知道</w:t>
      </w:r>
      <w:r>
        <w:rPr>
          <w:rFonts w:ascii="宋体" w:eastAsia="宋体" w:hAnsi="宋体" w:hint="eastAsia"/>
          <w:szCs w:val="21"/>
        </w:rPr>
        <w:t>沿</w:t>
      </w:r>
      <m:oMath>
        <m:r>
          <w:rPr>
            <w:rFonts w:ascii="Cambria Math" w:eastAsia="宋体" w:hAnsi="Cambria Math"/>
            <w:szCs w:val="21"/>
          </w:rPr>
          <m:t>z</m:t>
        </m:r>
      </m:oMath>
      <w:r>
        <w:rPr>
          <w:rFonts w:ascii="宋体" w:eastAsia="宋体" w:hAnsi="宋体" w:hint="eastAsia"/>
          <w:szCs w:val="21"/>
        </w:rPr>
        <w:t>方向传播的</w:t>
      </w:r>
      <m:oMath>
        <m:r>
          <w:rPr>
            <w:rFonts w:ascii="Cambria Math" w:eastAsia="宋体" w:hAnsi="Cambria Math"/>
            <w:szCs w:val="21"/>
          </w:rPr>
          <m:t>T</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10</m:t>
            </m:r>
          </m:sub>
        </m:sSub>
      </m:oMath>
      <w:r w:rsidR="005F48FF">
        <w:rPr>
          <w:rFonts w:ascii="宋体" w:eastAsia="宋体" w:hAnsi="宋体" w:hint="eastAsia"/>
          <w:szCs w:val="21"/>
        </w:rPr>
        <w:t>具有以下特点：</w:t>
      </w:r>
    </w:p>
    <w:p w14:paraId="72E669FE" w14:textId="77777777" w:rsidR="005F48FF" w:rsidRDefault="005F48FF" w:rsidP="005F48FF">
      <w:pPr>
        <w:spacing w:line="360" w:lineRule="auto"/>
        <w:ind w:firstLineChars="200" w:firstLine="420"/>
        <w:rPr>
          <w:rFonts w:ascii="宋体" w:eastAsia="宋体" w:hAnsi="宋体"/>
          <w:szCs w:val="21"/>
        </w:rPr>
      </w:pPr>
      <w:r>
        <w:rPr>
          <w:rFonts w:ascii="宋体" w:eastAsia="宋体" w:hAnsi="宋体" w:hint="eastAsia"/>
          <w:szCs w:val="21"/>
        </w:rPr>
        <w:t>波导波长</w:t>
      </w:r>
      <m:oMath>
        <m:sSub>
          <m:sSubPr>
            <m:ctrlPr>
              <w:rPr>
                <w:rFonts w:ascii="Cambria Math" w:eastAsia="宋体" w:hAnsi="Cambria Math"/>
                <w:i/>
                <w:szCs w:val="21"/>
              </w:rPr>
            </m:ctrlPr>
          </m:sSubPr>
          <m:e>
            <m:r>
              <w:rPr>
                <w:rFonts w:ascii="Cambria Math" w:eastAsia="宋体" w:hAnsi="Cambria Math"/>
                <w:szCs w:val="21"/>
              </w:rPr>
              <m:t>λ</m:t>
            </m:r>
          </m:e>
          <m:sub>
            <m:r>
              <w:rPr>
                <w:rFonts w:ascii="Cambria Math" w:eastAsia="宋体" w:hAnsi="Cambria Math"/>
                <w:szCs w:val="21"/>
              </w:rPr>
              <m:t>g</m:t>
            </m:r>
          </m:sub>
        </m:sSub>
      </m:oMath>
      <w:r>
        <w:rPr>
          <w:rFonts w:ascii="宋体" w:eastAsia="宋体" w:hAnsi="宋体" w:hint="eastAsia"/>
          <w:szCs w:val="21"/>
        </w:rPr>
        <w:t>为：</w:t>
      </w:r>
    </w:p>
    <w:p w14:paraId="0EAE359F" w14:textId="23623150" w:rsidR="005F48FF" w:rsidRDefault="00000000" w:rsidP="00454C69">
      <w:pPr>
        <w:spacing w:line="360" w:lineRule="auto"/>
        <w:ind w:firstLineChars="200" w:firstLine="420"/>
        <w:jc w:val="center"/>
        <w:rPr>
          <w:rFonts w:ascii="宋体" w:eastAsia="宋体" w:hAnsi="宋体"/>
          <w:szCs w:val="21"/>
        </w:rPr>
      </w:pPr>
      <m:oMath>
        <m:sSub>
          <m:sSubPr>
            <m:ctrlPr>
              <w:rPr>
                <w:rFonts w:ascii="Cambria Math" w:eastAsia="宋体" w:hAnsi="Cambria Math"/>
                <w:i/>
                <w:szCs w:val="21"/>
              </w:rPr>
            </m:ctrlPr>
          </m:sSubPr>
          <m:e>
            <m:r>
              <w:rPr>
                <w:rFonts w:ascii="Cambria Math" w:eastAsia="宋体" w:hAnsi="Cambria Math"/>
                <w:szCs w:val="21"/>
              </w:rPr>
              <m:t>λ</m:t>
            </m:r>
          </m:e>
          <m:sub>
            <m:r>
              <w:rPr>
                <w:rFonts w:ascii="Cambria Math" w:eastAsia="宋体" w:hAnsi="Cambria Math"/>
                <w:szCs w:val="21"/>
              </w:rPr>
              <m:t>g</m:t>
            </m:r>
          </m:sub>
        </m:sSub>
        <m:r>
          <w:rPr>
            <w:rFonts w:ascii="Cambria Math" w:eastAsia="宋体" w:hAnsi="Cambria Math" w:hint="eastAsia"/>
            <w:szCs w:val="21"/>
          </w:rPr>
          <m:t>=</m:t>
        </m:r>
        <m:f>
          <m:fPr>
            <m:ctrlPr>
              <w:rPr>
                <w:rFonts w:ascii="Cambria Math" w:eastAsia="宋体" w:hAnsi="Cambria Math"/>
                <w:i/>
                <w:szCs w:val="21"/>
              </w:rPr>
            </m:ctrlPr>
          </m:fPr>
          <m:num>
            <m:r>
              <w:rPr>
                <w:rFonts w:ascii="Cambria Math" w:eastAsia="宋体" w:hAnsi="Cambria Math"/>
                <w:szCs w:val="21"/>
              </w:rPr>
              <m:t>λ</m:t>
            </m:r>
          </m:num>
          <m:den>
            <m:rad>
              <m:radPr>
                <m:degHide m:val="1"/>
                <m:ctrlPr>
                  <w:rPr>
                    <w:rFonts w:ascii="Cambria Math" w:eastAsia="宋体" w:hAnsi="Cambria Math"/>
                    <w:i/>
                    <w:szCs w:val="21"/>
                  </w:rPr>
                </m:ctrlPr>
              </m:radPr>
              <m:deg/>
              <m:e>
                <m:r>
                  <w:rPr>
                    <w:rFonts w:ascii="Cambria Math" w:eastAsia="宋体" w:hAnsi="Cambria Math"/>
                    <w:szCs w:val="21"/>
                  </w:rPr>
                  <m:t>1</m:t>
                </m:r>
                <m:r>
                  <w:rPr>
                    <w:rFonts w:ascii="微软雅黑" w:eastAsia="微软雅黑" w:hAnsi="微软雅黑" w:cs="微软雅黑" w:hint="eastAsia"/>
                    <w:szCs w:val="21"/>
                  </w:rPr>
                  <m:t>-</m:t>
                </m:r>
                <m:sSup>
                  <m:sSupPr>
                    <m:ctrlPr>
                      <w:rPr>
                        <w:rFonts w:ascii="Cambria Math" w:eastAsia="宋体" w:hAnsi="Cambria Math"/>
                        <w:i/>
                        <w:szCs w:val="21"/>
                      </w:rPr>
                    </m:ctrlPr>
                  </m:sSupPr>
                  <m:e>
                    <m:r>
                      <w:rPr>
                        <w:rFonts w:ascii="Cambria Math" w:eastAsia="宋体" w:hAnsi="Cambria Math"/>
                        <w:szCs w:val="21"/>
                      </w:rPr>
                      <m:t>(λ/2a)</m:t>
                    </m:r>
                  </m:e>
                  <m:sup>
                    <m:r>
                      <w:rPr>
                        <w:rFonts w:ascii="Cambria Math" w:eastAsia="宋体" w:hAnsi="Cambria Math"/>
                        <w:szCs w:val="21"/>
                      </w:rPr>
                      <m:t>2</m:t>
                    </m:r>
                  </m:sup>
                </m:sSup>
              </m:e>
            </m:rad>
          </m:den>
        </m:f>
      </m:oMath>
      <w:r w:rsidR="005F48FF">
        <w:rPr>
          <w:rFonts w:ascii="宋体" w:eastAsia="宋体" w:hAnsi="宋体" w:hint="eastAsia"/>
          <w:szCs w:val="21"/>
        </w:rPr>
        <w:t xml:space="preserve"> </w:t>
      </w:r>
      <w:r w:rsidR="005F48FF">
        <w:rPr>
          <w:rFonts w:ascii="宋体" w:eastAsia="宋体" w:hAnsi="宋体"/>
          <w:szCs w:val="21"/>
        </w:rPr>
        <w:t xml:space="preserve">  </w:t>
      </w:r>
      <w:r w:rsidR="005F48FF">
        <w:rPr>
          <w:rFonts w:ascii="宋体" w:eastAsia="宋体" w:hAnsi="宋体" w:hint="eastAsia"/>
          <w:szCs w:val="21"/>
        </w:rPr>
        <w:t>（1</w:t>
      </w:r>
      <w:r w:rsidR="005F48FF">
        <w:rPr>
          <w:rFonts w:ascii="宋体" w:eastAsia="宋体" w:hAnsi="宋体"/>
          <w:szCs w:val="21"/>
        </w:rPr>
        <w:t>3</w:t>
      </w:r>
      <w:r w:rsidR="005F48FF">
        <w:rPr>
          <w:rFonts w:ascii="宋体" w:eastAsia="宋体" w:hAnsi="宋体" w:hint="eastAsia"/>
          <w:szCs w:val="21"/>
        </w:rPr>
        <w:t>）</w:t>
      </w:r>
    </w:p>
    <w:p w14:paraId="090AA242" w14:textId="01C96E2A" w:rsidR="005F48FF" w:rsidRDefault="005F48FF" w:rsidP="005F48FF">
      <w:pPr>
        <w:spacing w:line="360" w:lineRule="auto"/>
        <w:ind w:firstLineChars="200" w:firstLine="420"/>
        <w:rPr>
          <w:rFonts w:ascii="宋体" w:eastAsia="宋体" w:hAnsi="宋体"/>
          <w:szCs w:val="21"/>
        </w:rPr>
      </w:pPr>
      <w:r>
        <w:rPr>
          <w:rFonts w:ascii="宋体" w:eastAsia="宋体" w:hAnsi="宋体" w:hint="eastAsia"/>
          <w:szCs w:val="21"/>
        </w:rPr>
        <w:t>式中，</w:t>
      </w:r>
      <m:oMath>
        <m:r>
          <w:rPr>
            <w:rFonts w:ascii="Cambria Math" w:eastAsia="宋体" w:hAnsi="Cambria Math"/>
            <w:szCs w:val="21"/>
          </w:rPr>
          <m:t>λ</m:t>
        </m:r>
      </m:oMath>
      <w:r>
        <w:rPr>
          <w:rFonts w:ascii="宋体" w:eastAsia="宋体" w:hAnsi="宋体" w:hint="eastAsia"/>
          <w:szCs w:val="21"/>
        </w:rPr>
        <w:t>为自由空间波长，</w:t>
      </w:r>
      <m:oMath>
        <m:r>
          <w:rPr>
            <w:rFonts w:ascii="Cambria Math" w:eastAsia="宋体" w:hAnsi="Cambria Math"/>
            <w:szCs w:val="21"/>
          </w:rPr>
          <m:t>a</m:t>
        </m:r>
      </m:oMath>
      <w:r>
        <w:rPr>
          <w:rFonts w:ascii="宋体" w:eastAsia="宋体" w:hAnsi="宋体" w:hint="eastAsia"/>
          <w:szCs w:val="21"/>
        </w:rPr>
        <w:t>为波导截面宽边的长度，在本实验中</w:t>
      </w:r>
      <m:oMath>
        <m:r>
          <w:rPr>
            <w:rFonts w:ascii="Cambria Math" w:eastAsia="宋体" w:hAnsi="Cambria Math"/>
            <w:szCs w:val="21"/>
          </w:rPr>
          <m:t>a</m:t>
        </m:r>
        <m:r>
          <w:rPr>
            <w:rFonts w:ascii="Cambria Math" w:eastAsia="宋体" w:hAnsi="Cambria Math" w:hint="eastAsia"/>
            <w:szCs w:val="21"/>
          </w:rPr>
          <m:t>=</m:t>
        </m:r>
        <m:r>
          <w:rPr>
            <w:rFonts w:ascii="Cambria Math" w:eastAsia="宋体" w:hAnsi="Cambria Math"/>
            <w:szCs w:val="21"/>
          </w:rPr>
          <m:t>22.86mm</m:t>
        </m:r>
      </m:oMath>
      <w:r>
        <w:rPr>
          <w:rFonts w:ascii="宋体" w:eastAsia="宋体" w:hAnsi="宋体" w:hint="eastAsia"/>
          <w:szCs w:val="21"/>
        </w:rPr>
        <w:t>。</w:t>
      </w:r>
    </w:p>
    <w:p w14:paraId="25D49D83" w14:textId="06156E08" w:rsidR="005F48FF" w:rsidRPr="00680473" w:rsidRDefault="005F48FF" w:rsidP="00454C69">
      <w:pPr>
        <w:spacing w:line="360" w:lineRule="auto"/>
        <w:ind w:firstLineChars="200" w:firstLine="420"/>
        <w:rPr>
          <w:rFonts w:ascii="宋体" w:eastAsia="宋体" w:hAnsi="宋体"/>
          <w:szCs w:val="21"/>
        </w:rPr>
      </w:pPr>
      <w:r>
        <w:rPr>
          <w:rFonts w:ascii="宋体" w:eastAsia="宋体" w:hAnsi="宋体" w:hint="eastAsia"/>
          <w:szCs w:val="21"/>
        </w:rPr>
        <w:t>电磁场在波导的纵方向形成行波，</w:t>
      </w:r>
      <m:oMath>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y</m:t>
            </m:r>
          </m:sub>
        </m:sSub>
      </m:oMath>
      <w:r>
        <w:rPr>
          <w:rFonts w:ascii="宋体" w:eastAsia="宋体" w:hAnsi="宋体" w:hint="eastAsia"/>
          <w:szCs w:val="21"/>
        </w:rPr>
        <w:t>和</w:t>
      </w:r>
      <m:oMath>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x</m:t>
            </m:r>
          </m:sub>
        </m:sSub>
      </m:oMath>
      <w:r>
        <w:rPr>
          <w:rFonts w:ascii="宋体" w:eastAsia="宋体" w:hAnsi="宋体" w:hint="eastAsia"/>
          <w:szCs w:val="21"/>
        </w:rPr>
        <w:t>的分布规律相同。</w:t>
      </w:r>
    </w:p>
    <w:p w14:paraId="053E1D3D" w14:textId="460EE482" w:rsidR="005F48FF" w:rsidRDefault="005F48FF" w:rsidP="005F48FF">
      <w:pPr>
        <w:spacing w:line="360" w:lineRule="auto"/>
        <w:rPr>
          <w:rFonts w:ascii="宋体" w:eastAsia="宋体" w:hAnsi="宋体"/>
          <w:szCs w:val="21"/>
        </w:rPr>
      </w:pPr>
      <w:r>
        <w:rPr>
          <w:rFonts w:ascii="宋体" w:eastAsia="宋体" w:hAnsi="宋体" w:hint="eastAsia"/>
          <w:szCs w:val="21"/>
        </w:rPr>
        <w:t>2</w:t>
      </w:r>
      <w:r>
        <w:rPr>
          <w:rFonts w:ascii="宋体" w:eastAsia="宋体" w:hAnsi="宋体"/>
          <w:szCs w:val="21"/>
        </w:rPr>
        <w:t xml:space="preserve">.4.2 </w:t>
      </w:r>
      <w:r>
        <w:rPr>
          <w:rFonts w:ascii="宋体" w:eastAsia="宋体" w:hAnsi="宋体" w:hint="eastAsia"/>
          <w:szCs w:val="21"/>
        </w:rPr>
        <w:t>谐振腔中电磁场的分布</w:t>
      </w:r>
    </w:p>
    <w:p w14:paraId="5FF27184" w14:textId="46E203B5" w:rsidR="005F48FF" w:rsidRDefault="005F48FF" w:rsidP="001D7E15">
      <w:pPr>
        <w:spacing w:line="360" w:lineRule="auto"/>
        <w:ind w:firstLineChars="200" w:firstLine="420"/>
        <w:rPr>
          <w:rFonts w:ascii="宋体" w:eastAsia="宋体" w:hAnsi="宋体"/>
          <w:szCs w:val="21"/>
        </w:rPr>
      </w:pPr>
      <w:r>
        <w:rPr>
          <w:rFonts w:ascii="宋体" w:eastAsia="宋体" w:hAnsi="宋体" w:hint="eastAsia"/>
          <w:szCs w:val="21"/>
        </w:rPr>
        <w:t>在谐振腔内电磁场由于形成驻波，横向电场与横向磁场的最大值纵向相隔</w:t>
      </w:r>
      <m:oMath>
        <m:sSub>
          <m:sSubPr>
            <m:ctrlPr>
              <w:rPr>
                <w:rFonts w:ascii="Cambria Math" w:eastAsia="宋体" w:hAnsi="Cambria Math"/>
                <w:i/>
                <w:szCs w:val="21"/>
              </w:rPr>
            </m:ctrlPr>
          </m:sSubPr>
          <m:e>
            <m:r>
              <w:rPr>
                <w:rFonts w:ascii="Cambria Math" w:eastAsia="宋体" w:hAnsi="Cambria Math"/>
                <w:szCs w:val="21"/>
              </w:rPr>
              <m:t>λ</m:t>
            </m:r>
          </m:e>
          <m:sub>
            <m:r>
              <w:rPr>
                <w:rFonts w:ascii="Cambria Math" w:eastAsia="宋体" w:hAnsi="Cambria Math"/>
                <w:szCs w:val="21"/>
              </w:rPr>
              <m:t>g</m:t>
            </m:r>
          </m:sub>
        </m:sSub>
        <m:r>
          <w:rPr>
            <w:rFonts w:ascii="Cambria Math" w:eastAsia="宋体" w:hAnsi="Cambria Math"/>
            <w:szCs w:val="21"/>
          </w:rPr>
          <m:t>/4</m:t>
        </m:r>
      </m:oMath>
      <w:r>
        <w:rPr>
          <w:rFonts w:ascii="宋体" w:eastAsia="宋体" w:hAnsi="宋体" w:hint="eastAsia"/>
          <w:szCs w:val="21"/>
        </w:rPr>
        <w:t>，</w:t>
      </w:r>
      <w:r w:rsidR="00E91EDC">
        <w:rPr>
          <w:rFonts w:ascii="宋体" w:eastAsia="宋体" w:hAnsi="宋体" w:hint="eastAsia"/>
          <w:szCs w:val="21"/>
        </w:rPr>
        <w:t>即电场与磁场有</w:t>
      </w:r>
      <m:oMath>
        <m:r>
          <w:rPr>
            <w:rFonts w:ascii="Cambria Math" w:eastAsia="宋体" w:hAnsi="Cambria Math"/>
            <w:szCs w:val="21"/>
          </w:rPr>
          <m:t>90°</m:t>
        </m:r>
      </m:oMath>
      <w:r w:rsidR="00E91EDC">
        <w:rPr>
          <w:rFonts w:ascii="宋体" w:eastAsia="宋体" w:hAnsi="宋体" w:hint="eastAsia"/>
          <w:szCs w:val="21"/>
        </w:rPr>
        <w:t>相位差，波印廷矢量为零，能量只会储存或损耗在腔内。</w:t>
      </w:r>
    </w:p>
    <w:p w14:paraId="506C5661" w14:textId="4702D0E8" w:rsidR="00680473" w:rsidRPr="00454C69" w:rsidRDefault="00680473" w:rsidP="00E91EDC">
      <w:pPr>
        <w:spacing w:line="360" w:lineRule="auto"/>
        <w:rPr>
          <w:rFonts w:ascii="黑体" w:eastAsia="黑体" w:hAnsi="黑体"/>
          <w:szCs w:val="21"/>
        </w:rPr>
      </w:pPr>
      <w:r w:rsidRPr="00454C69">
        <w:rPr>
          <w:rFonts w:ascii="黑体" w:eastAsia="黑体" w:hAnsi="黑体" w:hint="eastAsia"/>
          <w:szCs w:val="21"/>
        </w:rPr>
        <w:t>2</w:t>
      </w:r>
      <w:r w:rsidRPr="00454C69">
        <w:rPr>
          <w:rFonts w:ascii="黑体" w:eastAsia="黑体" w:hAnsi="黑体"/>
          <w:szCs w:val="21"/>
        </w:rPr>
        <w:t xml:space="preserve">.5 </w:t>
      </w:r>
      <w:r w:rsidRPr="00454C69">
        <w:rPr>
          <w:rFonts w:ascii="黑体" w:eastAsia="黑体" w:hAnsi="黑体" w:hint="eastAsia"/>
          <w:szCs w:val="21"/>
        </w:rPr>
        <w:t>铁磁共振</w:t>
      </w:r>
    </w:p>
    <w:p w14:paraId="52153084" w14:textId="4249514E" w:rsidR="00680473" w:rsidRDefault="00680473" w:rsidP="00680473">
      <w:pPr>
        <w:spacing w:line="360" w:lineRule="auto"/>
        <w:ind w:firstLine="420"/>
        <w:rPr>
          <w:rFonts w:ascii="宋体" w:eastAsia="宋体" w:hAnsi="宋体"/>
          <w:szCs w:val="21"/>
        </w:rPr>
      </w:pPr>
      <w:r>
        <w:rPr>
          <w:rFonts w:ascii="宋体" w:eastAsia="宋体" w:hAnsi="宋体" w:hint="eastAsia"/>
          <w:szCs w:val="21"/>
        </w:rPr>
        <w:t>对于铁磁物质而言，磁导率是一个复数：</w:t>
      </w:r>
      <m:oMath>
        <m:r>
          <w:rPr>
            <w:rFonts w:ascii="Cambria Math" w:eastAsia="宋体" w:hAnsi="Cambria Math"/>
            <w:szCs w:val="21"/>
          </w:rPr>
          <m:t>μ</m:t>
        </m:r>
        <m:r>
          <w:rPr>
            <w:rFonts w:ascii="Cambria Math" w:eastAsia="宋体" w:hAnsi="Cambria Math" w:hint="eastAsia"/>
            <w:szCs w:val="21"/>
          </w:rPr>
          <m:t>=</m:t>
        </m:r>
        <m:sSup>
          <m:sSupPr>
            <m:ctrlPr>
              <w:rPr>
                <w:rFonts w:ascii="Cambria Math" w:eastAsia="宋体" w:hAnsi="Cambria Math"/>
                <w:i/>
                <w:szCs w:val="21"/>
              </w:rPr>
            </m:ctrlPr>
          </m:sSupPr>
          <m:e>
            <m:r>
              <w:rPr>
                <w:rFonts w:ascii="Cambria Math" w:eastAsia="宋体" w:hAnsi="Cambria Math" w:hint="eastAsia"/>
                <w:szCs w:val="21"/>
              </w:rPr>
              <m:t>μ</m:t>
            </m:r>
          </m:e>
          <m:sup>
            <m:r>
              <w:rPr>
                <w:rFonts w:ascii="Cambria Math" w:eastAsia="宋体" w:hAnsi="Cambria Math"/>
                <w:szCs w:val="21"/>
              </w:rPr>
              <m:t>'</m:t>
            </m:r>
          </m:sup>
        </m:sSup>
        <m:r>
          <w:rPr>
            <w:rFonts w:ascii="Cambria Math" w:eastAsia="宋体" w:hAnsi="Cambria Math"/>
            <w:szCs w:val="21"/>
          </w:rPr>
          <m:t>+i</m:t>
        </m:r>
        <m:sSup>
          <m:sSupPr>
            <m:ctrlPr>
              <w:rPr>
                <w:rFonts w:ascii="Cambria Math" w:eastAsia="宋体" w:hAnsi="Cambria Math"/>
                <w:i/>
                <w:szCs w:val="21"/>
              </w:rPr>
            </m:ctrlPr>
          </m:sSupPr>
          <m:e>
            <m:r>
              <w:rPr>
                <w:rFonts w:ascii="Cambria Math" w:eastAsia="宋体" w:hAnsi="Cambria Math" w:hint="eastAsia"/>
                <w:szCs w:val="21"/>
              </w:rPr>
              <m:t>μ</m:t>
            </m:r>
          </m:e>
          <m:sup>
            <m:r>
              <w:rPr>
                <w:rFonts w:ascii="Cambria Math" w:eastAsia="宋体" w:hAnsi="Cambria Math"/>
                <w:szCs w:val="21"/>
              </w:rPr>
              <m:t>''</m:t>
            </m:r>
          </m:sup>
        </m:sSup>
      </m:oMath>
      <w:r>
        <w:rPr>
          <w:rFonts w:ascii="宋体" w:eastAsia="宋体" w:hAnsi="宋体" w:hint="eastAsia"/>
          <w:szCs w:val="21"/>
        </w:rPr>
        <w:t>。实部</w:t>
      </w:r>
      <m:oMath>
        <m:sSup>
          <m:sSupPr>
            <m:ctrlPr>
              <w:rPr>
                <w:rFonts w:ascii="Cambria Math" w:eastAsia="宋体" w:hAnsi="Cambria Math"/>
                <w:i/>
                <w:szCs w:val="21"/>
              </w:rPr>
            </m:ctrlPr>
          </m:sSupPr>
          <m:e>
            <m:r>
              <w:rPr>
                <w:rFonts w:ascii="Cambria Math" w:eastAsia="宋体" w:hAnsi="Cambria Math" w:hint="eastAsia"/>
                <w:szCs w:val="21"/>
              </w:rPr>
              <m:t>μ</m:t>
            </m:r>
          </m:e>
          <m:sup>
            <m:r>
              <w:rPr>
                <w:rFonts w:ascii="Cambria Math" w:eastAsia="宋体" w:hAnsi="Cambria Math"/>
                <w:szCs w:val="21"/>
              </w:rPr>
              <m:t>'</m:t>
            </m:r>
          </m:sup>
        </m:sSup>
      </m:oMath>
      <w:r>
        <w:rPr>
          <w:rFonts w:ascii="宋体" w:eastAsia="宋体" w:hAnsi="宋体" w:hint="eastAsia"/>
          <w:szCs w:val="21"/>
        </w:rPr>
        <w:t>为铁磁物质在恒定磁场中的磁导率，决定了磁性材料中储存的磁能；虚部</w:t>
      </w:r>
      <m:oMath>
        <m:sSup>
          <m:sSupPr>
            <m:ctrlPr>
              <w:rPr>
                <w:rFonts w:ascii="Cambria Math" w:eastAsia="宋体" w:hAnsi="Cambria Math"/>
                <w:i/>
                <w:szCs w:val="21"/>
              </w:rPr>
            </m:ctrlPr>
          </m:sSupPr>
          <m:e>
            <m:r>
              <w:rPr>
                <w:rFonts w:ascii="Cambria Math" w:eastAsia="宋体" w:hAnsi="Cambria Math" w:hint="eastAsia"/>
                <w:szCs w:val="21"/>
              </w:rPr>
              <m:t>μ</m:t>
            </m:r>
          </m:e>
          <m:sup>
            <m:r>
              <w:rPr>
                <w:rFonts w:ascii="Cambria Math" w:eastAsia="宋体" w:hAnsi="Cambria Math"/>
                <w:szCs w:val="21"/>
              </w:rPr>
              <m:t>''</m:t>
            </m:r>
          </m:sup>
        </m:sSup>
      </m:oMath>
      <w:r>
        <w:rPr>
          <w:rFonts w:ascii="宋体" w:eastAsia="宋体" w:hAnsi="宋体" w:hint="eastAsia"/>
          <w:szCs w:val="21"/>
        </w:rPr>
        <w:t>反映了交变磁能在磁性材料中的损耗。</w:t>
      </w:r>
      <w:r>
        <w:rPr>
          <w:rFonts w:ascii="宋体" w:eastAsia="宋体" w:hAnsi="宋体" w:hint="eastAsia"/>
          <w:szCs w:val="21"/>
        </w:rPr>
        <w:lastRenderedPageBreak/>
        <w:t>但交变磁场的频率</w:t>
      </w:r>
      <m:oMath>
        <m:r>
          <w:rPr>
            <w:rFonts w:ascii="Cambria Math" w:eastAsia="宋体" w:hAnsi="Cambria Math" w:hint="eastAsia"/>
            <w:szCs w:val="21"/>
          </w:rPr>
          <m:t>ω</m:t>
        </m:r>
      </m:oMath>
      <w:r>
        <w:rPr>
          <w:rFonts w:ascii="宋体" w:eastAsia="宋体" w:hAnsi="宋体" w:hint="eastAsia"/>
          <w:szCs w:val="21"/>
        </w:rPr>
        <w:t>满足：</w:t>
      </w:r>
    </w:p>
    <w:p w14:paraId="195BC835" w14:textId="64E52E25" w:rsidR="00680473" w:rsidRDefault="00680473" w:rsidP="00454C69">
      <w:pPr>
        <w:spacing w:line="360" w:lineRule="auto"/>
        <w:ind w:firstLine="420"/>
        <w:jc w:val="center"/>
        <w:rPr>
          <w:rFonts w:ascii="宋体" w:eastAsia="宋体" w:hAnsi="宋体"/>
          <w:szCs w:val="21"/>
        </w:rPr>
      </w:pPr>
      <m:oMath>
        <m:r>
          <w:rPr>
            <w:rFonts w:ascii="Cambria Math" w:eastAsia="宋体" w:hAnsi="Cambria Math" w:hint="eastAsia"/>
            <w:szCs w:val="21"/>
          </w:rPr>
          <m:t>ω=γ</m:t>
        </m:r>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0</m:t>
            </m:r>
          </m:sub>
        </m:sSub>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g</m:t>
            </m:r>
            <m:sSub>
              <m:sSubPr>
                <m:ctrlPr>
                  <w:rPr>
                    <w:rFonts w:ascii="Cambria Math" w:eastAsia="宋体" w:hAnsi="Cambria Math"/>
                    <w:i/>
                    <w:szCs w:val="21"/>
                  </w:rPr>
                </m:ctrlPr>
              </m:sSubPr>
              <m:e>
                <m:r>
                  <w:rPr>
                    <w:rFonts w:ascii="Cambria Math" w:eastAsia="宋体" w:hAnsi="Cambria Math" w:hint="eastAsia"/>
                    <w:szCs w:val="21"/>
                  </w:rPr>
                  <m:t>μ</m:t>
                </m:r>
              </m:e>
              <m:sub>
                <m:r>
                  <w:rPr>
                    <w:rFonts w:ascii="Cambria Math" w:eastAsia="宋体" w:hAnsi="Cambria Math"/>
                    <w:szCs w:val="21"/>
                  </w:rPr>
                  <m:t>B</m:t>
                </m:r>
              </m:sub>
            </m:sSub>
          </m:num>
          <m:den>
            <m:r>
              <w:rPr>
                <w:rFonts w:ascii="Cambria Math" w:eastAsia="宋体" w:hAnsi="Cambria Math"/>
                <w:szCs w:val="21"/>
              </w:rPr>
              <m:t>ℏ</m:t>
            </m:r>
          </m:den>
        </m:f>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0</m:t>
            </m:r>
          </m:sub>
        </m:sSub>
      </m:oMath>
      <w:r w:rsidR="00CD1001">
        <w:rPr>
          <w:rFonts w:ascii="宋体" w:eastAsia="宋体" w:hAnsi="宋体" w:hint="eastAsia"/>
          <w:szCs w:val="21"/>
        </w:rPr>
        <w:t xml:space="preserve"> </w:t>
      </w:r>
      <w:r w:rsidR="00CD1001">
        <w:rPr>
          <w:rFonts w:ascii="宋体" w:eastAsia="宋体" w:hAnsi="宋体"/>
          <w:szCs w:val="21"/>
        </w:rPr>
        <w:t xml:space="preserve"> </w:t>
      </w:r>
      <w:r w:rsidR="00CD1001">
        <w:rPr>
          <w:rFonts w:ascii="宋体" w:eastAsia="宋体" w:hAnsi="宋体" w:hint="eastAsia"/>
          <w:szCs w:val="21"/>
        </w:rPr>
        <w:t>（1</w:t>
      </w:r>
      <w:r w:rsidR="00CD1001">
        <w:rPr>
          <w:rFonts w:ascii="宋体" w:eastAsia="宋体" w:hAnsi="宋体"/>
          <w:szCs w:val="21"/>
        </w:rPr>
        <w:t>4</w:t>
      </w:r>
      <w:r w:rsidR="00CD1001">
        <w:rPr>
          <w:rFonts w:ascii="宋体" w:eastAsia="宋体" w:hAnsi="宋体" w:hint="eastAsia"/>
          <w:szCs w:val="21"/>
        </w:rPr>
        <w:t>）</w:t>
      </w:r>
    </w:p>
    <w:p w14:paraId="3FDA5DC8" w14:textId="66FF42F3" w:rsidR="0066749A" w:rsidRDefault="00000000" w:rsidP="0066749A">
      <w:pPr>
        <w:spacing w:line="360" w:lineRule="auto"/>
        <w:ind w:firstLine="420"/>
        <w:rPr>
          <w:rFonts w:ascii="宋体" w:eastAsia="宋体" w:hAnsi="宋体"/>
          <w:szCs w:val="21"/>
        </w:rPr>
      </w:pPr>
      <m:oMath>
        <m:sSup>
          <m:sSupPr>
            <m:ctrlPr>
              <w:rPr>
                <w:rFonts w:ascii="Cambria Math" w:eastAsia="宋体" w:hAnsi="Cambria Math"/>
                <w:i/>
                <w:szCs w:val="21"/>
              </w:rPr>
            </m:ctrlPr>
          </m:sSupPr>
          <m:e>
            <m:r>
              <w:rPr>
                <w:rFonts w:ascii="Cambria Math" w:eastAsia="宋体" w:hAnsi="Cambria Math" w:hint="eastAsia"/>
                <w:szCs w:val="21"/>
              </w:rPr>
              <m:t>μ</m:t>
            </m:r>
          </m:e>
          <m:sup>
            <m:r>
              <w:rPr>
                <w:rFonts w:ascii="Cambria Math" w:eastAsia="宋体" w:hAnsi="Cambria Math"/>
                <w:szCs w:val="21"/>
              </w:rPr>
              <m:t>''</m:t>
            </m:r>
          </m:sup>
        </m:sSup>
      </m:oMath>
      <w:r w:rsidR="00CD1001">
        <w:rPr>
          <w:rFonts w:ascii="宋体" w:eastAsia="宋体" w:hAnsi="宋体" w:hint="eastAsia"/>
          <w:szCs w:val="21"/>
        </w:rPr>
        <w:t>可以达到最大值，这种现象就是铁磁共振。</w:t>
      </w:r>
      <w:r w:rsidR="0066749A">
        <w:rPr>
          <w:rFonts w:ascii="宋体" w:eastAsia="宋体" w:hAnsi="宋体" w:hint="eastAsia"/>
          <w:szCs w:val="21"/>
        </w:rPr>
        <w:t>铁磁共振发生的原因，从宏观来看，铁氧体的磁矩</w:t>
      </w:r>
      <m:oMath>
        <m:r>
          <w:rPr>
            <w:rFonts w:ascii="Cambria Math" w:eastAsia="宋体" w:hAnsi="Cambria Math"/>
            <w:szCs w:val="21"/>
          </w:rPr>
          <m:t>M</m:t>
        </m:r>
      </m:oMath>
      <w:r w:rsidR="0066749A">
        <w:rPr>
          <w:rFonts w:ascii="宋体" w:eastAsia="宋体" w:hAnsi="宋体" w:hint="eastAsia"/>
          <w:szCs w:val="21"/>
        </w:rPr>
        <w:t>在外加磁场</w:t>
      </w:r>
      <m:oMath>
        <m:r>
          <w:rPr>
            <w:rFonts w:ascii="Cambria Math" w:eastAsia="宋体" w:hAnsi="Cambria Math"/>
            <w:szCs w:val="21"/>
          </w:rPr>
          <m:t>B</m:t>
        </m:r>
      </m:oMath>
      <w:r w:rsidR="0066749A">
        <w:rPr>
          <w:rFonts w:ascii="宋体" w:eastAsia="宋体" w:hAnsi="宋体" w:hint="eastAsia"/>
          <w:szCs w:val="21"/>
        </w:rPr>
        <w:t>的作用下进动，如果加上交变磁场</w:t>
      </w:r>
      <m:oMath>
        <m:sSup>
          <m:sSupPr>
            <m:ctrlPr>
              <w:rPr>
                <w:rFonts w:ascii="Cambria Math" w:eastAsia="宋体" w:hAnsi="Cambria Math"/>
                <w:i/>
                <w:szCs w:val="21"/>
              </w:rPr>
            </m:ctrlPr>
          </m:sSupPr>
          <m:e>
            <m:r>
              <w:rPr>
                <w:rFonts w:ascii="Cambria Math" w:eastAsia="宋体" w:hAnsi="Cambria Math"/>
                <w:szCs w:val="21"/>
              </w:rPr>
              <m:t>B</m:t>
            </m:r>
          </m:e>
          <m:sup>
            <m:r>
              <w:rPr>
                <w:rFonts w:ascii="Cambria Math" w:eastAsia="宋体" w:hAnsi="Cambria Math"/>
                <w:szCs w:val="21"/>
              </w:rPr>
              <m:t>'</m:t>
            </m:r>
          </m:sup>
        </m:sSup>
      </m:oMath>
      <w:r w:rsidR="0066749A">
        <w:rPr>
          <w:rFonts w:ascii="宋体" w:eastAsia="宋体" w:hAnsi="宋体" w:hint="eastAsia"/>
          <w:szCs w:val="21"/>
        </w:rPr>
        <w:t>，且</w:t>
      </w:r>
      <m:oMath>
        <m:sSup>
          <m:sSupPr>
            <m:ctrlPr>
              <w:rPr>
                <w:rFonts w:ascii="Cambria Math" w:eastAsia="宋体" w:hAnsi="Cambria Math"/>
                <w:i/>
                <w:szCs w:val="21"/>
              </w:rPr>
            </m:ctrlPr>
          </m:sSupPr>
          <m:e>
            <m:r>
              <w:rPr>
                <w:rFonts w:ascii="Cambria Math" w:eastAsia="宋体" w:hAnsi="Cambria Math"/>
                <w:szCs w:val="21"/>
              </w:rPr>
              <m:t>B</m:t>
            </m:r>
          </m:e>
          <m:sup>
            <m:r>
              <w:rPr>
                <w:rFonts w:ascii="Cambria Math" w:eastAsia="宋体" w:hAnsi="Cambria Math"/>
                <w:szCs w:val="21"/>
              </w:rPr>
              <m:t>'</m:t>
            </m:r>
          </m:sup>
        </m:sSup>
      </m:oMath>
      <w:r w:rsidR="0066749A">
        <w:rPr>
          <w:rFonts w:ascii="宋体" w:eastAsia="宋体" w:hAnsi="宋体" w:hint="eastAsia"/>
          <w:szCs w:val="21"/>
        </w:rPr>
        <w:t>的频率与</w:t>
      </w:r>
      <m:oMath>
        <m:r>
          <w:rPr>
            <w:rFonts w:ascii="Cambria Math" w:eastAsia="宋体" w:hAnsi="Cambria Math"/>
            <w:szCs w:val="21"/>
          </w:rPr>
          <m:t>M</m:t>
        </m:r>
      </m:oMath>
      <w:r w:rsidR="0066749A">
        <w:rPr>
          <w:rFonts w:ascii="宋体" w:eastAsia="宋体" w:hAnsi="宋体" w:hint="eastAsia"/>
          <w:szCs w:val="21"/>
        </w:rPr>
        <w:t>的进动频率相等时，</w:t>
      </w:r>
      <m:oMath>
        <m:r>
          <w:rPr>
            <w:rFonts w:ascii="Cambria Math" w:eastAsia="宋体" w:hAnsi="Cambria Math"/>
            <w:szCs w:val="21"/>
          </w:rPr>
          <m:t>M</m:t>
        </m:r>
      </m:oMath>
      <w:r w:rsidR="0066749A">
        <w:rPr>
          <w:rFonts w:ascii="宋体" w:eastAsia="宋体" w:hAnsi="宋体" w:hint="eastAsia"/>
          <w:szCs w:val="21"/>
        </w:rPr>
        <w:t>就会吸收微波的能量，克服阻尼运动维持进动，即发生共振吸收现象。从量子力学来看，与电子自旋共振部分相似。</w:t>
      </w:r>
    </w:p>
    <w:p w14:paraId="39E09EE0" w14:textId="0DE50452" w:rsidR="0066749A" w:rsidRDefault="0066749A" w:rsidP="0066749A">
      <w:pPr>
        <w:spacing w:line="360" w:lineRule="auto"/>
        <w:ind w:firstLine="420"/>
        <w:rPr>
          <w:rFonts w:ascii="宋体" w:eastAsia="宋体" w:hAnsi="宋体"/>
          <w:szCs w:val="21"/>
        </w:rPr>
      </w:pPr>
      <w:r>
        <w:rPr>
          <w:rFonts w:ascii="宋体" w:eastAsia="宋体" w:hAnsi="宋体" w:hint="eastAsia"/>
          <w:szCs w:val="21"/>
        </w:rPr>
        <w:t>通常将</w:t>
      </w:r>
      <m:oMath>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0</m:t>
            </m:r>
          </m:sub>
        </m:sSub>
      </m:oMath>
      <w:r>
        <w:rPr>
          <w:rFonts w:ascii="宋体" w:eastAsia="宋体" w:hAnsi="宋体" w:hint="eastAsia"/>
          <w:szCs w:val="21"/>
        </w:rPr>
        <w:t>称为共振磁场值，而</w:t>
      </w:r>
      <m:oMath>
        <m:sSup>
          <m:sSupPr>
            <m:ctrlPr>
              <w:rPr>
                <w:rFonts w:ascii="Cambria Math" w:eastAsia="宋体" w:hAnsi="Cambria Math"/>
                <w:i/>
                <w:szCs w:val="21"/>
              </w:rPr>
            </m:ctrlPr>
          </m:sSupPr>
          <m:e>
            <m:r>
              <w:rPr>
                <w:rFonts w:ascii="Cambria Math" w:eastAsia="宋体" w:hAnsi="Cambria Math" w:hint="eastAsia"/>
                <w:szCs w:val="21"/>
              </w:rPr>
              <m:t>μ</m:t>
            </m:r>
          </m:e>
          <m:sup>
            <m:r>
              <w:rPr>
                <w:rFonts w:ascii="Cambria Math" w:eastAsia="宋体" w:hAnsi="Cambria Math"/>
                <w:szCs w:val="21"/>
              </w:rPr>
              <m:t>''</m:t>
            </m:r>
          </m:sup>
        </m:sSup>
        <m:r>
          <w:rPr>
            <w:rFonts w:ascii="Cambria Math" w:eastAsia="宋体" w:hAnsi="Cambria Math" w:hint="eastAsia"/>
            <w:szCs w:val="21"/>
          </w:rPr>
          <m:t>=</m:t>
        </m:r>
        <m:sSubSup>
          <m:sSubSupPr>
            <m:ctrlPr>
              <w:rPr>
                <w:rFonts w:ascii="Cambria Math" w:eastAsia="宋体" w:hAnsi="Cambria Math"/>
                <w:i/>
                <w:szCs w:val="21"/>
              </w:rPr>
            </m:ctrlPr>
          </m:sSubSupPr>
          <m:e>
            <m:r>
              <w:rPr>
                <w:rFonts w:ascii="Cambria Math" w:eastAsia="宋体" w:hAnsi="Cambria Math" w:hint="eastAsia"/>
                <w:szCs w:val="21"/>
              </w:rPr>
              <m:t>μ</m:t>
            </m:r>
          </m:e>
          <m:sub>
            <m:r>
              <w:rPr>
                <w:rFonts w:ascii="Cambria Math" w:eastAsia="宋体" w:hAnsi="Cambria Math"/>
                <w:szCs w:val="21"/>
              </w:rPr>
              <m:t>max</m:t>
            </m:r>
          </m:sub>
          <m:sup>
            <m:r>
              <w:rPr>
                <w:rFonts w:ascii="Cambria Math" w:eastAsia="宋体" w:hAnsi="Cambria Math"/>
                <w:szCs w:val="21"/>
              </w:rPr>
              <m:t>''</m:t>
            </m:r>
          </m:sup>
        </m:sSubSup>
        <m:r>
          <w:rPr>
            <w:rFonts w:ascii="Cambria Math" w:eastAsia="宋体" w:hAnsi="Cambria Math"/>
            <w:szCs w:val="21"/>
          </w:rPr>
          <m:t>/2</m:t>
        </m:r>
      </m:oMath>
      <w:r>
        <w:rPr>
          <w:rFonts w:ascii="宋体" w:eastAsia="宋体" w:hAnsi="宋体" w:hint="eastAsia"/>
          <w:szCs w:val="21"/>
        </w:rPr>
        <w:t>两点对应的磁场间隔称为共振线宽</w:t>
      </w:r>
      <m:oMath>
        <m:r>
          <w:rPr>
            <w:rFonts w:ascii="Cambria Math" w:eastAsia="宋体" w:hAnsi="Cambria Math"/>
            <w:szCs w:val="21"/>
          </w:rPr>
          <m:t>∆B</m:t>
        </m:r>
      </m:oMath>
      <w:r>
        <w:rPr>
          <w:rFonts w:ascii="宋体" w:eastAsia="宋体" w:hAnsi="宋体" w:hint="eastAsia"/>
          <w:szCs w:val="21"/>
        </w:rPr>
        <w:t>。</w:t>
      </w:r>
      <m:oMath>
        <m:r>
          <w:rPr>
            <w:rFonts w:ascii="Cambria Math" w:eastAsia="宋体" w:hAnsi="Cambria Math"/>
            <w:szCs w:val="21"/>
          </w:rPr>
          <m:t>∆B</m:t>
        </m:r>
      </m:oMath>
      <w:r>
        <w:rPr>
          <w:rFonts w:ascii="宋体" w:eastAsia="宋体" w:hAnsi="宋体" w:hint="eastAsia"/>
          <w:szCs w:val="21"/>
        </w:rPr>
        <w:t>是一个描述铁氧体材料性能的重要参数，标志着磁损耗的大小。</w:t>
      </w:r>
    </w:p>
    <w:p w14:paraId="65F7EADA" w14:textId="72A53166" w:rsidR="006B12CE" w:rsidRDefault="006B12CE" w:rsidP="006B12CE">
      <w:pPr>
        <w:spacing w:line="360" w:lineRule="auto"/>
        <w:ind w:firstLine="420"/>
        <w:rPr>
          <w:rFonts w:ascii="宋体" w:eastAsia="宋体" w:hAnsi="宋体"/>
          <w:szCs w:val="21"/>
        </w:rPr>
      </w:pPr>
      <w:r>
        <w:rPr>
          <w:rFonts w:ascii="宋体" w:eastAsia="宋体" w:hAnsi="宋体" w:hint="eastAsia"/>
          <w:szCs w:val="21"/>
        </w:rPr>
        <w:t>当磁场改变时，</w:t>
      </w:r>
      <m:oMath>
        <m:r>
          <w:rPr>
            <w:rFonts w:ascii="Cambria Math" w:eastAsia="宋体" w:hAnsi="Cambria Math"/>
            <w:szCs w:val="21"/>
          </w:rPr>
          <m:t>M</m:t>
        </m:r>
      </m:oMath>
      <w:r>
        <w:rPr>
          <w:rFonts w:ascii="宋体" w:eastAsia="宋体" w:hAnsi="宋体" w:hint="eastAsia"/>
          <w:szCs w:val="21"/>
        </w:rPr>
        <w:t>趋于平衡态过程中与平衡态偏差量减小到初始值的</w:t>
      </w:r>
      <m:oMath>
        <m:r>
          <w:rPr>
            <w:rFonts w:ascii="Cambria Math" w:eastAsia="宋体" w:hAnsi="Cambria Math"/>
            <w:szCs w:val="21"/>
          </w:rPr>
          <m:t>1/e</m:t>
        </m:r>
      </m:oMath>
      <w:r>
        <w:rPr>
          <w:rFonts w:ascii="宋体" w:eastAsia="宋体" w:hAnsi="宋体" w:hint="eastAsia"/>
          <w:szCs w:val="21"/>
        </w:rPr>
        <w:t>所经历的时间称为弛豫时间。</w:t>
      </w:r>
      <m:oMath>
        <m:r>
          <w:rPr>
            <w:rFonts w:ascii="Cambria Math" w:eastAsia="宋体" w:hAnsi="Cambria Math"/>
            <w:szCs w:val="21"/>
          </w:rPr>
          <m:t>M</m:t>
        </m:r>
      </m:oMath>
      <w:r w:rsidRPr="006B12CE">
        <w:rPr>
          <w:rFonts w:ascii="宋体" w:eastAsia="宋体" w:hAnsi="宋体"/>
          <w:szCs w:val="21"/>
        </w:rPr>
        <w:t>在外磁场方向上的分量趋于平衡值所需的特征时间称为纵向弛豫时间</w:t>
      </w:r>
      <m:oMath>
        <m:r>
          <w:rPr>
            <w:rFonts w:ascii="Cambria Math" w:eastAsia="宋体" w:hAnsi="Cambria Math"/>
            <w:szCs w:val="21"/>
          </w:rPr>
          <m:t>τ1</m:t>
        </m:r>
      </m:oMath>
      <w:r w:rsidRPr="006B12CE">
        <w:rPr>
          <w:rFonts w:ascii="宋体" w:eastAsia="宋体" w:hAnsi="宋体"/>
          <w:szCs w:val="21"/>
        </w:rPr>
        <w:t>。</w:t>
      </w:r>
      <m:oMath>
        <m:r>
          <w:rPr>
            <w:rFonts w:ascii="Cambria Math" w:eastAsia="宋体" w:hAnsi="Cambria Math"/>
            <w:szCs w:val="21"/>
          </w:rPr>
          <m:t>M</m:t>
        </m:r>
      </m:oMath>
      <w:r w:rsidRPr="006B12CE">
        <w:rPr>
          <w:rFonts w:ascii="宋体" w:eastAsia="宋体" w:hAnsi="宋体"/>
          <w:szCs w:val="21"/>
        </w:rPr>
        <w:t>在垂直于外加磁场方向上的分量趋于平衡值的特征时间称为横向弛豫时间</w:t>
      </w:r>
      <m:oMath>
        <m:r>
          <w:rPr>
            <w:rFonts w:ascii="Cambria Math" w:eastAsia="宋体" w:hAnsi="Cambria Math"/>
            <w:szCs w:val="21"/>
          </w:rPr>
          <m:t>τ2</m:t>
        </m:r>
      </m:oMath>
      <w:r w:rsidRPr="006B12CE">
        <w:rPr>
          <w:rFonts w:ascii="宋体" w:eastAsia="宋体" w:hAnsi="宋体"/>
          <w:szCs w:val="21"/>
        </w:rPr>
        <w:t>。在一般情况下,</w:t>
      </w:r>
      <m:oMath>
        <m:r>
          <w:rPr>
            <w:rFonts w:ascii="Cambria Math" w:eastAsia="宋体" w:hAnsi="Cambria Math"/>
            <w:szCs w:val="21"/>
          </w:rPr>
          <m:t>τ1 ≈τ2,τ2=2/γΔB</m:t>
        </m:r>
      </m:oMath>
      <w:r w:rsidRPr="006B12CE">
        <w:rPr>
          <w:rFonts w:ascii="宋体" w:eastAsia="宋体" w:hAnsi="宋体"/>
          <w:szCs w:val="21"/>
        </w:rPr>
        <w:t>。为了方便,把</w:t>
      </w:r>
      <m:oMath>
        <m:r>
          <w:rPr>
            <w:rFonts w:ascii="Cambria Math" w:eastAsia="宋体" w:hAnsi="Cambria Math"/>
            <w:szCs w:val="21"/>
          </w:rPr>
          <m:t>τ1,τ2</m:t>
        </m:r>
      </m:oMath>
      <w:r w:rsidRPr="006B12CE">
        <w:rPr>
          <w:rFonts w:ascii="宋体" w:eastAsia="宋体" w:hAnsi="宋体"/>
          <w:szCs w:val="21"/>
        </w:rPr>
        <w:t xml:space="preserve"> 统称为弛豫时间</w:t>
      </w:r>
      <m:oMath>
        <m:r>
          <w:rPr>
            <w:rFonts w:ascii="Cambria Math" w:eastAsia="宋体" w:hAnsi="Cambria Math"/>
            <w:szCs w:val="21"/>
          </w:rPr>
          <m:t>τ</m:t>
        </m:r>
      </m:oMath>
      <w:r w:rsidRPr="006B12CE">
        <w:rPr>
          <w:rFonts w:ascii="宋体" w:eastAsia="宋体" w:hAnsi="宋体"/>
          <w:szCs w:val="21"/>
        </w:rPr>
        <w:t>,则有</w:t>
      </w:r>
      <w:r>
        <w:rPr>
          <w:rFonts w:ascii="宋体" w:eastAsia="宋体" w:hAnsi="宋体" w:hint="eastAsia"/>
          <w:szCs w:val="21"/>
        </w:rPr>
        <w:t>：</w:t>
      </w:r>
    </w:p>
    <w:p w14:paraId="466509AB" w14:textId="6BDDFAA0" w:rsidR="006B12CE" w:rsidRDefault="006B12CE" w:rsidP="00454C69">
      <w:pPr>
        <w:spacing w:line="360" w:lineRule="auto"/>
        <w:ind w:firstLine="420"/>
        <w:jc w:val="center"/>
        <w:rPr>
          <w:rFonts w:ascii="宋体" w:eastAsia="宋体" w:hAnsi="宋体"/>
          <w:szCs w:val="21"/>
        </w:rPr>
      </w:pPr>
      <m:oMath>
        <m:r>
          <w:rPr>
            <w:rFonts w:ascii="Cambria Math" w:eastAsia="宋体" w:hAnsi="Cambria Math"/>
            <w:szCs w:val="21"/>
          </w:rPr>
          <m:t>τ</m:t>
        </m:r>
        <m:r>
          <w:rPr>
            <w:rFonts w:ascii="Cambria Math" w:eastAsia="宋体" w:hAnsi="Cambria Math" w:hint="eastAsia"/>
            <w:szCs w:val="21"/>
          </w:rPr>
          <m:t>=</m:t>
        </m:r>
        <m:f>
          <m:fPr>
            <m:ctrlPr>
              <w:rPr>
                <w:rFonts w:ascii="Cambria Math" w:eastAsia="宋体" w:hAnsi="Cambria Math"/>
                <w:i/>
                <w:szCs w:val="21"/>
              </w:rPr>
            </m:ctrlPr>
          </m:fPr>
          <m:num>
            <m:r>
              <w:rPr>
                <w:rFonts w:ascii="Cambria Math" w:eastAsia="宋体" w:hAnsi="Cambria Math"/>
                <w:szCs w:val="21"/>
              </w:rPr>
              <m:t>2</m:t>
            </m:r>
          </m:num>
          <m:den>
            <m:r>
              <w:rPr>
                <w:rFonts w:ascii="Cambria Math" w:eastAsia="宋体" w:hAnsi="Cambria Math" w:hint="eastAsia"/>
                <w:szCs w:val="21"/>
              </w:rPr>
              <m:t>γ</m:t>
            </m:r>
            <m:r>
              <w:rPr>
                <w:rFonts w:ascii="Cambria Math" w:eastAsia="宋体" w:hAnsi="Cambria Math"/>
                <w:szCs w:val="21"/>
              </w:rPr>
              <m:t>∆B</m:t>
            </m:r>
          </m:den>
        </m:f>
      </m:oMath>
      <w:r>
        <w:rPr>
          <w:rFonts w:ascii="宋体" w:eastAsia="宋体" w:hAnsi="宋体"/>
          <w:szCs w:val="21"/>
        </w:rPr>
        <w:t xml:space="preserve"> </w:t>
      </w:r>
      <w:r>
        <w:rPr>
          <w:rFonts w:ascii="宋体" w:eastAsia="宋体" w:hAnsi="宋体" w:hint="eastAsia"/>
          <w:szCs w:val="21"/>
        </w:rPr>
        <w:t xml:space="preserve"> （1</w:t>
      </w:r>
      <w:r>
        <w:rPr>
          <w:rFonts w:ascii="宋体" w:eastAsia="宋体" w:hAnsi="宋体"/>
          <w:szCs w:val="21"/>
        </w:rPr>
        <w:t>5</w:t>
      </w:r>
      <w:r>
        <w:rPr>
          <w:rFonts w:ascii="宋体" w:eastAsia="宋体" w:hAnsi="宋体" w:hint="eastAsia"/>
          <w:szCs w:val="21"/>
        </w:rPr>
        <w:t>）</w:t>
      </w:r>
    </w:p>
    <w:p w14:paraId="67B514A3" w14:textId="474A9401" w:rsidR="00E91EDC" w:rsidRPr="00454C69" w:rsidRDefault="00E91EDC" w:rsidP="00E91EDC">
      <w:pPr>
        <w:spacing w:line="360" w:lineRule="auto"/>
        <w:rPr>
          <w:rFonts w:ascii="黑体" w:eastAsia="黑体" w:hAnsi="黑体"/>
          <w:szCs w:val="21"/>
        </w:rPr>
      </w:pPr>
      <w:r w:rsidRPr="00454C69">
        <w:rPr>
          <w:rFonts w:ascii="黑体" w:eastAsia="黑体" w:hAnsi="黑体" w:hint="eastAsia"/>
          <w:szCs w:val="21"/>
        </w:rPr>
        <w:t>2</w:t>
      </w:r>
      <w:r w:rsidRPr="00454C69">
        <w:rPr>
          <w:rFonts w:ascii="黑体" w:eastAsia="黑体" w:hAnsi="黑体"/>
          <w:szCs w:val="21"/>
        </w:rPr>
        <w:t>.</w:t>
      </w:r>
      <w:r w:rsidR="00680473" w:rsidRPr="00454C69">
        <w:rPr>
          <w:rFonts w:ascii="黑体" w:eastAsia="黑体" w:hAnsi="黑体"/>
          <w:szCs w:val="21"/>
        </w:rPr>
        <w:t>6</w:t>
      </w:r>
      <w:r w:rsidRPr="00454C69">
        <w:rPr>
          <w:rFonts w:ascii="黑体" w:eastAsia="黑体" w:hAnsi="黑体"/>
          <w:szCs w:val="21"/>
        </w:rPr>
        <w:t xml:space="preserve"> </w:t>
      </w:r>
      <w:r w:rsidRPr="00454C69">
        <w:rPr>
          <w:rFonts w:ascii="黑体" w:eastAsia="黑体" w:hAnsi="黑体" w:hint="eastAsia"/>
          <w:szCs w:val="21"/>
        </w:rPr>
        <w:t>仪器工作原理</w:t>
      </w:r>
    </w:p>
    <w:p w14:paraId="528D3A75" w14:textId="51215641" w:rsidR="00E91EDC" w:rsidRDefault="00E91EDC" w:rsidP="00E91EDC">
      <w:pPr>
        <w:spacing w:line="360" w:lineRule="auto"/>
        <w:rPr>
          <w:rFonts w:ascii="宋体" w:eastAsia="宋体" w:hAnsi="宋体"/>
          <w:szCs w:val="21"/>
        </w:rPr>
      </w:pPr>
      <w:r>
        <w:rPr>
          <w:rFonts w:ascii="宋体" w:eastAsia="宋体" w:hAnsi="宋体" w:hint="eastAsia"/>
          <w:szCs w:val="21"/>
        </w:rPr>
        <w:t>2</w:t>
      </w:r>
      <w:r>
        <w:rPr>
          <w:rFonts w:ascii="宋体" w:eastAsia="宋体" w:hAnsi="宋体"/>
          <w:szCs w:val="21"/>
        </w:rPr>
        <w:t>.</w:t>
      </w:r>
      <w:r w:rsidR="00680473">
        <w:rPr>
          <w:rFonts w:ascii="宋体" w:eastAsia="宋体" w:hAnsi="宋体"/>
          <w:szCs w:val="21"/>
        </w:rPr>
        <w:t>6</w:t>
      </w:r>
      <w:r>
        <w:rPr>
          <w:rFonts w:ascii="宋体" w:eastAsia="宋体" w:hAnsi="宋体"/>
          <w:szCs w:val="21"/>
        </w:rPr>
        <w:t xml:space="preserve">.1 </w:t>
      </w:r>
      <w:r>
        <w:rPr>
          <w:rFonts w:ascii="宋体" w:eastAsia="宋体" w:hAnsi="宋体" w:hint="eastAsia"/>
          <w:szCs w:val="21"/>
        </w:rPr>
        <w:t>谐振式频率计</w:t>
      </w:r>
    </w:p>
    <w:p w14:paraId="350AA53E" w14:textId="544457DB" w:rsidR="00E91EDC" w:rsidRDefault="00E91EDC" w:rsidP="00E91EDC">
      <w:pPr>
        <w:spacing w:line="360" w:lineRule="auto"/>
        <w:ind w:firstLine="430"/>
        <w:rPr>
          <w:rFonts w:ascii="宋体" w:eastAsia="宋体" w:hAnsi="宋体"/>
          <w:szCs w:val="21"/>
        </w:rPr>
      </w:pPr>
      <w:r>
        <w:rPr>
          <w:rFonts w:ascii="宋体" w:eastAsia="宋体" w:hAnsi="宋体" w:hint="eastAsia"/>
          <w:szCs w:val="21"/>
        </w:rPr>
        <w:t>用于测量微波的频率。当电磁波的频率满足频率计空腔的谐振条件时，被吸收的能量将最大，从电流计测得的微波功率就会明显减小，此时即可通过频率计表面标尺读出频率。</w:t>
      </w:r>
    </w:p>
    <w:p w14:paraId="7BCC4A9D" w14:textId="6EE94283" w:rsidR="00727E18" w:rsidRDefault="00727E18" w:rsidP="00E91EDC">
      <w:pPr>
        <w:spacing w:line="360" w:lineRule="auto"/>
        <w:ind w:firstLine="430"/>
        <w:rPr>
          <w:rFonts w:ascii="宋体" w:eastAsia="宋体" w:hAnsi="宋体"/>
          <w:szCs w:val="21"/>
        </w:rPr>
      </w:pPr>
      <w:r>
        <w:rPr>
          <w:rFonts w:ascii="宋体" w:eastAsia="宋体" w:hAnsi="宋体" w:hint="eastAsia"/>
          <w:szCs w:val="21"/>
        </w:rPr>
        <w:t>需要注意的是，在测量完频率后，要将频率计调整为失谐状态，不然大多数能量都会滞留在频率计的空腔内。</w:t>
      </w:r>
    </w:p>
    <w:p w14:paraId="12E8E31B" w14:textId="44C3E7B2" w:rsidR="00E91EDC" w:rsidRDefault="00E91EDC" w:rsidP="00E91EDC">
      <w:pPr>
        <w:spacing w:line="360" w:lineRule="auto"/>
        <w:rPr>
          <w:rFonts w:ascii="宋体" w:eastAsia="宋体" w:hAnsi="宋体"/>
          <w:szCs w:val="21"/>
        </w:rPr>
      </w:pPr>
      <w:r>
        <w:rPr>
          <w:rFonts w:ascii="宋体" w:eastAsia="宋体" w:hAnsi="宋体" w:hint="eastAsia"/>
          <w:szCs w:val="21"/>
        </w:rPr>
        <w:t>2</w:t>
      </w:r>
      <w:r>
        <w:rPr>
          <w:rFonts w:ascii="宋体" w:eastAsia="宋体" w:hAnsi="宋体"/>
          <w:szCs w:val="21"/>
        </w:rPr>
        <w:t>.</w:t>
      </w:r>
      <w:r w:rsidR="00680473">
        <w:rPr>
          <w:rFonts w:ascii="宋体" w:eastAsia="宋体" w:hAnsi="宋体"/>
          <w:szCs w:val="21"/>
        </w:rPr>
        <w:t>6</w:t>
      </w:r>
      <w:r>
        <w:rPr>
          <w:rFonts w:ascii="宋体" w:eastAsia="宋体" w:hAnsi="宋体"/>
          <w:szCs w:val="21"/>
        </w:rPr>
        <w:t xml:space="preserve">.2 </w:t>
      </w:r>
      <w:r>
        <w:rPr>
          <w:rFonts w:ascii="宋体" w:eastAsia="宋体" w:hAnsi="宋体" w:hint="eastAsia"/>
          <w:szCs w:val="21"/>
        </w:rPr>
        <w:t>反射式谐振腔</w:t>
      </w:r>
    </w:p>
    <w:p w14:paraId="69E9D07A" w14:textId="2CAE9881" w:rsidR="00E91EDC" w:rsidRDefault="003907C6" w:rsidP="00680473">
      <w:pPr>
        <w:spacing w:line="360" w:lineRule="auto"/>
        <w:ind w:firstLine="430"/>
        <w:rPr>
          <w:rFonts w:ascii="宋体" w:eastAsia="宋体" w:hAnsi="宋体"/>
          <w:szCs w:val="21"/>
        </w:rPr>
      </w:pPr>
      <w:r>
        <w:rPr>
          <w:rFonts w:ascii="宋体" w:eastAsia="宋体" w:hAnsi="宋体" w:hint="eastAsia"/>
          <w:szCs w:val="21"/>
        </w:rPr>
        <w:t>通过末端活塞改变谐振腔可以使谐振腔在给定的微波频率下谐振，从而使电磁场增强。</w:t>
      </w:r>
      <w:r w:rsidR="00E22520">
        <w:rPr>
          <w:rFonts w:ascii="宋体" w:eastAsia="宋体" w:hAnsi="宋体" w:hint="eastAsia"/>
          <w:szCs w:val="21"/>
        </w:rPr>
        <w:t>谐振时，</w:t>
      </w:r>
      <w:r w:rsidR="0066749A">
        <w:rPr>
          <w:rFonts w:ascii="宋体" w:eastAsia="宋体" w:hAnsi="宋体" w:hint="eastAsia"/>
          <w:szCs w:val="21"/>
        </w:rPr>
        <w:t>谐振腔长度应该为半个波导长的整数倍，此时</w:t>
      </w:r>
      <w:r w:rsidR="00E22520">
        <w:rPr>
          <w:rFonts w:ascii="宋体" w:eastAsia="宋体" w:hAnsi="宋体" w:hint="eastAsia"/>
          <w:szCs w:val="21"/>
        </w:rPr>
        <w:t>能量大多储存在谐振腔内，所以检波器的读数会明显变小。</w:t>
      </w:r>
      <w:r>
        <w:rPr>
          <w:rFonts w:ascii="宋体" w:eastAsia="宋体" w:hAnsi="宋体" w:hint="eastAsia"/>
          <w:szCs w:val="21"/>
        </w:rPr>
        <w:t>同时需要通过机械传动装置改变样品位置以使样品处于微波磁场的最强处</w:t>
      </w:r>
      <w:r w:rsidR="00AB0769">
        <w:rPr>
          <w:rFonts w:ascii="宋体" w:eastAsia="宋体" w:hAnsi="宋体" w:hint="eastAsia"/>
          <w:szCs w:val="21"/>
        </w:rPr>
        <w:t>，即处于半波长的整数倍处，这是因为在谐振腔的端口处，加上了一个耦合片导体，导致此处横向电场为0，即横向磁场处于峰值处，在经过半波长的整数倍后，磁场仍能处于峰值处。</w:t>
      </w:r>
    </w:p>
    <w:p w14:paraId="061455CD" w14:textId="6FB9D3E4" w:rsidR="00680473" w:rsidRDefault="00680473" w:rsidP="00680473">
      <w:pPr>
        <w:spacing w:line="360" w:lineRule="auto"/>
        <w:rPr>
          <w:rFonts w:ascii="宋体" w:eastAsia="宋体" w:hAnsi="宋体"/>
          <w:szCs w:val="21"/>
        </w:rPr>
      </w:pPr>
      <w:r>
        <w:rPr>
          <w:rFonts w:ascii="宋体" w:eastAsia="宋体" w:hAnsi="宋体" w:hint="eastAsia"/>
          <w:szCs w:val="21"/>
        </w:rPr>
        <w:t>2</w:t>
      </w:r>
      <w:r>
        <w:rPr>
          <w:rFonts w:ascii="宋体" w:eastAsia="宋体" w:hAnsi="宋体"/>
          <w:szCs w:val="21"/>
        </w:rPr>
        <w:t xml:space="preserve">.6.2 </w:t>
      </w:r>
      <w:r>
        <w:rPr>
          <w:rFonts w:ascii="宋体" w:eastAsia="宋体" w:hAnsi="宋体" w:hint="eastAsia"/>
          <w:szCs w:val="21"/>
        </w:rPr>
        <w:t>传输式谐振腔</w:t>
      </w:r>
    </w:p>
    <w:p w14:paraId="57282F22" w14:textId="5FD2081C" w:rsidR="00680473" w:rsidRDefault="0066749A" w:rsidP="006B12CE">
      <w:pPr>
        <w:spacing w:line="360" w:lineRule="auto"/>
        <w:ind w:firstLine="420"/>
        <w:rPr>
          <w:rFonts w:ascii="宋体" w:eastAsia="宋体" w:hAnsi="宋体"/>
          <w:szCs w:val="21"/>
        </w:rPr>
      </w:pPr>
      <w:r>
        <w:rPr>
          <w:rFonts w:ascii="宋体" w:eastAsia="宋体" w:hAnsi="宋体" w:hint="eastAsia"/>
          <w:szCs w:val="21"/>
        </w:rPr>
        <w:t>谐振时，腔长应为半个波导长的整数倍。但由于</w:t>
      </w:r>
      <w:r w:rsidR="006B12CE">
        <w:rPr>
          <w:rFonts w:ascii="宋体" w:eastAsia="宋体" w:hAnsi="宋体" w:hint="eastAsia"/>
          <w:szCs w:val="21"/>
        </w:rPr>
        <w:t>是传输式，所以发生谐振时，检波器测到的功率应该增大。</w:t>
      </w:r>
    </w:p>
    <w:p w14:paraId="78F126D5" w14:textId="4FB3131E" w:rsidR="000A54E0" w:rsidRPr="00EB5E03" w:rsidRDefault="006B12CE" w:rsidP="00AA7D37">
      <w:pPr>
        <w:spacing w:line="360" w:lineRule="auto"/>
        <w:ind w:firstLine="420"/>
        <w:jc w:val="center"/>
        <w:rPr>
          <w:rFonts w:ascii="宋体" w:eastAsia="宋体" w:hAnsi="宋体"/>
          <w:szCs w:val="21"/>
        </w:rPr>
      </w:pPr>
      <w:r>
        <w:rPr>
          <w:rFonts w:ascii="宋体" w:eastAsia="宋体" w:hAnsi="宋体" w:hint="eastAsia"/>
          <w:szCs w:val="21"/>
        </w:rPr>
        <w:lastRenderedPageBreak/>
        <w:t>当固定微波频率和功率，磁场改变时，</w:t>
      </w:r>
      <m:oMath>
        <m:sSup>
          <m:sSupPr>
            <m:ctrlPr>
              <w:rPr>
                <w:rFonts w:ascii="Cambria Math" w:eastAsia="宋体" w:hAnsi="Cambria Math"/>
                <w:i/>
                <w:szCs w:val="21"/>
              </w:rPr>
            </m:ctrlPr>
          </m:sSupPr>
          <m:e>
            <m:r>
              <w:rPr>
                <w:rFonts w:ascii="Cambria Math" w:eastAsia="宋体" w:hAnsi="Cambria Math" w:hint="eastAsia"/>
                <w:szCs w:val="21"/>
              </w:rPr>
              <m:t>μ</m:t>
            </m:r>
          </m:e>
          <m:sup>
            <m:r>
              <w:rPr>
                <w:rFonts w:ascii="Cambria Math" w:eastAsia="宋体" w:hAnsi="Cambria Math"/>
                <w:szCs w:val="21"/>
              </w:rPr>
              <m:t>''</m:t>
            </m:r>
          </m:sup>
        </m:sSup>
      </m:oMath>
      <w:r>
        <w:rPr>
          <w:rFonts w:ascii="宋体" w:eastAsia="宋体" w:hAnsi="宋体" w:hint="eastAsia"/>
          <w:szCs w:val="21"/>
        </w:rPr>
        <w:t>与腔体的输出功率</w:t>
      </w:r>
      <m:oMath>
        <m:r>
          <w:rPr>
            <w:rFonts w:ascii="Cambria Math" w:eastAsia="宋体" w:hAnsi="Cambria Math"/>
            <w:szCs w:val="21"/>
          </w:rPr>
          <m:t>P</m:t>
        </m:r>
      </m:oMath>
      <w:r>
        <w:rPr>
          <w:rFonts w:ascii="宋体" w:eastAsia="宋体" w:hAnsi="宋体" w:hint="eastAsia"/>
          <w:szCs w:val="21"/>
        </w:rPr>
        <w:t>之间存在着对应关系，因此可以将测量</w:t>
      </w:r>
      <m:oMath>
        <m:sSup>
          <m:sSupPr>
            <m:ctrlPr>
              <w:rPr>
                <w:rFonts w:ascii="Cambria Math" w:eastAsia="宋体" w:hAnsi="Cambria Math"/>
                <w:i/>
                <w:szCs w:val="21"/>
              </w:rPr>
            </m:ctrlPr>
          </m:sSupPr>
          <m:e>
            <m:r>
              <w:rPr>
                <w:rFonts w:ascii="Cambria Math" w:eastAsia="宋体" w:hAnsi="Cambria Math" w:hint="eastAsia"/>
                <w:szCs w:val="21"/>
              </w:rPr>
              <m:t>μ</m:t>
            </m:r>
          </m:e>
          <m:sup>
            <m:r>
              <w:rPr>
                <w:rFonts w:ascii="Cambria Math" w:eastAsia="宋体" w:hAnsi="Cambria Math"/>
                <w:szCs w:val="21"/>
              </w:rPr>
              <m:t>''</m:t>
            </m:r>
          </m:sup>
        </m:sSup>
        <m:r>
          <w:rPr>
            <w:rFonts w:ascii="微软雅黑" w:eastAsia="微软雅黑" w:hAnsi="微软雅黑" w:cs="微软雅黑" w:hint="eastAsia"/>
            <w:szCs w:val="21"/>
          </w:rPr>
          <m:t>-</m:t>
        </m:r>
        <m:r>
          <w:rPr>
            <w:rFonts w:ascii="Cambria Math" w:eastAsia="宋体" w:hAnsi="Cambria Math"/>
            <w:szCs w:val="21"/>
          </w:rPr>
          <m:t>B</m:t>
        </m:r>
      </m:oMath>
      <w:r>
        <w:rPr>
          <w:rFonts w:ascii="宋体" w:eastAsia="宋体" w:hAnsi="宋体" w:hint="eastAsia"/>
          <w:szCs w:val="21"/>
        </w:rPr>
        <w:t>曲线求</w:t>
      </w:r>
      <m:oMath>
        <m:r>
          <w:rPr>
            <w:rFonts w:ascii="Cambria Math" w:eastAsia="宋体" w:hAnsi="Cambria Math"/>
            <w:szCs w:val="21"/>
          </w:rPr>
          <m:t>∆B</m:t>
        </m:r>
      </m:oMath>
      <w:r>
        <w:rPr>
          <w:rFonts w:ascii="宋体" w:eastAsia="宋体" w:hAnsi="宋体" w:hint="eastAsia"/>
          <w:szCs w:val="21"/>
        </w:rPr>
        <w:t>的问题转化为测量</w:t>
      </w:r>
      <m:oMath>
        <m:r>
          <w:rPr>
            <w:rFonts w:ascii="Cambria Math" w:eastAsia="宋体" w:hAnsi="Cambria Math"/>
            <w:szCs w:val="21"/>
          </w:rPr>
          <m:t>P-B</m:t>
        </m:r>
      </m:oMath>
      <w:r>
        <w:rPr>
          <w:rFonts w:ascii="宋体" w:eastAsia="宋体" w:hAnsi="宋体" w:hint="eastAsia"/>
          <w:szCs w:val="21"/>
        </w:rPr>
        <w:t>曲线来求。如图</w:t>
      </w:r>
      <w:r w:rsidR="00AA7D37">
        <w:rPr>
          <w:rFonts w:ascii="宋体" w:eastAsia="宋体" w:hAnsi="宋体"/>
          <w:szCs w:val="21"/>
        </w:rPr>
        <w:t>2</w:t>
      </w:r>
      <w:r>
        <w:rPr>
          <w:rFonts w:ascii="宋体" w:eastAsia="宋体" w:hAnsi="宋体" w:hint="eastAsia"/>
          <w:szCs w:val="21"/>
        </w:rPr>
        <w:t>所示</w:t>
      </w:r>
      <w:r w:rsidR="000A54E0">
        <w:rPr>
          <w:noProof/>
        </w:rPr>
        <w:drawing>
          <wp:inline distT="0" distB="0" distL="0" distR="0" wp14:anchorId="29685B47" wp14:editId="79E4670B">
            <wp:extent cx="1993900" cy="1672515"/>
            <wp:effectExtent l="0" t="0" r="635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8508" cy="1676380"/>
                    </a:xfrm>
                    <a:prstGeom prst="rect">
                      <a:avLst/>
                    </a:prstGeom>
                  </pic:spPr>
                </pic:pic>
              </a:graphicData>
            </a:graphic>
          </wp:inline>
        </w:drawing>
      </w:r>
    </w:p>
    <w:p w14:paraId="5D6B5275" w14:textId="79ED5E68" w:rsidR="000A54E0" w:rsidRPr="00AA7D37" w:rsidRDefault="000A54E0" w:rsidP="00AA7D37">
      <w:pPr>
        <w:pStyle w:val="a4"/>
        <w:jc w:val="center"/>
        <w:rPr>
          <w:rFonts w:ascii="宋体" w:eastAsia="宋体" w:hAnsi="宋体"/>
          <w:sz w:val="21"/>
          <w:szCs w:val="21"/>
        </w:rPr>
      </w:pPr>
      <w:r w:rsidRPr="00AA7D37">
        <w:rPr>
          <w:rFonts w:ascii="宋体" w:eastAsia="宋体" w:hAnsi="宋体"/>
          <w:sz w:val="21"/>
          <w:szCs w:val="21"/>
        </w:rPr>
        <w:t xml:space="preserve">图 </w:t>
      </w:r>
      <w:r w:rsidR="00AA7D37" w:rsidRPr="00AA7D37">
        <w:rPr>
          <w:rFonts w:ascii="宋体" w:eastAsia="宋体" w:hAnsi="宋体"/>
          <w:sz w:val="21"/>
          <w:szCs w:val="21"/>
        </w:rPr>
        <w:t>2</w:t>
      </w:r>
      <w:r w:rsidRPr="00AA7D37">
        <w:rPr>
          <w:rFonts w:ascii="宋体" w:eastAsia="宋体" w:hAnsi="宋体"/>
          <w:sz w:val="21"/>
          <w:szCs w:val="21"/>
        </w:rPr>
        <w:t xml:space="preserve"> P-B</w:t>
      </w:r>
      <w:r w:rsidRPr="00AA7D37">
        <w:rPr>
          <w:rFonts w:ascii="宋体" w:eastAsia="宋体" w:hAnsi="宋体" w:hint="eastAsia"/>
          <w:sz w:val="21"/>
          <w:szCs w:val="21"/>
        </w:rPr>
        <w:t>曲线</w:t>
      </w:r>
    </w:p>
    <w:p w14:paraId="57AE98EB" w14:textId="5F43C7D6" w:rsidR="000A54E0" w:rsidRDefault="000A54E0" w:rsidP="000A54E0">
      <w:pPr>
        <w:spacing w:line="360" w:lineRule="auto"/>
        <w:ind w:firstLine="420"/>
        <w:rPr>
          <w:rFonts w:ascii="宋体" w:eastAsia="宋体" w:hAnsi="宋体"/>
          <w:szCs w:val="21"/>
        </w:rPr>
      </w:pPr>
      <w:r>
        <w:rPr>
          <w:rFonts w:ascii="宋体" w:eastAsia="宋体" w:hAnsi="宋体" w:hint="eastAsia"/>
          <w:szCs w:val="21"/>
        </w:rPr>
        <w:t>图中</w:t>
      </w:r>
      <m:oMath>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0</m:t>
            </m:r>
          </m:sub>
        </m:sSub>
      </m:oMath>
      <w:r>
        <w:rPr>
          <w:rFonts w:ascii="宋体" w:eastAsia="宋体" w:hAnsi="宋体" w:hint="eastAsia"/>
          <w:szCs w:val="21"/>
        </w:rPr>
        <w:t>为远离铁磁共振区域时谐振腔的输出功率，</w:t>
      </w:r>
      <m:oMath>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r</m:t>
            </m:r>
          </m:sub>
        </m:sSub>
      </m:oMath>
      <w:r>
        <w:rPr>
          <w:rFonts w:ascii="宋体" w:eastAsia="宋体" w:hAnsi="宋体" w:hint="eastAsia"/>
          <w:szCs w:val="21"/>
        </w:rPr>
        <w:t>为共振时的输出功率，与</w:t>
      </w:r>
      <m:oMath>
        <m:sSubSup>
          <m:sSubSupPr>
            <m:ctrlPr>
              <w:rPr>
                <w:rFonts w:ascii="Cambria Math" w:eastAsia="宋体" w:hAnsi="Cambria Math"/>
                <w:i/>
                <w:szCs w:val="21"/>
              </w:rPr>
            </m:ctrlPr>
          </m:sSubSupPr>
          <m:e>
            <m:r>
              <w:rPr>
                <w:rFonts w:ascii="Cambria Math" w:eastAsia="宋体" w:hAnsi="Cambria Math" w:hint="eastAsia"/>
                <w:szCs w:val="21"/>
              </w:rPr>
              <m:t>μ</m:t>
            </m:r>
          </m:e>
          <m:sub>
            <m:r>
              <w:rPr>
                <w:rFonts w:ascii="Cambria Math" w:eastAsia="宋体" w:hAnsi="Cambria Math"/>
                <w:szCs w:val="21"/>
              </w:rPr>
              <m:t>max</m:t>
            </m:r>
          </m:sub>
          <m:sup>
            <m:r>
              <w:rPr>
                <w:rFonts w:ascii="Cambria Math" w:eastAsia="宋体" w:hAnsi="Cambria Math"/>
                <w:szCs w:val="21"/>
              </w:rPr>
              <m:t>''</m:t>
            </m:r>
          </m:sup>
        </m:sSubSup>
      </m:oMath>
      <w:r>
        <w:rPr>
          <w:rFonts w:ascii="宋体" w:eastAsia="宋体" w:hAnsi="宋体" w:hint="eastAsia"/>
          <w:szCs w:val="21"/>
        </w:rPr>
        <w:t>对应，</w:t>
      </w:r>
      <m:oMath>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1/2</m:t>
            </m:r>
          </m:sub>
        </m:sSub>
      </m:oMath>
      <w:r>
        <w:rPr>
          <w:rFonts w:ascii="宋体" w:eastAsia="宋体" w:hAnsi="宋体" w:hint="eastAsia"/>
          <w:szCs w:val="21"/>
        </w:rPr>
        <w:t>为半共振点，与</w:t>
      </w:r>
      <m:oMath>
        <m:sSubSup>
          <m:sSubSupPr>
            <m:ctrlPr>
              <w:rPr>
                <w:rFonts w:ascii="Cambria Math" w:eastAsia="宋体" w:hAnsi="Cambria Math"/>
                <w:i/>
                <w:szCs w:val="21"/>
              </w:rPr>
            </m:ctrlPr>
          </m:sSubSupPr>
          <m:e>
            <m:r>
              <w:rPr>
                <w:rFonts w:ascii="Cambria Math" w:eastAsia="宋体" w:hAnsi="Cambria Math" w:hint="eastAsia"/>
                <w:szCs w:val="21"/>
              </w:rPr>
              <m:t>μ</m:t>
            </m:r>
          </m:e>
          <m:sub>
            <m:r>
              <w:rPr>
                <w:rFonts w:ascii="Cambria Math" w:eastAsia="宋体" w:hAnsi="Cambria Math"/>
                <w:szCs w:val="21"/>
              </w:rPr>
              <m:t>1/2</m:t>
            </m:r>
          </m:sub>
          <m:sup>
            <m:r>
              <w:rPr>
                <w:rFonts w:ascii="Cambria Math" w:eastAsia="宋体" w:hAnsi="Cambria Math"/>
                <w:szCs w:val="21"/>
              </w:rPr>
              <m:t>''</m:t>
            </m:r>
          </m:sup>
        </m:sSubSup>
      </m:oMath>
      <w:r>
        <w:rPr>
          <w:rFonts w:ascii="宋体" w:eastAsia="宋体" w:hAnsi="宋体" w:hint="eastAsia"/>
          <w:szCs w:val="21"/>
        </w:rPr>
        <w:t>对应。在考虑样品谐振腔的频散效应并进行修正后，可得：</w:t>
      </w:r>
    </w:p>
    <w:p w14:paraId="46564D36" w14:textId="44156AAA" w:rsidR="000A54E0" w:rsidRDefault="00000000" w:rsidP="00AA7D37">
      <w:pPr>
        <w:spacing w:line="360" w:lineRule="auto"/>
        <w:ind w:firstLine="420"/>
        <w:jc w:val="center"/>
        <w:rPr>
          <w:rFonts w:ascii="宋体" w:eastAsia="宋体" w:hAnsi="宋体"/>
          <w:szCs w:val="21"/>
        </w:rPr>
      </w:pPr>
      <m:oMath>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1/2</m:t>
            </m:r>
          </m:sub>
        </m:sSub>
        <m:r>
          <w:rPr>
            <w:rFonts w:ascii="Cambria Math" w:eastAsia="宋体" w:hAnsi="Cambria Math" w:hint="eastAsia"/>
            <w:szCs w:val="21"/>
          </w:rPr>
          <m:t>=</m:t>
        </m:r>
        <m:f>
          <m:fPr>
            <m:ctrlPr>
              <w:rPr>
                <w:rFonts w:ascii="Cambria Math" w:eastAsia="宋体" w:hAnsi="Cambria Math"/>
                <w:i/>
                <w:szCs w:val="21"/>
              </w:rPr>
            </m:ctrlPr>
          </m:fPr>
          <m:num>
            <m:r>
              <w:rPr>
                <w:rFonts w:ascii="Cambria Math" w:eastAsia="宋体" w:hAnsi="Cambria Math"/>
                <w:szCs w:val="21"/>
              </w:rPr>
              <m:t>2</m:t>
            </m:r>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0</m:t>
                </m:r>
              </m:sub>
            </m:sSub>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r</m:t>
                </m:r>
              </m:sub>
            </m:sSub>
          </m:num>
          <m:den>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0</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r</m:t>
                </m:r>
              </m:sub>
            </m:sSub>
          </m:den>
        </m:f>
      </m:oMath>
      <w:r w:rsidR="000A54E0">
        <w:rPr>
          <w:rFonts w:ascii="宋体" w:eastAsia="宋体" w:hAnsi="宋体" w:hint="eastAsia"/>
          <w:szCs w:val="21"/>
        </w:rPr>
        <w:t xml:space="preserve"> </w:t>
      </w:r>
      <w:r w:rsidR="000A54E0">
        <w:rPr>
          <w:rFonts w:ascii="宋体" w:eastAsia="宋体" w:hAnsi="宋体"/>
          <w:szCs w:val="21"/>
        </w:rPr>
        <w:t xml:space="preserve"> </w:t>
      </w:r>
      <w:r w:rsidR="000A54E0">
        <w:rPr>
          <w:rFonts w:ascii="宋体" w:eastAsia="宋体" w:hAnsi="宋体" w:hint="eastAsia"/>
          <w:szCs w:val="21"/>
        </w:rPr>
        <w:t>（1</w:t>
      </w:r>
      <w:r w:rsidR="000A54E0">
        <w:rPr>
          <w:rFonts w:ascii="宋体" w:eastAsia="宋体" w:hAnsi="宋体"/>
          <w:szCs w:val="21"/>
        </w:rPr>
        <w:t>6</w:t>
      </w:r>
      <w:r w:rsidR="000A54E0">
        <w:rPr>
          <w:rFonts w:ascii="宋体" w:eastAsia="宋体" w:hAnsi="宋体" w:hint="eastAsia"/>
          <w:szCs w:val="21"/>
        </w:rPr>
        <w:t>）</w:t>
      </w:r>
    </w:p>
    <w:p w14:paraId="1FAA24B4" w14:textId="77777777" w:rsidR="001D7E15" w:rsidRPr="00231331" w:rsidRDefault="001D7E15" w:rsidP="001D7E15">
      <w:pPr>
        <w:spacing w:line="360" w:lineRule="auto"/>
        <w:rPr>
          <w:rFonts w:ascii="宋体" w:eastAsia="宋体" w:hAnsi="宋体"/>
          <w:sz w:val="28"/>
          <w:szCs w:val="28"/>
        </w:rPr>
      </w:pPr>
      <w:r w:rsidRPr="00231331">
        <w:rPr>
          <w:rFonts w:ascii="宋体" w:eastAsia="宋体" w:hAnsi="宋体" w:hint="eastAsia"/>
          <w:sz w:val="28"/>
          <w:szCs w:val="28"/>
        </w:rPr>
        <w:t>3</w:t>
      </w:r>
      <w:r w:rsidRPr="00231331">
        <w:rPr>
          <w:rFonts w:ascii="宋体" w:eastAsia="宋体" w:hAnsi="宋体"/>
          <w:sz w:val="28"/>
          <w:szCs w:val="28"/>
        </w:rPr>
        <w:t xml:space="preserve"> </w:t>
      </w:r>
      <w:r w:rsidRPr="00231331">
        <w:rPr>
          <w:rFonts w:ascii="宋体" w:eastAsia="宋体" w:hAnsi="宋体" w:hint="eastAsia"/>
          <w:sz w:val="28"/>
          <w:szCs w:val="28"/>
        </w:rPr>
        <w:t>实验结果与分析</w:t>
      </w:r>
    </w:p>
    <w:p w14:paraId="4C047277" w14:textId="2ED4B032" w:rsidR="00495571" w:rsidRPr="00F66009" w:rsidRDefault="001D7E15" w:rsidP="00F66009">
      <w:pPr>
        <w:spacing w:line="360" w:lineRule="auto"/>
        <w:rPr>
          <w:rFonts w:ascii="黑体" w:eastAsia="黑体" w:hAnsi="黑体"/>
          <w:szCs w:val="21"/>
        </w:rPr>
      </w:pPr>
      <w:r w:rsidRPr="00231331">
        <w:rPr>
          <w:rFonts w:ascii="黑体" w:eastAsia="黑体" w:hAnsi="黑体" w:hint="eastAsia"/>
          <w:szCs w:val="21"/>
        </w:rPr>
        <w:t>3</w:t>
      </w:r>
      <w:r w:rsidRPr="00231331">
        <w:rPr>
          <w:rFonts w:ascii="黑体" w:eastAsia="黑体" w:hAnsi="黑体"/>
          <w:szCs w:val="21"/>
        </w:rPr>
        <w:t xml:space="preserve">.1 </w:t>
      </w:r>
      <w:r w:rsidR="00D4075A">
        <w:rPr>
          <w:rFonts w:ascii="黑体" w:eastAsia="黑体" w:hAnsi="黑体" w:hint="eastAsia"/>
          <w:szCs w:val="21"/>
        </w:rPr>
        <w:t>电子自旋共振</w:t>
      </w:r>
    </w:p>
    <w:p w14:paraId="691A060A" w14:textId="5A97AC15" w:rsidR="00495571" w:rsidRDefault="003907C6" w:rsidP="003907C6">
      <w:pPr>
        <w:spacing w:line="360" w:lineRule="auto"/>
        <w:ind w:firstLine="420"/>
        <w:rPr>
          <w:rFonts w:ascii="宋体" w:eastAsia="宋体" w:hAnsi="宋体"/>
          <w:szCs w:val="21"/>
        </w:rPr>
      </w:pPr>
      <w:r>
        <w:rPr>
          <w:rFonts w:ascii="宋体" w:eastAsia="宋体" w:hAnsi="宋体" w:hint="eastAsia"/>
          <w:szCs w:val="21"/>
        </w:rPr>
        <w:t>利用直读频率计测量微波频率，得</w:t>
      </w:r>
      <m:oMath>
        <m:r>
          <w:rPr>
            <w:rFonts w:ascii="Cambria Math" w:eastAsia="宋体" w:hAnsi="Cambria Math"/>
            <w:szCs w:val="21"/>
          </w:rPr>
          <m:t>f=9.075GHz</m:t>
        </m:r>
      </m:oMath>
      <w:r>
        <w:rPr>
          <w:rFonts w:ascii="宋体" w:eastAsia="宋体" w:hAnsi="宋体" w:hint="eastAsia"/>
          <w:szCs w:val="21"/>
        </w:rPr>
        <w:t>。</w:t>
      </w:r>
    </w:p>
    <w:p w14:paraId="4E457B4A" w14:textId="65A4DEBD" w:rsidR="003907C6" w:rsidRDefault="003907C6" w:rsidP="003907C6">
      <w:pPr>
        <w:spacing w:line="360" w:lineRule="auto"/>
        <w:ind w:firstLine="420"/>
        <w:rPr>
          <w:rFonts w:ascii="宋体" w:eastAsia="宋体" w:hAnsi="宋体"/>
          <w:szCs w:val="21"/>
        </w:rPr>
      </w:pPr>
      <w:r>
        <w:rPr>
          <w:rFonts w:ascii="宋体" w:eastAsia="宋体" w:hAnsi="宋体" w:hint="eastAsia"/>
          <w:szCs w:val="21"/>
        </w:rPr>
        <w:t>根据（1</w:t>
      </w:r>
      <w:r>
        <w:rPr>
          <w:rFonts w:ascii="宋体" w:eastAsia="宋体" w:hAnsi="宋体"/>
          <w:szCs w:val="21"/>
        </w:rPr>
        <w:t>3</w:t>
      </w:r>
      <w:r>
        <w:rPr>
          <w:rFonts w:ascii="宋体" w:eastAsia="宋体" w:hAnsi="宋体" w:hint="eastAsia"/>
          <w:szCs w:val="21"/>
        </w:rPr>
        <w:t>）式计算波导波长，得</w:t>
      </w:r>
      <m:oMath>
        <m:sSub>
          <m:sSubPr>
            <m:ctrlPr>
              <w:rPr>
                <w:rFonts w:ascii="Cambria Math" w:eastAsia="宋体" w:hAnsi="Cambria Math"/>
                <w:i/>
                <w:szCs w:val="21"/>
              </w:rPr>
            </m:ctrlPr>
          </m:sSubPr>
          <m:e>
            <m:r>
              <w:rPr>
                <w:rFonts w:ascii="Cambria Math" w:eastAsia="宋体" w:hAnsi="Cambria Math"/>
                <w:szCs w:val="21"/>
              </w:rPr>
              <m:t>λ</m:t>
            </m:r>
          </m:e>
          <m:sub>
            <m:r>
              <w:rPr>
                <w:rFonts w:ascii="Cambria Math" w:eastAsia="宋体" w:hAnsi="Cambria Math"/>
                <w:szCs w:val="21"/>
              </w:rPr>
              <m:t>g</m:t>
            </m:r>
          </m:sub>
        </m:sSub>
        <m:r>
          <w:rPr>
            <w:rFonts w:ascii="Cambria Math" w:eastAsia="宋体" w:hAnsi="Cambria Math" w:hint="eastAsia"/>
            <w:szCs w:val="21"/>
          </w:rPr>
          <m:t>=</m:t>
        </m:r>
        <m:r>
          <w:rPr>
            <w:rFonts w:ascii="Cambria Math" w:eastAsia="宋体" w:hAnsi="Cambria Math"/>
            <w:szCs w:val="21"/>
          </w:rPr>
          <m:t>47.86mm</m:t>
        </m:r>
      </m:oMath>
      <w:r>
        <w:rPr>
          <w:rFonts w:ascii="宋体" w:eastAsia="宋体" w:hAnsi="宋体" w:hint="eastAsia"/>
          <w:szCs w:val="21"/>
        </w:rPr>
        <w:t>。</w:t>
      </w:r>
    </w:p>
    <w:p w14:paraId="0101E862" w14:textId="00DE9BEC" w:rsidR="003907C6" w:rsidRDefault="003907C6" w:rsidP="003907C6">
      <w:pPr>
        <w:spacing w:line="360" w:lineRule="auto"/>
        <w:ind w:firstLine="420"/>
        <w:rPr>
          <w:rFonts w:ascii="宋体" w:eastAsia="宋体" w:hAnsi="宋体"/>
          <w:szCs w:val="21"/>
        </w:rPr>
      </w:pPr>
      <w:r>
        <w:rPr>
          <w:rFonts w:ascii="宋体" w:eastAsia="宋体" w:hAnsi="宋体" w:hint="eastAsia"/>
          <w:szCs w:val="21"/>
        </w:rPr>
        <w:t>当扫描磁场电流大小取</w:t>
      </w:r>
      <m:oMath>
        <m:r>
          <w:rPr>
            <w:rFonts w:ascii="Cambria Math" w:eastAsia="宋体" w:hAnsi="Cambria Math"/>
            <w:szCs w:val="21"/>
          </w:rPr>
          <m:t>50μA</m:t>
        </m:r>
      </m:oMath>
      <w:r>
        <w:rPr>
          <w:rFonts w:ascii="宋体" w:eastAsia="宋体" w:hAnsi="宋体" w:hint="eastAsia"/>
          <w:szCs w:val="21"/>
        </w:rPr>
        <w:t>时，当能观察到共振信号时，稳恒磁场电流大小范围为：</w:t>
      </w:r>
      <m:oMath>
        <m:r>
          <w:rPr>
            <w:rFonts w:ascii="Cambria Math" w:eastAsia="宋体" w:hAnsi="Cambria Math"/>
            <w:szCs w:val="21"/>
          </w:rPr>
          <m:t>1.780</m:t>
        </m:r>
        <m:r>
          <w:rPr>
            <w:rFonts w:ascii="Cambria Math" w:eastAsia="宋体" w:hAnsi="Cambria Math" w:hint="eastAsia"/>
            <w:szCs w:val="21"/>
          </w:rPr>
          <m:t>~</m:t>
        </m:r>
        <m:r>
          <w:rPr>
            <w:rFonts w:ascii="Cambria Math" w:eastAsia="宋体" w:hAnsi="Cambria Math"/>
            <w:szCs w:val="21"/>
          </w:rPr>
          <m:t>1.895A</m:t>
        </m:r>
      </m:oMath>
      <w:r>
        <w:rPr>
          <w:rFonts w:ascii="宋体" w:eastAsia="宋体" w:hAnsi="宋体" w:hint="eastAsia"/>
          <w:szCs w:val="21"/>
        </w:rPr>
        <w:t>。</w:t>
      </w:r>
      <w:r w:rsidR="005232A5" w:rsidRPr="005232A5">
        <w:rPr>
          <w:rFonts w:ascii="宋体" w:eastAsia="宋体" w:hAnsi="宋体" w:hint="eastAsia"/>
          <w:color w:val="FF0000"/>
          <w:szCs w:val="21"/>
        </w:rPr>
        <w:t>最好给出不同扫场电流大小对应的稳恒磁场变化范围，</w:t>
      </w:r>
      <w:r w:rsidR="005232A5">
        <w:rPr>
          <w:rFonts w:ascii="宋体" w:eastAsia="宋体" w:hAnsi="宋体" w:hint="eastAsia"/>
          <w:color w:val="FF0000"/>
          <w:szCs w:val="21"/>
        </w:rPr>
        <w:t>再结合仪器结构分析扫场信号的影响</w:t>
      </w:r>
    </w:p>
    <w:p w14:paraId="140AB3E0" w14:textId="6D65241D" w:rsidR="00727E18" w:rsidRDefault="00E22520" w:rsidP="00727E18">
      <w:pPr>
        <w:spacing w:line="360" w:lineRule="auto"/>
        <w:ind w:firstLine="420"/>
        <w:rPr>
          <w:rFonts w:ascii="宋体" w:eastAsia="宋体" w:hAnsi="宋体"/>
          <w:szCs w:val="21"/>
        </w:rPr>
      </w:pPr>
      <w:r>
        <w:rPr>
          <w:rFonts w:ascii="宋体" w:eastAsia="宋体" w:hAnsi="宋体" w:hint="eastAsia"/>
          <w:szCs w:val="21"/>
        </w:rPr>
        <w:t>当稳恒磁场的电流在具有共振信号的范围内</w:t>
      </w:r>
      <w:r w:rsidR="00727E18">
        <w:rPr>
          <w:rFonts w:ascii="宋体" w:eastAsia="宋体" w:hAnsi="宋体" w:hint="eastAsia"/>
          <w:szCs w:val="21"/>
        </w:rPr>
        <w:t>从小到大</w:t>
      </w:r>
      <w:r>
        <w:rPr>
          <w:rFonts w:ascii="宋体" w:eastAsia="宋体" w:hAnsi="宋体" w:hint="eastAsia"/>
          <w:szCs w:val="21"/>
        </w:rPr>
        <w:t>变化时，波谷从</w:t>
      </w:r>
      <w:r w:rsidR="00727E18">
        <w:rPr>
          <w:rFonts w:ascii="宋体" w:eastAsia="宋体" w:hAnsi="宋体" w:hint="eastAsia"/>
          <w:szCs w:val="21"/>
        </w:rPr>
        <w:t>左</w:t>
      </w:r>
      <w:r>
        <w:rPr>
          <w:rFonts w:ascii="宋体" w:eastAsia="宋体" w:hAnsi="宋体" w:hint="eastAsia"/>
          <w:szCs w:val="21"/>
        </w:rPr>
        <w:t>一侧向</w:t>
      </w:r>
      <w:r w:rsidR="00727E18">
        <w:rPr>
          <w:rFonts w:ascii="宋体" w:eastAsia="宋体" w:hAnsi="宋体" w:hint="eastAsia"/>
          <w:szCs w:val="21"/>
        </w:rPr>
        <w:t>右</w:t>
      </w:r>
      <w:r>
        <w:rPr>
          <w:rFonts w:ascii="宋体" w:eastAsia="宋体" w:hAnsi="宋体" w:hint="eastAsia"/>
          <w:szCs w:val="21"/>
        </w:rPr>
        <w:t>一侧移动。这是因为我们在稳恒磁场的基础上还加了扫场信号，当两个磁场的叠加能得到符合共振要求的磁场时，就能出现共振信号。由于扫场信号是一个正弦波，所以当波谷处于正中间时，扫场信号大小为零，稳恒磁场的大小即为共振磁场大小。</w:t>
      </w:r>
    </w:p>
    <w:p w14:paraId="7818E184" w14:textId="52F4CA88" w:rsidR="00727E18" w:rsidRPr="00727E18" w:rsidRDefault="00727E18" w:rsidP="00AA7D37">
      <w:pPr>
        <w:spacing w:line="360" w:lineRule="auto"/>
        <w:ind w:firstLine="420"/>
        <w:jc w:val="center"/>
        <w:rPr>
          <w:rFonts w:ascii="宋体" w:eastAsia="宋体" w:hAnsi="宋体"/>
          <w:szCs w:val="21"/>
        </w:rPr>
      </w:pPr>
      <w:r w:rsidRPr="00727E18">
        <w:rPr>
          <w:rFonts w:ascii="宋体" w:eastAsia="宋体" w:hAnsi="宋体"/>
          <w:noProof/>
          <w:szCs w:val="21"/>
        </w:rPr>
        <w:drawing>
          <wp:inline distT="0" distB="0" distL="0" distR="0" wp14:anchorId="72134E2B" wp14:editId="6229E374">
            <wp:extent cx="1365250" cy="102434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69851" cy="1027800"/>
                    </a:xfrm>
                    <a:prstGeom prst="rect">
                      <a:avLst/>
                    </a:prstGeom>
                    <a:noFill/>
                    <a:ln>
                      <a:noFill/>
                    </a:ln>
                  </pic:spPr>
                </pic:pic>
              </a:graphicData>
            </a:graphic>
          </wp:inline>
        </w:drawing>
      </w:r>
      <w:r w:rsidRPr="00727E18">
        <w:rPr>
          <w:rFonts w:ascii="宋体" w:eastAsia="宋体" w:hAnsi="宋体"/>
          <w:noProof/>
          <w:szCs w:val="21"/>
        </w:rPr>
        <w:drawing>
          <wp:inline distT="0" distB="0" distL="0" distR="0" wp14:anchorId="7E097A8E" wp14:editId="0EABB5F8">
            <wp:extent cx="1328734" cy="996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36371" cy="1002680"/>
                    </a:xfrm>
                    <a:prstGeom prst="rect">
                      <a:avLst/>
                    </a:prstGeom>
                    <a:noFill/>
                    <a:ln>
                      <a:noFill/>
                    </a:ln>
                  </pic:spPr>
                </pic:pic>
              </a:graphicData>
            </a:graphic>
          </wp:inline>
        </w:drawing>
      </w:r>
      <w:r w:rsidRPr="00727E18">
        <w:rPr>
          <w:rFonts w:ascii="宋体" w:eastAsia="宋体" w:hAnsi="宋体"/>
          <w:noProof/>
          <w:szCs w:val="21"/>
        </w:rPr>
        <w:drawing>
          <wp:inline distT="0" distB="0" distL="0" distR="0" wp14:anchorId="7D64EF4B" wp14:editId="03FFA0EF">
            <wp:extent cx="1333500" cy="100052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4235" cy="1008580"/>
                    </a:xfrm>
                    <a:prstGeom prst="rect">
                      <a:avLst/>
                    </a:prstGeom>
                    <a:noFill/>
                    <a:ln>
                      <a:noFill/>
                    </a:ln>
                  </pic:spPr>
                </pic:pic>
              </a:graphicData>
            </a:graphic>
          </wp:inline>
        </w:drawing>
      </w:r>
    </w:p>
    <w:p w14:paraId="5C49C83F" w14:textId="32C9FEA5" w:rsidR="00727E18" w:rsidRPr="00AA7D37" w:rsidRDefault="00727E18" w:rsidP="00AA7D37">
      <w:pPr>
        <w:pStyle w:val="a4"/>
        <w:jc w:val="center"/>
        <w:rPr>
          <w:rFonts w:ascii="宋体" w:eastAsia="宋体" w:hAnsi="宋体"/>
          <w:sz w:val="21"/>
          <w:szCs w:val="21"/>
        </w:rPr>
      </w:pPr>
      <w:r w:rsidRPr="00AA7D37">
        <w:rPr>
          <w:rFonts w:ascii="宋体" w:eastAsia="宋体" w:hAnsi="宋体"/>
          <w:sz w:val="21"/>
          <w:szCs w:val="21"/>
        </w:rPr>
        <w:t xml:space="preserve">图 </w:t>
      </w:r>
      <w:r w:rsidR="00AA7D37" w:rsidRPr="00AA7D37">
        <w:rPr>
          <w:rFonts w:ascii="宋体" w:eastAsia="宋体" w:hAnsi="宋体"/>
          <w:sz w:val="21"/>
          <w:szCs w:val="21"/>
        </w:rPr>
        <w:t xml:space="preserve">3 </w:t>
      </w:r>
      <w:r w:rsidRPr="00AA7D37">
        <w:rPr>
          <w:rFonts w:ascii="宋体" w:eastAsia="宋体" w:hAnsi="宋体" w:hint="eastAsia"/>
          <w:sz w:val="21"/>
          <w:szCs w:val="21"/>
        </w:rPr>
        <w:t>实验中所测的自旋共振信号</w:t>
      </w:r>
    </w:p>
    <w:p w14:paraId="3CD93BF1" w14:textId="0151D1F0" w:rsidR="003907C6" w:rsidRDefault="004D2740" w:rsidP="003907C6">
      <w:pPr>
        <w:spacing w:line="360" w:lineRule="auto"/>
        <w:ind w:firstLine="420"/>
        <w:rPr>
          <w:rFonts w:ascii="宋体" w:eastAsia="宋体" w:hAnsi="宋体"/>
          <w:szCs w:val="21"/>
        </w:rPr>
      </w:pPr>
      <w:r>
        <w:rPr>
          <w:rFonts w:ascii="宋体" w:eastAsia="宋体" w:hAnsi="宋体" w:hint="eastAsia"/>
          <w:szCs w:val="21"/>
        </w:rPr>
        <w:t>此时稳恒磁场的大小为：</w:t>
      </w:r>
      <m:oMath>
        <m:r>
          <w:rPr>
            <w:rFonts w:ascii="Cambria Math" w:eastAsia="宋体" w:hAnsi="Cambria Math"/>
            <w:szCs w:val="21"/>
          </w:rPr>
          <m:t>1.838A</m:t>
        </m:r>
      </m:oMath>
      <w:r>
        <w:rPr>
          <w:rFonts w:ascii="宋体" w:eastAsia="宋体" w:hAnsi="宋体" w:hint="eastAsia"/>
          <w:szCs w:val="21"/>
        </w:rPr>
        <w:t>。</w:t>
      </w:r>
    </w:p>
    <w:p w14:paraId="19EF2016" w14:textId="2F74042F" w:rsidR="004D2740" w:rsidRDefault="004D2740" w:rsidP="003907C6">
      <w:pPr>
        <w:spacing w:line="360" w:lineRule="auto"/>
        <w:ind w:firstLine="420"/>
        <w:rPr>
          <w:rFonts w:ascii="宋体" w:eastAsia="宋体" w:hAnsi="宋体"/>
          <w:szCs w:val="21"/>
        </w:rPr>
      </w:pPr>
      <w:r>
        <w:rPr>
          <w:rFonts w:ascii="宋体" w:eastAsia="宋体" w:hAnsi="宋体" w:hint="eastAsia"/>
          <w:szCs w:val="21"/>
        </w:rPr>
        <w:t>由实验室给出的磁场电流关系式：</w:t>
      </w:r>
    </w:p>
    <w:p w14:paraId="10D15CF6" w14:textId="01229147" w:rsidR="004D2740" w:rsidRPr="004D2740" w:rsidRDefault="004D2740" w:rsidP="003907C6">
      <w:pPr>
        <w:spacing w:line="360" w:lineRule="auto"/>
        <w:ind w:firstLine="420"/>
        <w:rPr>
          <w:rFonts w:ascii="宋体" w:eastAsia="宋体" w:hAnsi="宋体"/>
          <w:szCs w:val="21"/>
        </w:rPr>
      </w:pPr>
      <m:oMathPara>
        <m:oMath>
          <m:r>
            <w:rPr>
              <w:rFonts w:ascii="Cambria Math" w:eastAsia="宋体" w:hAnsi="Cambria Math"/>
              <w:szCs w:val="21"/>
            </w:rPr>
            <w:lastRenderedPageBreak/>
            <m:t>B=0.1632I+0.0152</m:t>
          </m:r>
        </m:oMath>
      </m:oMathPara>
    </w:p>
    <w:p w14:paraId="262C0A57" w14:textId="774102CF" w:rsidR="004D2740" w:rsidRDefault="004D2740" w:rsidP="003907C6">
      <w:pPr>
        <w:spacing w:line="360" w:lineRule="auto"/>
        <w:ind w:firstLine="420"/>
        <w:rPr>
          <w:rFonts w:ascii="宋体" w:eastAsia="宋体" w:hAnsi="宋体"/>
          <w:szCs w:val="21"/>
        </w:rPr>
      </w:pPr>
      <w:r>
        <w:rPr>
          <w:rFonts w:ascii="宋体" w:eastAsia="宋体" w:hAnsi="宋体" w:hint="eastAsia"/>
          <w:szCs w:val="21"/>
        </w:rPr>
        <w:t>可得稳恒磁场大小为</w:t>
      </w:r>
      <m:oMath>
        <m:r>
          <w:rPr>
            <w:rFonts w:ascii="Cambria Math" w:eastAsia="宋体" w:hAnsi="Cambria Math"/>
            <w:szCs w:val="21"/>
          </w:rPr>
          <m:t>B=0.3152T</m:t>
        </m:r>
      </m:oMath>
      <w:r>
        <w:rPr>
          <w:rFonts w:ascii="宋体" w:eastAsia="宋体" w:hAnsi="宋体" w:hint="eastAsia"/>
          <w:szCs w:val="21"/>
        </w:rPr>
        <w:t>。</w:t>
      </w:r>
    </w:p>
    <w:p w14:paraId="13BF65CE" w14:textId="6115878B" w:rsidR="0006444E" w:rsidRDefault="00E22520" w:rsidP="0006444E">
      <w:pPr>
        <w:spacing w:line="360" w:lineRule="auto"/>
        <w:ind w:firstLine="420"/>
        <w:rPr>
          <w:rFonts w:ascii="宋体" w:eastAsia="宋体" w:hAnsi="宋体"/>
          <w:szCs w:val="21"/>
        </w:rPr>
      </w:pPr>
      <w:r>
        <w:rPr>
          <w:rFonts w:ascii="宋体" w:eastAsia="宋体" w:hAnsi="宋体" w:hint="eastAsia"/>
          <w:szCs w:val="21"/>
        </w:rPr>
        <w:t>由（7）式可得</w:t>
      </w:r>
      <m:oMath>
        <m:r>
          <w:rPr>
            <w:rFonts w:ascii="Cambria Math" w:eastAsia="宋体" w:hAnsi="Cambria Math"/>
            <w:szCs w:val="21"/>
          </w:rPr>
          <m:t>g</m:t>
        </m:r>
      </m:oMath>
      <w:r>
        <w:rPr>
          <w:rFonts w:ascii="宋体" w:eastAsia="宋体" w:hAnsi="宋体" w:hint="eastAsia"/>
          <w:szCs w:val="21"/>
        </w:rPr>
        <w:t>因子，</w:t>
      </w:r>
      <m:oMath>
        <m:r>
          <w:rPr>
            <w:rFonts w:ascii="Cambria Math" w:eastAsia="宋体" w:hAnsi="Cambria Math"/>
            <w:szCs w:val="21"/>
          </w:rPr>
          <m:t>g≈2.0555</m:t>
        </m:r>
      </m:oMath>
      <w:r>
        <w:rPr>
          <w:rFonts w:ascii="宋体" w:eastAsia="宋体" w:hAnsi="宋体" w:hint="eastAsia"/>
          <w:szCs w:val="21"/>
        </w:rPr>
        <w:t>。</w:t>
      </w:r>
      <w:r w:rsidR="005232A5" w:rsidRPr="005232A5">
        <w:rPr>
          <w:rFonts w:ascii="宋体" w:eastAsia="宋体" w:hAnsi="宋体" w:hint="eastAsia"/>
          <w:color w:val="FF0000"/>
          <w:szCs w:val="21"/>
        </w:rPr>
        <w:t>分析误差来源</w:t>
      </w:r>
    </w:p>
    <w:p w14:paraId="06446FC4" w14:textId="4FE68351" w:rsidR="00E22520" w:rsidRPr="003907C6" w:rsidRDefault="00E22520" w:rsidP="003907C6">
      <w:pPr>
        <w:spacing w:line="360" w:lineRule="auto"/>
        <w:ind w:firstLine="420"/>
        <w:rPr>
          <w:rFonts w:ascii="宋体" w:eastAsia="宋体" w:hAnsi="宋体"/>
          <w:szCs w:val="21"/>
        </w:rPr>
      </w:pPr>
      <w:r>
        <w:rPr>
          <w:rFonts w:ascii="宋体" w:eastAsia="宋体" w:hAnsi="宋体" w:hint="eastAsia"/>
          <w:szCs w:val="21"/>
        </w:rPr>
        <w:t>当改变样品位置时，共振信号频率逐渐减小至零，这是因为</w:t>
      </w:r>
      <w:r w:rsidR="0006444E">
        <w:rPr>
          <w:rFonts w:ascii="宋体" w:eastAsia="宋体" w:hAnsi="宋体" w:hint="eastAsia"/>
          <w:szCs w:val="21"/>
        </w:rPr>
        <w:t>样品距离磁场最强的位置越来越远，且此时谐振腔也不能完全将微波能量完全吸收，部分微波从谐振腔溢出而干扰了共振信号。当样品又移动到谐振位置时（波导半波长的整数倍），共振信号又变大变明显。</w:t>
      </w:r>
    </w:p>
    <w:p w14:paraId="417FB073" w14:textId="58DD80FA" w:rsidR="00AF0C84" w:rsidRPr="00F66009" w:rsidRDefault="001D7E15" w:rsidP="00F66009">
      <w:pPr>
        <w:spacing w:line="360" w:lineRule="auto"/>
        <w:rPr>
          <w:rFonts w:ascii="黑体" w:eastAsia="黑体" w:hAnsi="黑体"/>
          <w:szCs w:val="21"/>
        </w:rPr>
      </w:pPr>
      <w:r w:rsidRPr="0053329F">
        <w:rPr>
          <w:rFonts w:ascii="黑体" w:eastAsia="黑体" w:hAnsi="黑体" w:hint="eastAsia"/>
          <w:szCs w:val="21"/>
        </w:rPr>
        <w:t>3</w:t>
      </w:r>
      <w:r w:rsidRPr="0053329F">
        <w:rPr>
          <w:rFonts w:ascii="黑体" w:eastAsia="黑体" w:hAnsi="黑体"/>
          <w:szCs w:val="21"/>
        </w:rPr>
        <w:t>.2</w:t>
      </w:r>
      <w:r w:rsidR="0006444E">
        <w:rPr>
          <w:rFonts w:ascii="黑体" w:eastAsia="黑体" w:hAnsi="黑体" w:hint="eastAsia"/>
          <w:szCs w:val="21"/>
        </w:rPr>
        <w:t xml:space="preserve"> 铁磁共振</w:t>
      </w:r>
    </w:p>
    <w:p w14:paraId="02213506" w14:textId="6BEC1F2D" w:rsidR="00AF0C84" w:rsidRDefault="003D173F" w:rsidP="001D7E15">
      <w:pPr>
        <w:spacing w:line="360" w:lineRule="auto"/>
        <w:ind w:firstLineChars="200" w:firstLine="420"/>
        <w:rPr>
          <w:rFonts w:ascii="宋体" w:eastAsia="宋体" w:hAnsi="宋体"/>
          <w:szCs w:val="21"/>
        </w:rPr>
      </w:pPr>
      <w:r>
        <w:rPr>
          <w:rFonts w:ascii="宋体" w:eastAsia="宋体" w:hAnsi="宋体" w:hint="eastAsia"/>
          <w:szCs w:val="21"/>
        </w:rPr>
        <w:t>测量谐振腔的长度</w:t>
      </w:r>
      <m:oMath>
        <m:r>
          <w:rPr>
            <w:rFonts w:ascii="Cambria Math" w:eastAsia="宋体" w:hAnsi="Cambria Math"/>
            <w:szCs w:val="21"/>
          </w:rPr>
          <m:t>L</m:t>
        </m:r>
      </m:oMath>
      <w:r>
        <w:rPr>
          <w:rFonts w:ascii="宋体" w:eastAsia="宋体" w:hAnsi="宋体" w:hint="eastAsia"/>
          <w:szCs w:val="21"/>
        </w:rPr>
        <w:t>，得</w:t>
      </w:r>
      <m:oMath>
        <m:r>
          <w:rPr>
            <w:rFonts w:ascii="Cambria Math" w:eastAsia="宋体" w:hAnsi="Cambria Math"/>
            <w:szCs w:val="21"/>
          </w:rPr>
          <m:t>L=184.5mm</m:t>
        </m:r>
      </m:oMath>
      <w:r>
        <w:rPr>
          <w:rFonts w:ascii="宋体" w:eastAsia="宋体" w:hAnsi="宋体" w:hint="eastAsia"/>
          <w:szCs w:val="21"/>
        </w:rPr>
        <w:t>。</w:t>
      </w:r>
    </w:p>
    <w:p w14:paraId="5C74F3E9" w14:textId="67FEE6FE" w:rsidR="003D173F" w:rsidRDefault="000A54E0" w:rsidP="001D7E15">
      <w:pPr>
        <w:spacing w:line="360" w:lineRule="auto"/>
        <w:ind w:firstLineChars="200" w:firstLine="420"/>
        <w:rPr>
          <w:rFonts w:ascii="宋体" w:eastAsia="宋体" w:hAnsi="宋体"/>
          <w:szCs w:val="21"/>
        </w:rPr>
      </w:pPr>
      <w:r>
        <w:rPr>
          <w:rFonts w:ascii="宋体" w:eastAsia="宋体" w:hAnsi="宋体" w:hint="eastAsia"/>
          <w:szCs w:val="21"/>
        </w:rPr>
        <w:t>腔长应为半波导长的整数倍，</w:t>
      </w:r>
      <m:oMath>
        <m:r>
          <w:rPr>
            <w:rFonts w:ascii="Cambria Math" w:eastAsia="宋体" w:hAnsi="Cambria Math"/>
            <w:szCs w:val="21"/>
          </w:rPr>
          <m:t>L=n</m:t>
        </m:r>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λ</m:t>
            </m:r>
          </m:e>
          <m:sub>
            <m:r>
              <w:rPr>
                <w:rFonts w:ascii="Cambria Math" w:eastAsia="宋体" w:hAnsi="Cambria Math"/>
                <w:szCs w:val="21"/>
              </w:rPr>
              <m:t>g</m:t>
            </m:r>
          </m:sub>
        </m:sSub>
        <m:r>
          <w:rPr>
            <w:rFonts w:ascii="Cambria Math" w:eastAsia="宋体" w:hAnsi="Cambria Math"/>
            <w:szCs w:val="21"/>
          </w:rPr>
          <m:t>/2</m:t>
        </m:r>
      </m:oMath>
      <w:r>
        <w:rPr>
          <w:rFonts w:ascii="宋体" w:eastAsia="宋体" w:hAnsi="宋体" w:hint="eastAsia"/>
          <w:szCs w:val="21"/>
        </w:rPr>
        <w:t>，即</w:t>
      </w:r>
      <m:oMath>
        <m:r>
          <w:rPr>
            <w:rFonts w:ascii="Cambria Math" w:eastAsia="宋体" w:hAnsi="Cambria Math"/>
            <w:szCs w:val="21"/>
          </w:rPr>
          <m:t>f=</m:t>
        </m:r>
        <m:f>
          <m:fPr>
            <m:ctrlPr>
              <w:rPr>
                <w:rFonts w:ascii="Cambria Math" w:eastAsia="宋体" w:hAnsi="Cambria Math"/>
                <w:i/>
                <w:szCs w:val="21"/>
              </w:rPr>
            </m:ctrlPr>
          </m:fPr>
          <m:num>
            <m:r>
              <w:rPr>
                <w:rFonts w:ascii="Cambria Math" w:eastAsia="宋体" w:hAnsi="Cambria Math"/>
                <w:szCs w:val="21"/>
              </w:rPr>
              <m:t>c</m:t>
            </m:r>
          </m:num>
          <m:den>
            <m:r>
              <w:rPr>
                <w:rFonts w:ascii="Cambria Math" w:eastAsia="宋体" w:hAnsi="Cambria Math"/>
                <w:szCs w:val="21"/>
              </w:rPr>
              <m:t>2</m:t>
            </m:r>
          </m:den>
        </m:f>
        <m:rad>
          <m:radPr>
            <m:degHide m:val="1"/>
            <m:ctrlPr>
              <w:rPr>
                <w:rFonts w:ascii="Cambria Math" w:eastAsia="宋体" w:hAnsi="Cambria Math"/>
                <w:i/>
                <w:szCs w:val="21"/>
              </w:rPr>
            </m:ctrlPr>
          </m:radPr>
          <m:deg/>
          <m:e>
            <m:f>
              <m:fPr>
                <m:ctrlPr>
                  <w:rPr>
                    <w:rFonts w:ascii="Cambria Math" w:eastAsia="宋体" w:hAnsi="Cambria Math"/>
                    <w:i/>
                    <w:szCs w:val="21"/>
                  </w:rPr>
                </m:ctrlPr>
              </m:fPr>
              <m:num>
                <m:sSup>
                  <m:sSupPr>
                    <m:ctrlPr>
                      <w:rPr>
                        <w:rFonts w:ascii="Cambria Math" w:eastAsia="宋体" w:hAnsi="Cambria Math"/>
                        <w:i/>
                        <w:szCs w:val="21"/>
                      </w:rPr>
                    </m:ctrlPr>
                  </m:sSupPr>
                  <m:e>
                    <m:r>
                      <w:rPr>
                        <w:rFonts w:ascii="Cambria Math" w:eastAsia="宋体" w:hAnsi="Cambria Math"/>
                        <w:szCs w:val="21"/>
                      </w:rPr>
                      <m:t>n</m:t>
                    </m:r>
                  </m:e>
                  <m:sup>
                    <m:r>
                      <w:rPr>
                        <w:rFonts w:ascii="Cambria Math" w:eastAsia="宋体" w:hAnsi="Cambria Math"/>
                        <w:szCs w:val="21"/>
                      </w:rPr>
                      <m:t>2</m:t>
                    </m:r>
                  </m:sup>
                </m:sSup>
              </m:num>
              <m:den>
                <m:sSup>
                  <m:sSupPr>
                    <m:ctrlPr>
                      <w:rPr>
                        <w:rFonts w:ascii="Cambria Math" w:eastAsia="宋体" w:hAnsi="Cambria Math"/>
                        <w:i/>
                        <w:szCs w:val="21"/>
                      </w:rPr>
                    </m:ctrlPr>
                  </m:sSupPr>
                  <m:e>
                    <m:r>
                      <w:rPr>
                        <w:rFonts w:ascii="Cambria Math" w:eastAsia="宋体" w:hAnsi="Cambria Math"/>
                        <w:szCs w:val="21"/>
                      </w:rPr>
                      <m:t>L</m:t>
                    </m:r>
                  </m:e>
                  <m:sup>
                    <m:r>
                      <w:rPr>
                        <w:rFonts w:ascii="Cambria Math" w:eastAsia="宋体" w:hAnsi="Cambria Math"/>
                        <w:szCs w:val="21"/>
                      </w:rPr>
                      <m:t>2</m:t>
                    </m:r>
                  </m:sup>
                </m:sSup>
              </m:den>
            </m:f>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1</m:t>
                </m:r>
              </m:num>
              <m:den>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2</m:t>
                    </m:r>
                  </m:sup>
                </m:sSup>
              </m:den>
            </m:f>
          </m:e>
        </m:rad>
      </m:oMath>
      <w:r>
        <w:rPr>
          <w:rFonts w:ascii="宋体" w:eastAsia="宋体" w:hAnsi="宋体" w:hint="eastAsia"/>
          <w:szCs w:val="21"/>
        </w:rPr>
        <w:t>，可得</w:t>
      </w:r>
      <m:oMath>
        <m:r>
          <w:rPr>
            <w:rFonts w:ascii="Cambria Math" w:eastAsia="宋体" w:hAnsi="Cambria Math"/>
            <w:szCs w:val="21"/>
          </w:rPr>
          <m:t>f=9.239GHz</m:t>
        </m:r>
      </m:oMath>
      <w:r>
        <w:rPr>
          <w:rFonts w:ascii="宋体" w:eastAsia="宋体" w:hAnsi="宋体" w:hint="eastAsia"/>
          <w:szCs w:val="21"/>
        </w:rPr>
        <w:t>。</w:t>
      </w:r>
    </w:p>
    <w:p w14:paraId="38F09735" w14:textId="478F25E6" w:rsidR="000A54E0" w:rsidRDefault="000A54E0" w:rsidP="001D7E15">
      <w:pPr>
        <w:spacing w:line="360" w:lineRule="auto"/>
        <w:ind w:firstLineChars="200" w:firstLine="420"/>
        <w:rPr>
          <w:rFonts w:ascii="宋体" w:eastAsia="宋体" w:hAnsi="宋体"/>
          <w:szCs w:val="21"/>
        </w:rPr>
      </w:pPr>
      <w:r>
        <w:rPr>
          <w:rFonts w:ascii="宋体" w:eastAsia="宋体" w:hAnsi="宋体" w:hint="eastAsia"/>
          <w:szCs w:val="21"/>
        </w:rPr>
        <w:t>用直读频率计测量得到微波频率为</w:t>
      </w:r>
      <m:oMath>
        <m:sSub>
          <m:sSubPr>
            <m:ctrlPr>
              <w:rPr>
                <w:rFonts w:ascii="Cambria Math" w:eastAsia="宋体" w:hAnsi="Cambria Math"/>
                <w:i/>
                <w:szCs w:val="21"/>
              </w:rPr>
            </m:ctrlPr>
          </m:sSubPr>
          <m:e>
            <m:r>
              <w:rPr>
                <w:rFonts w:ascii="Cambria Math" w:eastAsia="宋体" w:hAnsi="Cambria Math"/>
                <w:szCs w:val="21"/>
              </w:rPr>
              <m:t>f</m:t>
            </m:r>
          </m:e>
          <m:sub>
            <m:r>
              <w:rPr>
                <w:rFonts w:ascii="Cambria Math" w:eastAsia="宋体" w:hAnsi="Cambria Math"/>
                <w:szCs w:val="21"/>
              </w:rPr>
              <m:t>0</m:t>
            </m:r>
          </m:sub>
        </m:sSub>
        <m:r>
          <w:rPr>
            <w:rFonts w:ascii="Cambria Math" w:eastAsia="宋体" w:hAnsi="Cambria Math"/>
            <w:szCs w:val="21"/>
          </w:rPr>
          <m:t>=9.090GHz</m:t>
        </m:r>
      </m:oMath>
      <w:r>
        <w:rPr>
          <w:rFonts w:ascii="宋体" w:eastAsia="宋体" w:hAnsi="宋体" w:hint="eastAsia"/>
          <w:szCs w:val="21"/>
        </w:rPr>
        <w:t>。</w:t>
      </w:r>
    </w:p>
    <w:p w14:paraId="59ADBDE6" w14:textId="0B0030D5" w:rsidR="000A54E0" w:rsidRDefault="000A54E0" w:rsidP="001D7E15">
      <w:pPr>
        <w:spacing w:line="360" w:lineRule="auto"/>
        <w:ind w:firstLineChars="200" w:firstLine="420"/>
        <w:rPr>
          <w:rFonts w:ascii="宋体" w:eastAsia="宋体" w:hAnsi="宋体"/>
          <w:szCs w:val="21"/>
        </w:rPr>
      </w:pPr>
      <w:r>
        <w:rPr>
          <w:rFonts w:ascii="宋体" w:eastAsia="宋体" w:hAnsi="宋体" w:hint="eastAsia"/>
          <w:szCs w:val="21"/>
        </w:rPr>
        <w:t>扫描磁场电流大小为</w:t>
      </w:r>
      <m:oMath>
        <m:r>
          <w:rPr>
            <w:rFonts w:ascii="Cambria Math" w:eastAsia="宋体" w:hAnsi="Cambria Math"/>
            <w:szCs w:val="21"/>
          </w:rPr>
          <m:t>85</m:t>
        </m:r>
        <m:r>
          <w:rPr>
            <w:rFonts w:ascii="Cambria Math" w:eastAsia="宋体" w:hAnsi="Cambria Math" w:hint="eastAsia"/>
            <w:szCs w:val="21"/>
          </w:rPr>
          <m:t>μ</m:t>
        </m:r>
        <m:r>
          <w:rPr>
            <w:rFonts w:ascii="Cambria Math" w:eastAsia="宋体" w:hAnsi="Cambria Math"/>
            <w:szCs w:val="21"/>
          </w:rPr>
          <m:t>A</m:t>
        </m:r>
      </m:oMath>
      <w:r>
        <w:rPr>
          <w:rFonts w:ascii="宋体" w:eastAsia="宋体" w:hAnsi="宋体" w:hint="eastAsia"/>
          <w:szCs w:val="21"/>
        </w:rPr>
        <w:t>，观察到共振信号的稳恒磁场信号范围</w:t>
      </w:r>
      <m:oMath>
        <m:r>
          <w:rPr>
            <w:rFonts w:ascii="Cambria Math" w:eastAsia="宋体" w:hAnsi="Cambria Math"/>
            <w:szCs w:val="21"/>
          </w:rPr>
          <m:t>1.720</m:t>
        </m:r>
        <m:r>
          <w:rPr>
            <w:rFonts w:ascii="Cambria Math" w:eastAsia="宋体" w:hAnsi="Cambria Math" w:hint="eastAsia"/>
            <w:szCs w:val="21"/>
          </w:rPr>
          <m:t>~</m:t>
        </m:r>
        <m:r>
          <w:rPr>
            <w:rFonts w:ascii="Cambria Math" w:eastAsia="宋体" w:hAnsi="Cambria Math"/>
            <w:szCs w:val="21"/>
          </w:rPr>
          <m:t>1.972A</m:t>
        </m:r>
      </m:oMath>
      <w:r>
        <w:rPr>
          <w:rFonts w:ascii="宋体" w:eastAsia="宋体" w:hAnsi="宋体" w:hint="eastAsia"/>
          <w:szCs w:val="21"/>
        </w:rPr>
        <w:t>。</w:t>
      </w:r>
    </w:p>
    <w:p w14:paraId="1A0336DD" w14:textId="77777777" w:rsidR="00727E18" w:rsidRDefault="000A54E0" w:rsidP="00727E18">
      <w:pPr>
        <w:spacing w:line="360" w:lineRule="auto"/>
        <w:ind w:firstLineChars="200" w:firstLine="420"/>
        <w:rPr>
          <w:rFonts w:ascii="宋体" w:eastAsia="宋体" w:hAnsi="宋体"/>
          <w:szCs w:val="21"/>
        </w:rPr>
      </w:pPr>
      <w:r>
        <w:rPr>
          <w:rFonts w:ascii="宋体" w:eastAsia="宋体" w:hAnsi="宋体" w:hint="eastAsia"/>
          <w:szCs w:val="21"/>
        </w:rPr>
        <w:t>共振磁场电流大小为</w:t>
      </w:r>
      <m:oMath>
        <m:r>
          <w:rPr>
            <w:rFonts w:ascii="Cambria Math" w:eastAsia="宋体" w:hAnsi="Cambria Math"/>
            <w:szCs w:val="21"/>
          </w:rPr>
          <m:t>1.845A</m:t>
        </m:r>
      </m:oMath>
      <w:r>
        <w:rPr>
          <w:rFonts w:ascii="宋体" w:eastAsia="宋体" w:hAnsi="宋体" w:hint="eastAsia"/>
          <w:szCs w:val="21"/>
        </w:rPr>
        <w:t>。</w:t>
      </w:r>
    </w:p>
    <w:p w14:paraId="73DB3820" w14:textId="22BBCF0F" w:rsidR="00727E18" w:rsidRPr="00727E18" w:rsidRDefault="00727E18" w:rsidP="006A0712">
      <w:pPr>
        <w:spacing w:line="360" w:lineRule="auto"/>
        <w:ind w:firstLineChars="200" w:firstLine="420"/>
        <w:jc w:val="center"/>
        <w:rPr>
          <w:rFonts w:ascii="宋体" w:eastAsia="宋体" w:hAnsi="宋体"/>
          <w:szCs w:val="21"/>
        </w:rPr>
      </w:pPr>
      <w:r w:rsidRPr="00727E18">
        <w:rPr>
          <w:rFonts w:ascii="宋体" w:eastAsia="宋体" w:hAnsi="宋体"/>
          <w:noProof/>
          <w:szCs w:val="21"/>
        </w:rPr>
        <w:drawing>
          <wp:inline distT="0" distB="0" distL="0" distR="0" wp14:anchorId="22C96312" wp14:editId="784A3027">
            <wp:extent cx="2254250" cy="16913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59246" cy="1695115"/>
                    </a:xfrm>
                    <a:prstGeom prst="rect">
                      <a:avLst/>
                    </a:prstGeom>
                    <a:noFill/>
                    <a:ln>
                      <a:noFill/>
                    </a:ln>
                  </pic:spPr>
                </pic:pic>
              </a:graphicData>
            </a:graphic>
          </wp:inline>
        </w:drawing>
      </w:r>
    </w:p>
    <w:p w14:paraId="08A6322E" w14:textId="0867C80D" w:rsidR="00727E18" w:rsidRPr="006A0712" w:rsidRDefault="00727E18" w:rsidP="006A0712">
      <w:pPr>
        <w:pStyle w:val="a4"/>
        <w:jc w:val="center"/>
        <w:rPr>
          <w:rFonts w:ascii="宋体" w:eastAsia="宋体" w:hAnsi="宋体"/>
          <w:sz w:val="21"/>
          <w:szCs w:val="21"/>
        </w:rPr>
      </w:pPr>
      <w:r w:rsidRPr="006A0712">
        <w:rPr>
          <w:rFonts w:ascii="宋体" w:eastAsia="宋体" w:hAnsi="宋体"/>
          <w:sz w:val="21"/>
          <w:szCs w:val="21"/>
        </w:rPr>
        <w:t xml:space="preserve">图 </w:t>
      </w:r>
      <w:r w:rsidR="006A0712">
        <w:rPr>
          <w:rFonts w:ascii="宋体" w:eastAsia="宋体" w:hAnsi="宋体"/>
          <w:sz w:val="21"/>
          <w:szCs w:val="21"/>
        </w:rPr>
        <w:t>4</w:t>
      </w:r>
      <w:r w:rsidRPr="006A0712">
        <w:rPr>
          <w:rFonts w:ascii="宋体" w:eastAsia="宋体" w:hAnsi="宋体"/>
          <w:sz w:val="21"/>
          <w:szCs w:val="21"/>
        </w:rPr>
        <w:t xml:space="preserve"> </w:t>
      </w:r>
      <w:r w:rsidRPr="006A0712">
        <w:rPr>
          <w:rFonts w:ascii="宋体" w:eastAsia="宋体" w:hAnsi="宋体" w:hint="eastAsia"/>
          <w:sz w:val="21"/>
          <w:szCs w:val="21"/>
        </w:rPr>
        <w:t>实验中所测的铁磁共振信号</w:t>
      </w:r>
    </w:p>
    <w:p w14:paraId="6BC2BC0B" w14:textId="067C3A78" w:rsidR="00A50ECF" w:rsidRDefault="00A50ECF" w:rsidP="001D7E15">
      <w:pPr>
        <w:spacing w:line="360" w:lineRule="auto"/>
        <w:ind w:firstLineChars="200" w:firstLine="420"/>
        <w:rPr>
          <w:rFonts w:ascii="宋体" w:eastAsia="宋体" w:hAnsi="宋体"/>
          <w:szCs w:val="21"/>
        </w:rPr>
      </w:pPr>
      <w:r>
        <w:rPr>
          <w:rFonts w:ascii="宋体" w:eastAsia="宋体" w:hAnsi="宋体" w:hint="eastAsia"/>
          <w:szCs w:val="21"/>
        </w:rPr>
        <w:t>与电子自旋共振信号相比，此信号要更大，波谷幅值约为前者的5倍。这是因为在观察铁磁共振信号时是在谐振情况下，检波器对应的值是增大而不是像电子自旋共振那样减小，所以铁磁共振信号更大。</w:t>
      </w:r>
    </w:p>
    <w:p w14:paraId="32C7FCA8" w14:textId="2E5C90EA" w:rsidR="00A50ECF" w:rsidRDefault="00A50ECF" w:rsidP="00A50ECF">
      <w:pPr>
        <w:spacing w:line="360" w:lineRule="auto"/>
        <w:ind w:firstLine="420"/>
        <w:rPr>
          <w:rFonts w:ascii="宋体" w:eastAsia="宋体" w:hAnsi="宋体"/>
          <w:szCs w:val="21"/>
        </w:rPr>
      </w:pPr>
      <w:r>
        <w:rPr>
          <w:rFonts w:ascii="宋体" w:eastAsia="宋体" w:hAnsi="宋体" w:hint="eastAsia"/>
          <w:szCs w:val="21"/>
        </w:rPr>
        <w:t>由实验室给出的磁场电流关系式可得稳恒磁场大小为</w:t>
      </w:r>
      <m:oMath>
        <m:r>
          <w:rPr>
            <w:rFonts w:ascii="Cambria Math" w:eastAsia="宋体" w:hAnsi="Cambria Math"/>
            <w:szCs w:val="21"/>
          </w:rPr>
          <m:t>B=0.3164T</m:t>
        </m:r>
      </m:oMath>
      <w:r>
        <w:rPr>
          <w:rFonts w:ascii="宋体" w:eastAsia="宋体" w:hAnsi="宋体" w:hint="eastAsia"/>
          <w:szCs w:val="21"/>
        </w:rPr>
        <w:t>。</w:t>
      </w:r>
    </w:p>
    <w:p w14:paraId="66DBB3A8" w14:textId="1CEA7275" w:rsidR="00A50ECF" w:rsidRPr="006A0712" w:rsidRDefault="00A50ECF" w:rsidP="006A0712">
      <w:pPr>
        <w:spacing w:line="360" w:lineRule="auto"/>
        <w:ind w:firstLine="420"/>
        <w:rPr>
          <w:rFonts w:ascii="宋体" w:eastAsia="宋体" w:hAnsi="宋体"/>
          <w:szCs w:val="21"/>
        </w:rPr>
      </w:pPr>
      <w:r>
        <w:rPr>
          <w:rFonts w:ascii="宋体" w:eastAsia="宋体" w:hAnsi="宋体" w:hint="eastAsia"/>
          <w:szCs w:val="21"/>
        </w:rPr>
        <w:t>由（7）式可得</w:t>
      </w:r>
      <m:oMath>
        <m:r>
          <w:rPr>
            <w:rFonts w:ascii="Cambria Math" w:eastAsia="宋体" w:hAnsi="Cambria Math"/>
            <w:szCs w:val="21"/>
          </w:rPr>
          <m:t>g</m:t>
        </m:r>
      </m:oMath>
      <w:r>
        <w:rPr>
          <w:rFonts w:ascii="宋体" w:eastAsia="宋体" w:hAnsi="宋体" w:hint="eastAsia"/>
          <w:szCs w:val="21"/>
        </w:rPr>
        <w:t>因子，</w:t>
      </w:r>
      <m:oMath>
        <m:r>
          <w:rPr>
            <w:rFonts w:ascii="Cambria Math" w:eastAsia="宋体" w:hAnsi="Cambria Math"/>
            <w:szCs w:val="21"/>
          </w:rPr>
          <m:t>g≈2.0511</m:t>
        </m:r>
      </m:oMath>
      <w:r w:rsidR="006A0712">
        <w:rPr>
          <w:rFonts w:ascii="宋体" w:eastAsia="宋体" w:hAnsi="宋体" w:hint="eastAsia"/>
          <w:szCs w:val="21"/>
        </w:rPr>
        <w:t>，</w:t>
      </w:r>
      <w:r>
        <w:rPr>
          <w:rFonts w:ascii="宋体" w:eastAsia="宋体" w:hAnsi="宋体" w:hint="eastAsia"/>
          <w:iCs/>
          <w:szCs w:val="21"/>
        </w:rPr>
        <w:t>也可得回磁比</w:t>
      </w:r>
      <m:oMath>
        <m:r>
          <w:rPr>
            <w:rFonts w:ascii="Cambria Math" w:eastAsia="宋体" w:hAnsi="Cambria Math" w:hint="eastAsia"/>
            <w:szCs w:val="21"/>
          </w:rPr>
          <m:t>γ</m:t>
        </m:r>
      </m:oMath>
      <w:r>
        <w:rPr>
          <w:rFonts w:ascii="宋体" w:eastAsia="宋体" w:hAnsi="宋体" w:hint="eastAsia"/>
          <w:iCs/>
          <w:szCs w:val="21"/>
        </w:rPr>
        <w:t>，</w:t>
      </w:r>
      <m:oMath>
        <m:r>
          <w:rPr>
            <w:rFonts w:ascii="Cambria Math" w:eastAsia="宋体" w:hAnsi="Cambria Math" w:hint="eastAsia"/>
            <w:szCs w:val="21"/>
          </w:rPr>
          <m:t>γ</m:t>
        </m:r>
        <m:r>
          <w:rPr>
            <w:rFonts w:ascii="Cambria Math" w:eastAsia="宋体" w:hAnsi="Cambria Math" w:hint="eastAsia"/>
            <w:szCs w:val="21"/>
          </w:rPr>
          <m:t>≈</m:t>
        </m:r>
        <m:r>
          <w:rPr>
            <w:rFonts w:ascii="Cambria Math" w:eastAsia="宋体" w:hAnsi="Cambria Math"/>
            <w:szCs w:val="21"/>
          </w:rPr>
          <m:t>1.805×</m:t>
        </m:r>
        <m:sSup>
          <m:sSupPr>
            <m:ctrlPr>
              <w:rPr>
                <w:rFonts w:ascii="Cambria Math" w:eastAsia="宋体" w:hAnsi="Cambria Math"/>
                <w:i/>
                <w:iCs/>
                <w:szCs w:val="21"/>
              </w:rPr>
            </m:ctrlPr>
          </m:sSupPr>
          <m:e>
            <m:r>
              <w:rPr>
                <w:rFonts w:ascii="Cambria Math" w:eastAsia="宋体" w:hAnsi="Cambria Math"/>
                <w:szCs w:val="21"/>
              </w:rPr>
              <m:t>10</m:t>
            </m:r>
          </m:e>
          <m:sup>
            <m:r>
              <w:rPr>
                <w:rFonts w:ascii="Cambria Math" w:eastAsia="宋体" w:hAnsi="Cambria Math"/>
                <w:szCs w:val="21"/>
              </w:rPr>
              <m:t>11</m:t>
            </m:r>
          </m:sup>
        </m:sSup>
        <m:r>
          <w:rPr>
            <w:rFonts w:ascii="Cambria Math" w:eastAsia="宋体" w:hAnsi="Cambria Math"/>
            <w:szCs w:val="21"/>
          </w:rPr>
          <m:t>rad/(s*T)</m:t>
        </m:r>
      </m:oMath>
      <w:r>
        <w:rPr>
          <w:rFonts w:ascii="宋体" w:eastAsia="宋体" w:hAnsi="宋体" w:hint="eastAsia"/>
          <w:iCs/>
          <w:szCs w:val="21"/>
        </w:rPr>
        <w:t>。</w:t>
      </w:r>
    </w:p>
    <w:p w14:paraId="37699178" w14:textId="17198026" w:rsidR="00A50ECF" w:rsidRDefault="00A50ECF" w:rsidP="001D7E15">
      <w:pPr>
        <w:spacing w:line="360" w:lineRule="auto"/>
        <w:ind w:firstLineChars="200" w:firstLine="420"/>
        <w:rPr>
          <w:rFonts w:ascii="宋体" w:eastAsia="宋体" w:hAnsi="宋体"/>
          <w:iCs/>
          <w:szCs w:val="21"/>
        </w:rPr>
      </w:pPr>
      <w:r>
        <w:rPr>
          <w:rFonts w:ascii="宋体" w:eastAsia="宋体" w:hAnsi="宋体" w:hint="eastAsia"/>
          <w:iCs/>
          <w:szCs w:val="21"/>
        </w:rPr>
        <w:t>当出现铁磁共振信号后，断开扫场，改变稳恒磁场大小，记录</w:t>
      </w:r>
      <m:oMath>
        <m:r>
          <w:rPr>
            <w:rFonts w:ascii="Cambria Math" w:eastAsia="宋体" w:hAnsi="Cambria Math"/>
            <w:szCs w:val="21"/>
          </w:rPr>
          <m:t>P-B</m:t>
        </m:r>
      </m:oMath>
      <w:r>
        <w:rPr>
          <w:rFonts w:ascii="宋体" w:eastAsia="宋体" w:hAnsi="宋体" w:hint="eastAsia"/>
          <w:iCs/>
          <w:szCs w:val="21"/>
        </w:rPr>
        <w:t>曲线数据：</w:t>
      </w:r>
    </w:p>
    <w:p w14:paraId="4855EEB9" w14:textId="6BBEC782" w:rsidR="004401CE" w:rsidRPr="006A0712" w:rsidRDefault="004401CE" w:rsidP="006A0712">
      <w:pPr>
        <w:spacing w:line="360" w:lineRule="auto"/>
        <w:ind w:firstLineChars="200" w:firstLine="420"/>
        <w:jc w:val="center"/>
        <w:rPr>
          <w:rFonts w:ascii="黑体" w:eastAsia="黑体" w:hAnsi="黑体"/>
          <w:iCs/>
          <w:szCs w:val="21"/>
        </w:rPr>
      </w:pPr>
      <w:r w:rsidRPr="006A0712">
        <w:rPr>
          <w:rFonts w:ascii="黑体" w:eastAsia="黑体" w:hAnsi="黑体" w:hint="eastAsia"/>
          <w:iCs/>
          <w:szCs w:val="21"/>
        </w:rPr>
        <w:t>表1</w:t>
      </w:r>
      <w:r w:rsidRPr="006A0712">
        <w:rPr>
          <w:rFonts w:ascii="黑体" w:eastAsia="黑体" w:hAnsi="黑体"/>
          <w:iCs/>
          <w:szCs w:val="21"/>
        </w:rPr>
        <w:t xml:space="preserve"> </w:t>
      </w:r>
      <m:oMath>
        <m:r>
          <w:rPr>
            <w:rFonts w:ascii="Cambria Math" w:eastAsia="黑体" w:hAnsi="Cambria Math"/>
            <w:szCs w:val="21"/>
          </w:rPr>
          <m:t>P-B</m:t>
        </m:r>
      </m:oMath>
      <w:r w:rsidRPr="006A0712">
        <w:rPr>
          <w:rFonts w:ascii="黑体" w:eastAsia="黑体" w:hAnsi="黑体" w:hint="eastAsia"/>
          <w:iCs/>
          <w:szCs w:val="21"/>
        </w:rPr>
        <w:t>曲线数据</w:t>
      </w:r>
    </w:p>
    <w:tbl>
      <w:tblPr>
        <w:tblStyle w:val="a3"/>
        <w:tblW w:w="0" w:type="auto"/>
        <w:tblLook w:val="04A0" w:firstRow="1" w:lastRow="0" w:firstColumn="1" w:lastColumn="0" w:noHBand="0" w:noVBand="1"/>
      </w:tblPr>
      <w:tblGrid>
        <w:gridCol w:w="1526"/>
        <w:gridCol w:w="737"/>
        <w:gridCol w:w="993"/>
        <w:gridCol w:w="992"/>
        <w:gridCol w:w="964"/>
        <w:gridCol w:w="1028"/>
        <w:gridCol w:w="1028"/>
        <w:gridCol w:w="1028"/>
      </w:tblGrid>
      <w:tr w:rsidR="00A50ECF" w14:paraId="3C0223B0" w14:textId="77777777" w:rsidTr="006A0712">
        <w:tc>
          <w:tcPr>
            <w:tcW w:w="1526" w:type="dxa"/>
          </w:tcPr>
          <w:p w14:paraId="19DD465E" w14:textId="07749C61" w:rsidR="00A50ECF" w:rsidRPr="006A0712" w:rsidRDefault="00F66009" w:rsidP="006A0712">
            <w:pPr>
              <w:spacing w:line="360" w:lineRule="auto"/>
              <w:jc w:val="center"/>
              <w:rPr>
                <w:rFonts w:ascii="宋体" w:eastAsia="宋体" w:hAnsi="宋体"/>
                <w:iCs/>
                <w:sz w:val="15"/>
                <w:szCs w:val="15"/>
              </w:rPr>
            </w:pPr>
            <w:r w:rsidRPr="006A0712">
              <w:rPr>
                <w:rFonts w:ascii="宋体" w:eastAsia="宋体" w:hAnsi="宋体" w:hint="eastAsia"/>
                <w:iCs/>
                <w:sz w:val="15"/>
                <w:szCs w:val="15"/>
              </w:rPr>
              <w:t>稳</w:t>
            </w:r>
            <w:r w:rsidR="00A50ECF" w:rsidRPr="006A0712">
              <w:rPr>
                <w:rFonts w:ascii="宋体" w:eastAsia="宋体" w:hAnsi="宋体" w:hint="eastAsia"/>
                <w:iCs/>
                <w:sz w:val="15"/>
                <w:szCs w:val="15"/>
              </w:rPr>
              <w:t>恒磁场电流（</w:t>
            </w:r>
            <m:oMath>
              <m:r>
                <w:rPr>
                  <w:rFonts w:ascii="Cambria Math" w:eastAsia="宋体" w:hAnsi="Cambria Math"/>
                  <w:sz w:val="15"/>
                  <w:szCs w:val="15"/>
                </w:rPr>
                <m:t>A</m:t>
              </m:r>
            </m:oMath>
            <w:r w:rsidR="00A50ECF" w:rsidRPr="006A0712">
              <w:rPr>
                <w:rFonts w:ascii="宋体" w:eastAsia="宋体" w:hAnsi="宋体" w:hint="eastAsia"/>
                <w:iCs/>
                <w:sz w:val="15"/>
                <w:szCs w:val="15"/>
              </w:rPr>
              <w:t>）</w:t>
            </w:r>
          </w:p>
        </w:tc>
        <w:tc>
          <w:tcPr>
            <w:tcW w:w="737" w:type="dxa"/>
          </w:tcPr>
          <w:p w14:paraId="58E14329" w14:textId="374A7F1F"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.575</m:t>
                </m:r>
              </m:oMath>
            </m:oMathPara>
          </w:p>
        </w:tc>
        <w:tc>
          <w:tcPr>
            <w:tcW w:w="993" w:type="dxa"/>
          </w:tcPr>
          <w:p w14:paraId="54DA72E1" w14:textId="77DBA6A4"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.623</m:t>
                </m:r>
              </m:oMath>
            </m:oMathPara>
          </w:p>
        </w:tc>
        <w:tc>
          <w:tcPr>
            <w:tcW w:w="992" w:type="dxa"/>
          </w:tcPr>
          <w:p w14:paraId="5B760CA9" w14:textId="2302CCB4"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.689</m:t>
                </m:r>
              </m:oMath>
            </m:oMathPara>
          </w:p>
        </w:tc>
        <w:tc>
          <w:tcPr>
            <w:tcW w:w="964" w:type="dxa"/>
          </w:tcPr>
          <w:p w14:paraId="5AD090F3" w14:textId="7F114FE1"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.745</m:t>
                </m:r>
              </m:oMath>
            </m:oMathPara>
          </w:p>
        </w:tc>
        <w:tc>
          <w:tcPr>
            <w:tcW w:w="1028" w:type="dxa"/>
          </w:tcPr>
          <w:p w14:paraId="0E55A727" w14:textId="5F7C3B77"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.800</m:t>
                </m:r>
              </m:oMath>
            </m:oMathPara>
          </w:p>
        </w:tc>
        <w:tc>
          <w:tcPr>
            <w:tcW w:w="1028" w:type="dxa"/>
          </w:tcPr>
          <w:p w14:paraId="06FA33BA" w14:textId="516E48F0"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.822</m:t>
                </m:r>
              </m:oMath>
            </m:oMathPara>
          </w:p>
        </w:tc>
        <w:tc>
          <w:tcPr>
            <w:tcW w:w="1028" w:type="dxa"/>
          </w:tcPr>
          <w:p w14:paraId="479F0EA8" w14:textId="21A8FAE5"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.831</m:t>
                </m:r>
              </m:oMath>
            </m:oMathPara>
          </w:p>
        </w:tc>
      </w:tr>
      <w:tr w:rsidR="00A50ECF" w14:paraId="074184D4" w14:textId="77777777" w:rsidTr="006A0712">
        <w:tc>
          <w:tcPr>
            <w:tcW w:w="1526" w:type="dxa"/>
          </w:tcPr>
          <w:p w14:paraId="391FFCEA" w14:textId="69403743" w:rsidR="00A50ECF" w:rsidRPr="006A0712" w:rsidRDefault="00A50ECF" w:rsidP="006A0712">
            <w:pPr>
              <w:spacing w:line="360" w:lineRule="auto"/>
              <w:jc w:val="center"/>
              <w:rPr>
                <w:rFonts w:ascii="宋体" w:eastAsia="宋体" w:hAnsi="宋体"/>
                <w:iCs/>
                <w:sz w:val="15"/>
                <w:szCs w:val="15"/>
              </w:rPr>
            </w:pPr>
            <w:r w:rsidRPr="006A0712">
              <w:rPr>
                <w:rFonts w:ascii="宋体" w:eastAsia="宋体" w:hAnsi="宋体" w:hint="eastAsia"/>
                <w:iCs/>
                <w:sz w:val="15"/>
                <w:szCs w:val="15"/>
              </w:rPr>
              <w:t>检波器电流（</w:t>
            </w:r>
            <m:oMath>
              <m:r>
                <w:rPr>
                  <w:rFonts w:ascii="Cambria Math" w:eastAsia="宋体" w:hAnsi="Cambria Math" w:hint="eastAsia"/>
                  <w:sz w:val="15"/>
                  <w:szCs w:val="15"/>
                </w:rPr>
                <m:t>μ</m:t>
              </m:r>
              <m:r>
                <w:rPr>
                  <w:rFonts w:ascii="Cambria Math" w:eastAsia="宋体" w:hAnsi="Cambria Math"/>
                  <w:sz w:val="15"/>
                  <w:szCs w:val="15"/>
                </w:rPr>
                <m:t>A</m:t>
              </m:r>
            </m:oMath>
            <w:r w:rsidRPr="006A0712">
              <w:rPr>
                <w:rFonts w:ascii="宋体" w:eastAsia="宋体" w:hAnsi="宋体" w:hint="eastAsia"/>
                <w:iCs/>
                <w:sz w:val="15"/>
                <w:szCs w:val="15"/>
              </w:rPr>
              <w:t>）</w:t>
            </w:r>
          </w:p>
        </w:tc>
        <w:tc>
          <w:tcPr>
            <w:tcW w:w="737" w:type="dxa"/>
          </w:tcPr>
          <w:p w14:paraId="1B367F04" w14:textId="02CDCD4B"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0</m:t>
                </m:r>
              </m:oMath>
            </m:oMathPara>
          </w:p>
        </w:tc>
        <w:tc>
          <w:tcPr>
            <w:tcW w:w="993" w:type="dxa"/>
          </w:tcPr>
          <w:p w14:paraId="14B38669" w14:textId="2A7CA18B"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0</m:t>
                </m:r>
              </m:oMath>
            </m:oMathPara>
          </w:p>
        </w:tc>
        <w:tc>
          <w:tcPr>
            <w:tcW w:w="992" w:type="dxa"/>
          </w:tcPr>
          <w:p w14:paraId="46382856" w14:textId="330452AC"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0</m:t>
                </m:r>
              </m:oMath>
            </m:oMathPara>
          </w:p>
        </w:tc>
        <w:tc>
          <w:tcPr>
            <w:tcW w:w="964" w:type="dxa"/>
          </w:tcPr>
          <w:p w14:paraId="73703BF0" w14:textId="2205176F"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0</m:t>
                </m:r>
              </m:oMath>
            </m:oMathPara>
          </w:p>
        </w:tc>
        <w:tc>
          <w:tcPr>
            <w:tcW w:w="1028" w:type="dxa"/>
          </w:tcPr>
          <w:p w14:paraId="33B85814" w14:textId="3C47F4F4"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8</m:t>
                </m:r>
              </m:oMath>
            </m:oMathPara>
          </w:p>
        </w:tc>
        <w:tc>
          <w:tcPr>
            <w:tcW w:w="1028" w:type="dxa"/>
          </w:tcPr>
          <w:p w14:paraId="4217D4B4" w14:textId="72B98137"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8</m:t>
                </m:r>
              </m:oMath>
            </m:oMathPara>
          </w:p>
        </w:tc>
        <w:tc>
          <w:tcPr>
            <w:tcW w:w="1028" w:type="dxa"/>
          </w:tcPr>
          <w:p w14:paraId="2747C446" w14:textId="5A8ECBB8"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2</m:t>
                </m:r>
              </m:oMath>
            </m:oMathPara>
          </w:p>
        </w:tc>
      </w:tr>
      <w:tr w:rsidR="00A50ECF" w14:paraId="617E98C8" w14:textId="77777777" w:rsidTr="006A0712">
        <w:tc>
          <w:tcPr>
            <w:tcW w:w="1526" w:type="dxa"/>
          </w:tcPr>
          <w:p w14:paraId="779172DB" w14:textId="76F6E66B" w:rsidR="00A50ECF" w:rsidRPr="006A0712" w:rsidRDefault="00A50ECF" w:rsidP="006A0712">
            <w:pPr>
              <w:spacing w:line="360" w:lineRule="auto"/>
              <w:jc w:val="center"/>
              <w:rPr>
                <w:rFonts w:ascii="宋体" w:eastAsia="宋体" w:hAnsi="宋体"/>
                <w:iCs/>
                <w:sz w:val="15"/>
                <w:szCs w:val="15"/>
              </w:rPr>
            </w:pPr>
            <w:r w:rsidRPr="006A0712">
              <w:rPr>
                <w:rFonts w:ascii="宋体" w:eastAsia="宋体" w:hAnsi="宋体" w:hint="eastAsia"/>
                <w:iCs/>
                <w:sz w:val="15"/>
                <w:szCs w:val="15"/>
              </w:rPr>
              <w:t>稳恒磁场电流（</w:t>
            </w:r>
            <m:oMath>
              <m:r>
                <w:rPr>
                  <w:rFonts w:ascii="Cambria Math" w:eastAsia="宋体" w:hAnsi="Cambria Math"/>
                  <w:sz w:val="15"/>
                  <w:szCs w:val="15"/>
                </w:rPr>
                <m:t>A</m:t>
              </m:r>
            </m:oMath>
            <w:r w:rsidRPr="006A0712">
              <w:rPr>
                <w:rFonts w:ascii="宋体" w:eastAsia="宋体" w:hAnsi="宋体" w:hint="eastAsia"/>
                <w:iCs/>
                <w:sz w:val="15"/>
                <w:szCs w:val="15"/>
              </w:rPr>
              <w:t>）</w:t>
            </w:r>
          </w:p>
        </w:tc>
        <w:tc>
          <w:tcPr>
            <w:tcW w:w="737" w:type="dxa"/>
          </w:tcPr>
          <w:p w14:paraId="21F04474" w14:textId="06A302C2"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.837</m:t>
                </m:r>
              </m:oMath>
            </m:oMathPara>
          </w:p>
        </w:tc>
        <w:tc>
          <w:tcPr>
            <w:tcW w:w="993" w:type="dxa"/>
          </w:tcPr>
          <w:p w14:paraId="197EEA96" w14:textId="59CE9407"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.843</m:t>
                </m:r>
              </m:oMath>
            </m:oMathPara>
          </w:p>
        </w:tc>
        <w:tc>
          <w:tcPr>
            <w:tcW w:w="992" w:type="dxa"/>
          </w:tcPr>
          <w:p w14:paraId="34FA4B2B" w14:textId="0CC6ED6B"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.848</m:t>
                </m:r>
              </m:oMath>
            </m:oMathPara>
          </w:p>
        </w:tc>
        <w:tc>
          <w:tcPr>
            <w:tcW w:w="964" w:type="dxa"/>
          </w:tcPr>
          <w:p w14:paraId="01227FD3" w14:textId="456EE56F"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.855</m:t>
                </m:r>
              </m:oMath>
            </m:oMathPara>
          </w:p>
        </w:tc>
        <w:tc>
          <w:tcPr>
            <w:tcW w:w="1028" w:type="dxa"/>
          </w:tcPr>
          <w:p w14:paraId="238E74E8" w14:textId="6822C903"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.867</m:t>
                </m:r>
              </m:oMath>
            </m:oMathPara>
          </w:p>
        </w:tc>
        <w:tc>
          <w:tcPr>
            <w:tcW w:w="1028" w:type="dxa"/>
          </w:tcPr>
          <w:p w14:paraId="2B27A50D" w14:textId="5ECC9251"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.873</m:t>
                </m:r>
              </m:oMath>
            </m:oMathPara>
          </w:p>
        </w:tc>
        <w:tc>
          <w:tcPr>
            <w:tcW w:w="1028" w:type="dxa"/>
          </w:tcPr>
          <w:p w14:paraId="2AF3AE9D" w14:textId="0F5863A3"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.880</m:t>
                </m:r>
              </m:oMath>
            </m:oMathPara>
          </w:p>
        </w:tc>
      </w:tr>
      <w:tr w:rsidR="00A50ECF" w14:paraId="3F8CDB7E" w14:textId="77777777" w:rsidTr="006A0712">
        <w:tc>
          <w:tcPr>
            <w:tcW w:w="1526" w:type="dxa"/>
          </w:tcPr>
          <w:p w14:paraId="50B82DC0" w14:textId="0F9A0161" w:rsidR="00A50ECF" w:rsidRPr="006A0712" w:rsidRDefault="00A50ECF" w:rsidP="006A0712">
            <w:pPr>
              <w:spacing w:line="360" w:lineRule="auto"/>
              <w:jc w:val="center"/>
              <w:rPr>
                <w:rFonts w:ascii="宋体" w:eastAsia="宋体" w:hAnsi="宋体"/>
                <w:iCs/>
                <w:sz w:val="15"/>
                <w:szCs w:val="15"/>
              </w:rPr>
            </w:pPr>
            <w:r w:rsidRPr="006A0712">
              <w:rPr>
                <w:rFonts w:ascii="宋体" w:eastAsia="宋体" w:hAnsi="宋体" w:hint="eastAsia"/>
                <w:iCs/>
                <w:sz w:val="15"/>
                <w:szCs w:val="15"/>
              </w:rPr>
              <w:t>检波器电流（</w:t>
            </w:r>
            <m:oMath>
              <m:r>
                <w:rPr>
                  <w:rFonts w:ascii="Cambria Math" w:eastAsia="宋体" w:hAnsi="Cambria Math" w:hint="eastAsia"/>
                  <w:sz w:val="15"/>
                  <w:szCs w:val="15"/>
                </w:rPr>
                <m:t>μ</m:t>
              </m:r>
              <m:r>
                <w:rPr>
                  <w:rFonts w:ascii="Cambria Math" w:eastAsia="宋体" w:hAnsi="Cambria Math"/>
                  <w:sz w:val="15"/>
                  <w:szCs w:val="15"/>
                </w:rPr>
                <m:t>A</m:t>
              </m:r>
            </m:oMath>
            <w:r w:rsidRPr="006A0712">
              <w:rPr>
                <w:rFonts w:ascii="宋体" w:eastAsia="宋体" w:hAnsi="宋体" w:hint="eastAsia"/>
                <w:iCs/>
                <w:sz w:val="15"/>
                <w:szCs w:val="15"/>
              </w:rPr>
              <w:t>）</w:t>
            </w:r>
          </w:p>
        </w:tc>
        <w:tc>
          <w:tcPr>
            <w:tcW w:w="737" w:type="dxa"/>
          </w:tcPr>
          <w:p w14:paraId="44BFEEEC" w14:textId="17BB6C16"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2</m:t>
                </m:r>
              </m:oMath>
            </m:oMathPara>
          </w:p>
        </w:tc>
        <w:tc>
          <w:tcPr>
            <w:tcW w:w="993" w:type="dxa"/>
          </w:tcPr>
          <w:p w14:paraId="123DBB37" w14:textId="2E7E9A6C"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2</m:t>
                </m:r>
                <m:r>
                  <w:rPr>
                    <w:rFonts w:ascii="Cambria Math" w:eastAsia="宋体" w:hAnsi="Cambria Math"/>
                    <w:sz w:val="15"/>
                    <w:szCs w:val="15"/>
                  </w:rPr>
                  <m:t>4</m:t>
                </m:r>
              </m:oMath>
            </m:oMathPara>
          </w:p>
        </w:tc>
        <w:tc>
          <w:tcPr>
            <w:tcW w:w="992" w:type="dxa"/>
          </w:tcPr>
          <w:p w14:paraId="6543DA89" w14:textId="7CBC532C"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8</m:t>
                </m:r>
              </m:oMath>
            </m:oMathPara>
          </w:p>
        </w:tc>
        <w:tc>
          <w:tcPr>
            <w:tcW w:w="964" w:type="dxa"/>
          </w:tcPr>
          <w:p w14:paraId="7723A464" w14:textId="333CE15B"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2</m:t>
                </m:r>
              </m:oMath>
            </m:oMathPara>
          </w:p>
        </w:tc>
        <w:tc>
          <w:tcPr>
            <w:tcW w:w="1028" w:type="dxa"/>
          </w:tcPr>
          <w:p w14:paraId="2D667C60" w14:textId="6DB5F8F2"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2</m:t>
                </m:r>
                <m:r>
                  <w:rPr>
                    <w:rFonts w:ascii="Cambria Math" w:eastAsia="宋体" w:hAnsi="Cambria Math"/>
                    <w:sz w:val="15"/>
                    <w:szCs w:val="15"/>
                  </w:rPr>
                  <m:t>0</m:t>
                </m:r>
              </m:oMath>
            </m:oMathPara>
          </w:p>
        </w:tc>
        <w:tc>
          <w:tcPr>
            <w:tcW w:w="1028" w:type="dxa"/>
          </w:tcPr>
          <w:p w14:paraId="4FBE4604" w14:textId="46A4606D"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3</m:t>
                </m:r>
                <m:r>
                  <w:rPr>
                    <w:rFonts w:ascii="Cambria Math" w:eastAsia="宋体" w:hAnsi="Cambria Math"/>
                    <w:sz w:val="15"/>
                    <w:szCs w:val="15"/>
                  </w:rPr>
                  <m:t>2</m:t>
                </m:r>
              </m:oMath>
            </m:oMathPara>
          </w:p>
        </w:tc>
        <w:tc>
          <w:tcPr>
            <w:tcW w:w="1028" w:type="dxa"/>
          </w:tcPr>
          <w:p w14:paraId="5190EACF" w14:textId="42E87705"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4</m:t>
                </m:r>
                <m:r>
                  <w:rPr>
                    <w:rFonts w:ascii="Cambria Math" w:eastAsia="宋体" w:hAnsi="Cambria Math"/>
                    <w:sz w:val="15"/>
                    <w:szCs w:val="15"/>
                  </w:rPr>
                  <m:t>3</m:t>
                </m:r>
              </m:oMath>
            </m:oMathPara>
          </w:p>
        </w:tc>
      </w:tr>
      <w:tr w:rsidR="00A50ECF" w14:paraId="3BB7A832" w14:textId="77777777" w:rsidTr="006A0712">
        <w:tc>
          <w:tcPr>
            <w:tcW w:w="1526" w:type="dxa"/>
          </w:tcPr>
          <w:p w14:paraId="19CD57E1" w14:textId="6378165C" w:rsidR="00A50ECF" w:rsidRPr="006A0712" w:rsidRDefault="00A50ECF" w:rsidP="006A0712">
            <w:pPr>
              <w:spacing w:line="360" w:lineRule="auto"/>
              <w:jc w:val="center"/>
              <w:rPr>
                <w:rFonts w:ascii="宋体" w:eastAsia="宋体" w:hAnsi="宋体"/>
                <w:iCs/>
                <w:sz w:val="15"/>
                <w:szCs w:val="15"/>
              </w:rPr>
            </w:pPr>
            <w:r w:rsidRPr="006A0712">
              <w:rPr>
                <w:rFonts w:ascii="宋体" w:eastAsia="宋体" w:hAnsi="宋体" w:hint="eastAsia"/>
                <w:iCs/>
                <w:sz w:val="15"/>
                <w:szCs w:val="15"/>
              </w:rPr>
              <w:t>稳恒磁场电流（</w:t>
            </w:r>
            <m:oMath>
              <m:r>
                <w:rPr>
                  <w:rFonts w:ascii="Cambria Math" w:eastAsia="宋体" w:hAnsi="Cambria Math"/>
                  <w:sz w:val="15"/>
                  <w:szCs w:val="15"/>
                </w:rPr>
                <m:t>A</m:t>
              </m:r>
            </m:oMath>
            <w:r w:rsidRPr="006A0712">
              <w:rPr>
                <w:rFonts w:ascii="宋体" w:eastAsia="宋体" w:hAnsi="宋体" w:hint="eastAsia"/>
                <w:iCs/>
                <w:sz w:val="15"/>
                <w:szCs w:val="15"/>
              </w:rPr>
              <w:t>）</w:t>
            </w:r>
          </w:p>
        </w:tc>
        <w:tc>
          <w:tcPr>
            <w:tcW w:w="737" w:type="dxa"/>
          </w:tcPr>
          <w:p w14:paraId="75B103D0" w14:textId="4521DC4A"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.894</m:t>
                </m:r>
              </m:oMath>
            </m:oMathPara>
          </w:p>
        </w:tc>
        <w:tc>
          <w:tcPr>
            <w:tcW w:w="993" w:type="dxa"/>
          </w:tcPr>
          <w:p w14:paraId="22EC41CB" w14:textId="59A64015"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.907</m:t>
                </m:r>
              </m:oMath>
            </m:oMathPara>
          </w:p>
        </w:tc>
        <w:tc>
          <w:tcPr>
            <w:tcW w:w="992" w:type="dxa"/>
          </w:tcPr>
          <w:p w14:paraId="5CA4CCB4" w14:textId="262DC1C4"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.929</m:t>
                </m:r>
              </m:oMath>
            </m:oMathPara>
          </w:p>
        </w:tc>
        <w:tc>
          <w:tcPr>
            <w:tcW w:w="964" w:type="dxa"/>
          </w:tcPr>
          <w:p w14:paraId="394E0BEE" w14:textId="2CCFB4E6"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1</m:t>
                </m:r>
                <m:r>
                  <w:rPr>
                    <w:rFonts w:ascii="Cambria Math" w:eastAsia="宋体" w:hAnsi="Cambria Math"/>
                    <w:sz w:val="15"/>
                    <w:szCs w:val="15"/>
                  </w:rPr>
                  <m:t>.962</m:t>
                </m:r>
              </m:oMath>
            </m:oMathPara>
          </w:p>
        </w:tc>
        <w:tc>
          <w:tcPr>
            <w:tcW w:w="1028" w:type="dxa"/>
          </w:tcPr>
          <w:p w14:paraId="022C6A94" w14:textId="54C3050C"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2</m:t>
                </m:r>
                <m:r>
                  <w:rPr>
                    <w:rFonts w:ascii="Cambria Math" w:eastAsia="宋体" w:hAnsi="Cambria Math"/>
                    <w:sz w:val="15"/>
                    <w:szCs w:val="15"/>
                  </w:rPr>
                  <m:t>.017</m:t>
                </m:r>
              </m:oMath>
            </m:oMathPara>
          </w:p>
        </w:tc>
        <w:tc>
          <w:tcPr>
            <w:tcW w:w="1028" w:type="dxa"/>
          </w:tcPr>
          <w:p w14:paraId="7D015D52" w14:textId="60CE3114"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2</m:t>
                </m:r>
                <m:r>
                  <w:rPr>
                    <w:rFonts w:ascii="Cambria Math" w:eastAsia="宋体" w:hAnsi="Cambria Math"/>
                    <w:sz w:val="15"/>
                    <w:szCs w:val="15"/>
                  </w:rPr>
                  <m:t>.083</m:t>
                </m:r>
              </m:oMath>
            </m:oMathPara>
          </w:p>
        </w:tc>
        <w:tc>
          <w:tcPr>
            <w:tcW w:w="1028" w:type="dxa"/>
          </w:tcPr>
          <w:p w14:paraId="3865FD6A" w14:textId="39A4E33C"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2</m:t>
                </m:r>
                <m:r>
                  <w:rPr>
                    <w:rFonts w:ascii="Cambria Math" w:eastAsia="宋体" w:hAnsi="Cambria Math"/>
                    <w:sz w:val="15"/>
                    <w:szCs w:val="15"/>
                  </w:rPr>
                  <m:t>.161</m:t>
                </m:r>
              </m:oMath>
            </m:oMathPara>
          </w:p>
        </w:tc>
      </w:tr>
      <w:tr w:rsidR="00A50ECF" w14:paraId="2C176AD9" w14:textId="77777777" w:rsidTr="006A0712">
        <w:tc>
          <w:tcPr>
            <w:tcW w:w="1526" w:type="dxa"/>
          </w:tcPr>
          <w:p w14:paraId="0FBC5418" w14:textId="033F53DE" w:rsidR="00A50ECF" w:rsidRPr="006A0712" w:rsidRDefault="00A50ECF" w:rsidP="006A0712">
            <w:pPr>
              <w:spacing w:line="360" w:lineRule="auto"/>
              <w:jc w:val="center"/>
              <w:rPr>
                <w:rFonts w:ascii="宋体" w:eastAsia="宋体" w:hAnsi="宋体"/>
                <w:iCs/>
                <w:sz w:val="15"/>
                <w:szCs w:val="15"/>
              </w:rPr>
            </w:pPr>
            <w:r w:rsidRPr="006A0712">
              <w:rPr>
                <w:rFonts w:ascii="宋体" w:eastAsia="宋体" w:hAnsi="宋体" w:hint="eastAsia"/>
                <w:iCs/>
                <w:sz w:val="15"/>
                <w:szCs w:val="15"/>
              </w:rPr>
              <w:lastRenderedPageBreak/>
              <w:t>检波器电流（</w:t>
            </w:r>
            <m:oMath>
              <m:r>
                <w:rPr>
                  <w:rFonts w:ascii="Cambria Math" w:eastAsia="宋体" w:hAnsi="Cambria Math" w:hint="eastAsia"/>
                  <w:sz w:val="15"/>
                  <w:szCs w:val="15"/>
                </w:rPr>
                <m:t>μ</m:t>
              </m:r>
              <m:r>
                <w:rPr>
                  <w:rFonts w:ascii="Cambria Math" w:eastAsia="宋体" w:hAnsi="Cambria Math"/>
                  <w:sz w:val="15"/>
                  <w:szCs w:val="15"/>
                </w:rPr>
                <m:t>A</m:t>
              </m:r>
            </m:oMath>
            <w:r w:rsidRPr="006A0712">
              <w:rPr>
                <w:rFonts w:ascii="宋体" w:eastAsia="宋体" w:hAnsi="宋体" w:hint="eastAsia"/>
                <w:iCs/>
                <w:sz w:val="15"/>
                <w:szCs w:val="15"/>
              </w:rPr>
              <w:t>）</w:t>
            </w:r>
          </w:p>
        </w:tc>
        <w:tc>
          <w:tcPr>
            <w:tcW w:w="737" w:type="dxa"/>
          </w:tcPr>
          <w:p w14:paraId="46F2CC99" w14:textId="24C1AD76"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3</m:t>
                </m:r>
              </m:oMath>
            </m:oMathPara>
          </w:p>
        </w:tc>
        <w:tc>
          <w:tcPr>
            <w:tcW w:w="993" w:type="dxa"/>
          </w:tcPr>
          <w:p w14:paraId="6B9FE60B" w14:textId="5BC7AC6E"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6</m:t>
                </m:r>
              </m:oMath>
            </m:oMathPara>
          </w:p>
        </w:tc>
        <w:tc>
          <w:tcPr>
            <w:tcW w:w="992" w:type="dxa"/>
          </w:tcPr>
          <w:p w14:paraId="70491361" w14:textId="1F00388D"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8</m:t>
                </m:r>
              </m:oMath>
            </m:oMathPara>
          </w:p>
        </w:tc>
        <w:tc>
          <w:tcPr>
            <w:tcW w:w="964" w:type="dxa"/>
          </w:tcPr>
          <w:p w14:paraId="3E7952EB" w14:textId="7CCC23C2"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5</m:t>
                </m:r>
                <m:r>
                  <w:rPr>
                    <w:rFonts w:ascii="Cambria Math" w:eastAsia="宋体" w:hAnsi="Cambria Math"/>
                    <w:sz w:val="15"/>
                    <w:szCs w:val="15"/>
                  </w:rPr>
                  <m:t>8</m:t>
                </m:r>
              </m:oMath>
            </m:oMathPara>
          </w:p>
        </w:tc>
        <w:tc>
          <w:tcPr>
            <w:tcW w:w="1028" w:type="dxa"/>
          </w:tcPr>
          <w:p w14:paraId="4F6EE3C0" w14:textId="7C359C86"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0</m:t>
                </m:r>
              </m:oMath>
            </m:oMathPara>
          </w:p>
        </w:tc>
        <w:tc>
          <w:tcPr>
            <w:tcW w:w="1028" w:type="dxa"/>
          </w:tcPr>
          <w:p w14:paraId="6C24298B" w14:textId="463B189D"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0</m:t>
                </m:r>
              </m:oMath>
            </m:oMathPara>
          </w:p>
        </w:tc>
        <w:tc>
          <w:tcPr>
            <w:tcW w:w="1028" w:type="dxa"/>
          </w:tcPr>
          <w:p w14:paraId="425AAFCF" w14:textId="12CCFCDD" w:rsidR="00A50ECF" w:rsidRPr="006A0712" w:rsidRDefault="00F66009" w:rsidP="006A0712">
            <w:pPr>
              <w:spacing w:line="360" w:lineRule="auto"/>
              <w:jc w:val="center"/>
              <w:rPr>
                <w:rFonts w:ascii="Cambria Math" w:eastAsia="宋体" w:hAnsi="Cambria Math"/>
                <w:sz w:val="15"/>
                <w:szCs w:val="15"/>
                <w:oMath/>
              </w:rPr>
            </w:pPr>
            <m:oMathPara>
              <m:oMath>
                <m:r>
                  <w:rPr>
                    <w:rFonts w:ascii="Cambria Math" w:eastAsia="宋体" w:hAnsi="Cambria Math" w:hint="eastAsia"/>
                    <w:sz w:val="15"/>
                    <w:szCs w:val="15"/>
                  </w:rPr>
                  <m:t>6</m:t>
                </m:r>
                <m:r>
                  <w:rPr>
                    <w:rFonts w:ascii="Cambria Math" w:eastAsia="宋体" w:hAnsi="Cambria Math"/>
                    <w:sz w:val="15"/>
                    <w:szCs w:val="15"/>
                  </w:rPr>
                  <m:t>0</m:t>
                </m:r>
              </m:oMath>
            </m:oMathPara>
          </w:p>
        </w:tc>
      </w:tr>
    </w:tbl>
    <w:p w14:paraId="72194EEE" w14:textId="77777777" w:rsidR="00A857F5" w:rsidRDefault="00A857F5" w:rsidP="006A0712">
      <w:pPr>
        <w:keepNext/>
        <w:spacing w:line="360" w:lineRule="auto"/>
        <w:jc w:val="center"/>
      </w:pPr>
      <w:r>
        <w:rPr>
          <w:noProof/>
        </w:rPr>
        <w:drawing>
          <wp:inline distT="0" distB="0" distL="0" distR="0" wp14:anchorId="6E91D5B6" wp14:editId="6BC0976F">
            <wp:extent cx="4572000" cy="2743200"/>
            <wp:effectExtent l="0" t="0" r="0" b="0"/>
            <wp:docPr id="1" name="图表 1">
              <a:extLst xmlns:a="http://schemas.openxmlformats.org/drawingml/2006/main">
                <a:ext uri="{FF2B5EF4-FFF2-40B4-BE49-F238E27FC236}">
                  <a16:creationId xmlns:a16="http://schemas.microsoft.com/office/drawing/2014/main" id="{58D49C36-1D79-C71F-E78E-A45C6244A8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86A8521" w14:textId="5702F52A" w:rsidR="00A50ECF" w:rsidRPr="006A0712" w:rsidRDefault="00A857F5" w:rsidP="006A0712">
      <w:pPr>
        <w:pStyle w:val="a4"/>
        <w:jc w:val="center"/>
        <w:rPr>
          <w:rFonts w:ascii="宋体" w:eastAsia="宋体" w:hAnsi="宋体"/>
          <w:sz w:val="21"/>
          <w:szCs w:val="21"/>
        </w:rPr>
      </w:pPr>
      <w:r w:rsidRPr="006A0712">
        <w:rPr>
          <w:rFonts w:ascii="宋体" w:eastAsia="宋体" w:hAnsi="宋体"/>
          <w:sz w:val="21"/>
          <w:szCs w:val="21"/>
        </w:rPr>
        <w:t xml:space="preserve">图 </w:t>
      </w:r>
      <w:r w:rsidR="006A0712">
        <w:rPr>
          <w:rFonts w:ascii="宋体" w:eastAsia="宋体" w:hAnsi="宋体"/>
          <w:sz w:val="21"/>
          <w:szCs w:val="21"/>
        </w:rPr>
        <w:t>5</w:t>
      </w:r>
      <w:r w:rsidRPr="006A0712">
        <w:rPr>
          <w:rFonts w:ascii="宋体" w:eastAsia="宋体" w:hAnsi="宋体"/>
          <w:sz w:val="21"/>
          <w:szCs w:val="21"/>
        </w:rPr>
        <w:t xml:space="preserve"> P-B</w:t>
      </w:r>
      <w:r w:rsidRPr="006A0712">
        <w:rPr>
          <w:rFonts w:ascii="宋体" w:eastAsia="宋体" w:hAnsi="宋体" w:hint="eastAsia"/>
          <w:sz w:val="21"/>
          <w:szCs w:val="21"/>
        </w:rPr>
        <w:t>曲线</w:t>
      </w:r>
    </w:p>
    <w:p w14:paraId="2343A028" w14:textId="7A7A073B" w:rsidR="00A857F5" w:rsidRDefault="00D02152" w:rsidP="00A857F5">
      <w:pPr>
        <w:spacing w:line="360" w:lineRule="auto"/>
        <w:ind w:firstLineChars="200" w:firstLine="420"/>
        <w:rPr>
          <w:rFonts w:ascii="宋体" w:eastAsia="宋体" w:hAnsi="宋体"/>
          <w:iCs/>
          <w:szCs w:val="21"/>
        </w:rPr>
      </w:pPr>
      <w:r>
        <w:rPr>
          <w:rFonts w:ascii="宋体" w:eastAsia="宋体" w:hAnsi="宋体" w:hint="eastAsia"/>
          <w:iCs/>
          <w:szCs w:val="21"/>
        </w:rPr>
        <w:t>由式（1</w:t>
      </w:r>
      <w:r>
        <w:rPr>
          <w:rFonts w:ascii="宋体" w:eastAsia="宋体" w:hAnsi="宋体"/>
          <w:iCs/>
          <w:szCs w:val="21"/>
        </w:rPr>
        <w:t>6</w:t>
      </w:r>
      <w:r>
        <w:rPr>
          <w:rFonts w:ascii="宋体" w:eastAsia="宋体" w:hAnsi="宋体" w:hint="eastAsia"/>
          <w:iCs/>
          <w:szCs w:val="21"/>
        </w:rPr>
        <w:t>），可得</w:t>
      </w:r>
      <m:oMath>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1/2</m:t>
            </m:r>
          </m:sub>
        </m:sSub>
        <m:r>
          <w:rPr>
            <w:rFonts w:ascii="Cambria Math" w:eastAsia="宋体" w:hAnsi="Cambria Math" w:hint="eastAsia"/>
            <w:szCs w:val="21"/>
          </w:rPr>
          <m:t>=</m:t>
        </m:r>
        <m:r>
          <w:rPr>
            <w:rFonts w:ascii="Cambria Math" w:eastAsia="宋体" w:hAnsi="Cambria Math"/>
            <w:szCs w:val="21"/>
          </w:rPr>
          <m:t>20 (</m:t>
        </m:r>
        <m:r>
          <w:rPr>
            <w:rFonts w:ascii="Cambria Math" w:eastAsia="宋体" w:hAnsi="Cambria Math" w:hint="eastAsia"/>
            <w:szCs w:val="21"/>
          </w:rPr>
          <m:t>μ</m:t>
        </m:r>
        <m:r>
          <w:rPr>
            <w:rFonts w:ascii="Cambria Math" w:eastAsia="宋体" w:hAnsi="Cambria Math"/>
            <w:szCs w:val="21"/>
          </w:rPr>
          <m:t>A)</m:t>
        </m:r>
      </m:oMath>
      <w:r>
        <w:rPr>
          <w:rFonts w:ascii="宋体" w:eastAsia="宋体" w:hAnsi="宋体" w:hint="eastAsia"/>
          <w:szCs w:val="21"/>
        </w:rPr>
        <w:t>。</w:t>
      </w:r>
    </w:p>
    <w:p w14:paraId="5DA310F4" w14:textId="0E13E683" w:rsidR="00166D1E" w:rsidRDefault="008703F8" w:rsidP="00A857F5">
      <w:pPr>
        <w:spacing w:line="360" w:lineRule="auto"/>
        <w:ind w:firstLineChars="200" w:firstLine="420"/>
        <w:rPr>
          <w:rFonts w:ascii="宋体" w:eastAsia="宋体" w:hAnsi="宋体"/>
          <w:iCs/>
          <w:szCs w:val="21"/>
        </w:rPr>
      </w:pPr>
      <w:r>
        <w:rPr>
          <w:rFonts w:ascii="宋体" w:eastAsia="宋体" w:hAnsi="宋体" w:hint="eastAsia"/>
          <w:iCs/>
          <w:szCs w:val="21"/>
        </w:rPr>
        <w:t>对应的稳恒磁场电流</w:t>
      </w:r>
      <m:oMath>
        <m:r>
          <w:rPr>
            <w:rFonts w:ascii="Cambria Math" w:eastAsia="宋体" w:hAnsi="Cambria Math"/>
            <w:szCs w:val="21"/>
          </w:rPr>
          <m:t>∆I=0.021A</m:t>
        </m:r>
      </m:oMath>
      <w:r>
        <w:rPr>
          <w:rFonts w:ascii="宋体" w:eastAsia="宋体" w:hAnsi="宋体" w:hint="eastAsia"/>
          <w:iCs/>
          <w:szCs w:val="21"/>
        </w:rPr>
        <w:t>，共振线宽为</w:t>
      </w:r>
      <m:oMath>
        <m:r>
          <w:rPr>
            <w:rFonts w:ascii="Cambria Math" w:eastAsia="宋体" w:hAnsi="Cambria Math"/>
            <w:szCs w:val="21"/>
          </w:rPr>
          <m:t>∆B=0.0034727T</m:t>
        </m:r>
      </m:oMath>
      <w:r>
        <w:rPr>
          <w:rFonts w:ascii="宋体" w:eastAsia="宋体" w:hAnsi="宋体" w:hint="eastAsia"/>
          <w:iCs/>
          <w:szCs w:val="21"/>
        </w:rPr>
        <w:t>。</w:t>
      </w:r>
    </w:p>
    <w:p w14:paraId="6D993575" w14:textId="3EB201E4" w:rsidR="00A857F5" w:rsidRPr="00923753" w:rsidRDefault="008703F8" w:rsidP="00923753">
      <w:pPr>
        <w:spacing w:line="360" w:lineRule="auto"/>
        <w:ind w:firstLineChars="200" w:firstLine="420"/>
        <w:rPr>
          <w:rFonts w:ascii="宋体" w:eastAsia="宋体" w:hAnsi="宋体"/>
          <w:iCs/>
          <w:szCs w:val="21"/>
        </w:rPr>
      </w:pPr>
      <w:r>
        <w:rPr>
          <w:rFonts w:ascii="宋体" w:eastAsia="宋体" w:hAnsi="宋体" w:hint="eastAsia"/>
          <w:iCs/>
          <w:szCs w:val="21"/>
        </w:rPr>
        <w:t>由式（1</w:t>
      </w:r>
      <w:r>
        <w:rPr>
          <w:rFonts w:ascii="宋体" w:eastAsia="宋体" w:hAnsi="宋体"/>
          <w:iCs/>
          <w:szCs w:val="21"/>
        </w:rPr>
        <w:t>5</w:t>
      </w:r>
      <w:r>
        <w:rPr>
          <w:rFonts w:ascii="宋体" w:eastAsia="宋体" w:hAnsi="宋体" w:hint="eastAsia"/>
          <w:iCs/>
          <w:szCs w:val="21"/>
        </w:rPr>
        <w:t>），可计算出弛豫时间，</w:t>
      </w:r>
      <m:oMath>
        <m:r>
          <w:rPr>
            <w:rFonts w:ascii="Cambria Math" w:eastAsia="宋体" w:hAnsi="Cambria Math" w:hint="eastAsia"/>
            <w:szCs w:val="21"/>
          </w:rPr>
          <m:t>τ=</m:t>
        </m:r>
        <m:r>
          <w:rPr>
            <w:rFonts w:ascii="Cambria Math" w:eastAsia="宋体" w:hAnsi="Cambria Math"/>
            <w:szCs w:val="21"/>
          </w:rPr>
          <m:t>3.19×</m:t>
        </m:r>
        <m:sSup>
          <m:sSupPr>
            <m:ctrlPr>
              <w:rPr>
                <w:rFonts w:ascii="Cambria Math" w:eastAsia="宋体" w:hAnsi="Cambria Math"/>
                <w:i/>
                <w:iCs/>
                <w:szCs w:val="21"/>
              </w:rPr>
            </m:ctrlPr>
          </m:sSupPr>
          <m:e>
            <m:r>
              <w:rPr>
                <w:rFonts w:ascii="Cambria Math" w:eastAsia="宋体" w:hAnsi="Cambria Math"/>
                <w:szCs w:val="21"/>
              </w:rPr>
              <m:t>10</m:t>
            </m:r>
          </m:e>
          <m:sup>
            <m:r>
              <w:rPr>
                <w:rFonts w:ascii="微软雅黑" w:eastAsia="微软雅黑" w:hAnsi="微软雅黑" w:cs="微软雅黑" w:hint="eastAsia"/>
                <w:szCs w:val="21"/>
              </w:rPr>
              <m:t>-</m:t>
            </m:r>
            <m:r>
              <w:rPr>
                <w:rFonts w:ascii="Cambria Math" w:eastAsia="宋体" w:hAnsi="Cambria Math"/>
                <w:szCs w:val="21"/>
              </w:rPr>
              <m:t>9</m:t>
            </m:r>
          </m:sup>
        </m:sSup>
        <m:r>
          <w:rPr>
            <w:rFonts w:ascii="Cambria Math" w:eastAsia="宋体" w:hAnsi="Cambria Math"/>
            <w:szCs w:val="21"/>
          </w:rPr>
          <m:t>s</m:t>
        </m:r>
      </m:oMath>
      <w:r w:rsidR="00067D26">
        <w:rPr>
          <w:rFonts w:ascii="宋体" w:eastAsia="宋体" w:hAnsi="宋体" w:hint="eastAsia"/>
          <w:iCs/>
          <w:szCs w:val="21"/>
        </w:rPr>
        <w:t>。</w:t>
      </w:r>
    </w:p>
    <w:p w14:paraId="1FD1E636" w14:textId="1A142259" w:rsidR="001D7E15" w:rsidRPr="00475F50" w:rsidRDefault="001D7E15" w:rsidP="001D7E15">
      <w:pPr>
        <w:spacing w:line="360" w:lineRule="auto"/>
        <w:rPr>
          <w:rFonts w:ascii="宋体" w:eastAsia="宋体" w:hAnsi="宋体"/>
          <w:sz w:val="28"/>
          <w:szCs w:val="28"/>
        </w:rPr>
      </w:pPr>
      <w:r w:rsidRPr="00475F50">
        <w:rPr>
          <w:rFonts w:ascii="宋体" w:eastAsia="宋体" w:hAnsi="宋体" w:hint="eastAsia"/>
          <w:sz w:val="28"/>
          <w:szCs w:val="28"/>
        </w:rPr>
        <w:t>4</w:t>
      </w:r>
      <w:r w:rsidRPr="00475F50">
        <w:rPr>
          <w:rFonts w:ascii="宋体" w:eastAsia="宋体" w:hAnsi="宋体"/>
          <w:sz w:val="28"/>
          <w:szCs w:val="28"/>
        </w:rPr>
        <w:t xml:space="preserve"> </w:t>
      </w:r>
      <w:r w:rsidRPr="00475F50">
        <w:rPr>
          <w:rFonts w:ascii="宋体" w:eastAsia="宋体" w:hAnsi="宋体" w:hint="eastAsia"/>
          <w:sz w:val="28"/>
          <w:szCs w:val="28"/>
        </w:rPr>
        <w:t>结论</w:t>
      </w:r>
      <w:r w:rsidR="0006444E">
        <w:rPr>
          <w:rFonts w:ascii="宋体" w:eastAsia="宋体" w:hAnsi="宋体" w:hint="eastAsia"/>
          <w:sz w:val="28"/>
          <w:szCs w:val="28"/>
        </w:rPr>
        <w:t>与思考</w:t>
      </w:r>
    </w:p>
    <w:p w14:paraId="527977AA" w14:textId="05122A8C" w:rsidR="001D7E15" w:rsidRDefault="001D7E15" w:rsidP="001D7E15">
      <w:pPr>
        <w:spacing w:line="360" w:lineRule="auto"/>
        <w:ind w:firstLineChars="200" w:firstLine="420"/>
        <w:rPr>
          <w:rFonts w:ascii="宋体" w:eastAsia="宋体" w:hAnsi="宋体"/>
          <w:iCs/>
          <w:szCs w:val="21"/>
        </w:rPr>
      </w:pPr>
      <w:r w:rsidRPr="009B77DF">
        <w:rPr>
          <w:rFonts w:ascii="宋体" w:eastAsia="宋体" w:hAnsi="宋体" w:hint="eastAsia"/>
          <w:szCs w:val="21"/>
        </w:rPr>
        <w:t>本实验</w:t>
      </w:r>
      <w:r w:rsidR="00727E18">
        <w:rPr>
          <w:rFonts w:ascii="宋体" w:eastAsia="宋体" w:hAnsi="宋体" w:hint="eastAsia"/>
          <w:szCs w:val="21"/>
        </w:rPr>
        <w:t>搭建了用于上述两个实验的仪器装置，</w:t>
      </w:r>
      <w:r w:rsidR="007365D7">
        <w:rPr>
          <w:rFonts w:ascii="宋体" w:eastAsia="宋体" w:hAnsi="宋体" w:hint="eastAsia"/>
          <w:szCs w:val="21"/>
        </w:rPr>
        <w:t>使用示波器观察到了电子自旋共振和铁磁共振的信号，并测量了共振时的磁感应强度等相关数据，计算</w:t>
      </w:r>
      <w:r w:rsidR="000B4A01">
        <w:rPr>
          <w:rFonts w:ascii="宋体" w:eastAsia="宋体" w:hAnsi="宋体" w:hint="eastAsia"/>
          <w:szCs w:val="21"/>
        </w:rPr>
        <w:t>得</w:t>
      </w:r>
      <w:r w:rsidR="007365D7">
        <w:rPr>
          <w:rFonts w:ascii="宋体" w:eastAsia="宋体" w:hAnsi="宋体" w:hint="eastAsia"/>
          <w:szCs w:val="21"/>
        </w:rPr>
        <w:t>出了样品的朗德因子和回磁比等数值</w:t>
      </w:r>
      <w:r w:rsidRPr="009B77DF">
        <w:rPr>
          <w:rFonts w:ascii="宋体" w:eastAsia="宋体" w:hAnsi="宋体" w:hint="eastAsia"/>
          <w:iCs/>
          <w:szCs w:val="21"/>
        </w:rPr>
        <w:t>。</w:t>
      </w:r>
    </w:p>
    <w:p w14:paraId="24F6F761" w14:textId="513DB925" w:rsidR="00727E18" w:rsidRDefault="00727E18" w:rsidP="001D7E15">
      <w:pPr>
        <w:spacing w:line="360" w:lineRule="auto"/>
        <w:ind w:firstLineChars="200" w:firstLine="420"/>
        <w:rPr>
          <w:rFonts w:ascii="宋体" w:eastAsia="宋体" w:hAnsi="宋体"/>
          <w:iCs/>
          <w:szCs w:val="21"/>
        </w:rPr>
      </w:pPr>
      <w:r>
        <w:rPr>
          <w:rFonts w:ascii="宋体" w:eastAsia="宋体" w:hAnsi="宋体" w:hint="eastAsia"/>
          <w:iCs/>
          <w:szCs w:val="21"/>
        </w:rPr>
        <w:t>以下是我对实验中一些问题的理解与思考。</w:t>
      </w:r>
    </w:p>
    <w:p w14:paraId="18F08AA1" w14:textId="560E17D8" w:rsidR="001D7E15" w:rsidRPr="009154AE" w:rsidRDefault="00E22520" w:rsidP="001D7E15">
      <w:pPr>
        <w:spacing w:line="360" w:lineRule="auto"/>
        <w:rPr>
          <w:rFonts w:ascii="黑体" w:eastAsia="黑体" w:hAnsi="黑体"/>
          <w:szCs w:val="21"/>
        </w:rPr>
      </w:pPr>
      <w:r w:rsidRPr="009154AE">
        <w:rPr>
          <w:rFonts w:ascii="黑体" w:eastAsia="黑体" w:hAnsi="黑体" w:hint="eastAsia"/>
          <w:szCs w:val="21"/>
        </w:rPr>
        <w:t>4</w:t>
      </w:r>
      <w:r w:rsidRPr="009154AE">
        <w:rPr>
          <w:rFonts w:ascii="黑体" w:eastAsia="黑体" w:hAnsi="黑体"/>
          <w:szCs w:val="21"/>
        </w:rPr>
        <w:t xml:space="preserve">.1 </w:t>
      </w:r>
      <w:r w:rsidRPr="009154AE">
        <w:rPr>
          <w:rFonts w:ascii="黑体" w:eastAsia="黑体" w:hAnsi="黑体" w:hint="eastAsia"/>
          <w:szCs w:val="21"/>
        </w:rPr>
        <w:t>扫场信号</w:t>
      </w:r>
    </w:p>
    <w:p w14:paraId="11A267A0" w14:textId="525A8DE9" w:rsidR="0006444E" w:rsidRDefault="00AF5023" w:rsidP="0006444E">
      <w:pPr>
        <w:spacing w:line="360" w:lineRule="auto"/>
        <w:ind w:firstLine="420"/>
        <w:rPr>
          <w:rFonts w:ascii="宋体" w:eastAsia="宋体" w:hAnsi="宋体"/>
          <w:szCs w:val="21"/>
        </w:rPr>
      </w:pPr>
      <w:r>
        <w:rPr>
          <w:rFonts w:ascii="宋体" w:eastAsia="宋体" w:hAnsi="宋体" w:hint="eastAsia"/>
          <w:szCs w:val="21"/>
        </w:rPr>
        <w:t>我</w:t>
      </w:r>
      <w:r w:rsidR="00DE09A5">
        <w:rPr>
          <w:rFonts w:ascii="宋体" w:eastAsia="宋体" w:hAnsi="宋体" w:hint="eastAsia"/>
          <w:szCs w:val="21"/>
        </w:rPr>
        <w:t>对扫场信号的理解是</w:t>
      </w:r>
      <w:r>
        <w:rPr>
          <w:rFonts w:ascii="宋体" w:eastAsia="宋体" w:hAnsi="宋体" w:hint="eastAsia"/>
          <w:szCs w:val="21"/>
        </w:rPr>
        <w:t>，</w:t>
      </w:r>
      <w:r w:rsidR="0006444E" w:rsidRPr="0006444E">
        <w:rPr>
          <w:rFonts w:ascii="宋体" w:eastAsia="宋体" w:hAnsi="宋体" w:hint="eastAsia"/>
          <w:szCs w:val="21"/>
        </w:rPr>
        <w:t>随时间变化的扫描磁场</w:t>
      </w:r>
      <w:r w:rsidR="0006444E">
        <w:rPr>
          <w:rFonts w:ascii="宋体" w:eastAsia="宋体" w:hAnsi="宋体" w:hint="eastAsia"/>
          <w:szCs w:val="21"/>
        </w:rPr>
        <w:t>可以</w:t>
      </w:r>
      <w:r w:rsidR="0006444E" w:rsidRPr="0006444E">
        <w:rPr>
          <w:rFonts w:ascii="宋体" w:eastAsia="宋体" w:hAnsi="宋体" w:hint="eastAsia"/>
          <w:szCs w:val="21"/>
        </w:rPr>
        <w:t>将磁场变化映射到时间变化上，所以示波器可以以波的形式呈现</w:t>
      </w:r>
      <w:r w:rsidR="0006444E">
        <w:rPr>
          <w:rFonts w:ascii="宋体" w:eastAsia="宋体" w:hAnsi="宋体" w:hint="eastAsia"/>
          <w:szCs w:val="21"/>
        </w:rPr>
        <w:t>出共振信号随磁场的变化。在本实验中，扫描磁场呈正弦形式。</w:t>
      </w:r>
    </w:p>
    <w:p w14:paraId="75B599F9" w14:textId="5C2751FD" w:rsidR="0006444E" w:rsidRDefault="0006444E" w:rsidP="0006444E">
      <w:pPr>
        <w:spacing w:line="360" w:lineRule="auto"/>
        <w:ind w:firstLine="420"/>
        <w:rPr>
          <w:rFonts w:ascii="宋体" w:eastAsia="宋体" w:hAnsi="宋体"/>
          <w:szCs w:val="21"/>
        </w:rPr>
      </w:pPr>
      <w:r>
        <w:rPr>
          <w:rFonts w:ascii="宋体" w:eastAsia="宋体" w:hAnsi="宋体" w:hint="eastAsia"/>
          <w:szCs w:val="21"/>
        </w:rPr>
        <w:t>前面已经提到，当扫描磁场和稳恒磁场的叠加能得到符合共振要求的磁场时，就能出现共振信号，当波谷处于正中间时，扫场信号大小为零，稳恒磁场的大小即为共振磁场大小。这说明，实验所测得的稳恒磁场大小范围实际上受扫描磁场大小的影响，当扫描磁场较大时，稳恒磁场的范围（即能观察到共振信号的范围）也将增大，反之则减小。</w:t>
      </w:r>
    </w:p>
    <w:p w14:paraId="6B812EA6" w14:textId="732174C4" w:rsidR="00727E18" w:rsidRDefault="00727E18" w:rsidP="0006444E">
      <w:pPr>
        <w:spacing w:line="360" w:lineRule="auto"/>
        <w:ind w:firstLine="420"/>
        <w:rPr>
          <w:rFonts w:ascii="宋体" w:eastAsia="宋体" w:hAnsi="宋体"/>
          <w:szCs w:val="21"/>
        </w:rPr>
      </w:pPr>
      <w:r>
        <w:rPr>
          <w:rFonts w:ascii="宋体" w:eastAsia="宋体" w:hAnsi="宋体" w:hint="eastAsia"/>
          <w:szCs w:val="21"/>
        </w:rPr>
        <w:t>在测量</w:t>
      </w:r>
      <m:oMath>
        <m:r>
          <w:rPr>
            <w:rFonts w:ascii="Cambria Math" w:eastAsia="宋体" w:hAnsi="Cambria Math"/>
            <w:szCs w:val="21"/>
          </w:rPr>
          <m:t>P-B</m:t>
        </m:r>
      </m:oMath>
      <w:r>
        <w:rPr>
          <w:rFonts w:ascii="宋体" w:eastAsia="宋体" w:hAnsi="宋体" w:hint="eastAsia"/>
          <w:szCs w:val="21"/>
        </w:rPr>
        <w:t>曲线时，需要断开扫场，这是因为如果不断开，实际测到的磁场并不是稳恒磁场大小，而是其和扫场磁场的叠加值。</w:t>
      </w:r>
    </w:p>
    <w:p w14:paraId="0C1D815C" w14:textId="2CF5579F" w:rsidR="00727E18" w:rsidRPr="009154AE" w:rsidRDefault="00727E18" w:rsidP="00727E18">
      <w:pPr>
        <w:spacing w:line="360" w:lineRule="auto"/>
        <w:rPr>
          <w:rFonts w:ascii="黑体" w:eastAsia="黑体" w:hAnsi="黑体"/>
          <w:szCs w:val="21"/>
        </w:rPr>
      </w:pPr>
      <w:r w:rsidRPr="009154AE">
        <w:rPr>
          <w:rFonts w:ascii="黑体" w:eastAsia="黑体" w:hAnsi="黑体" w:hint="eastAsia"/>
          <w:szCs w:val="21"/>
        </w:rPr>
        <w:t>4</w:t>
      </w:r>
      <w:r w:rsidRPr="009154AE">
        <w:rPr>
          <w:rFonts w:ascii="黑体" w:eastAsia="黑体" w:hAnsi="黑体"/>
          <w:szCs w:val="21"/>
        </w:rPr>
        <w:t xml:space="preserve">.2 </w:t>
      </w:r>
      <w:r w:rsidRPr="009154AE">
        <w:rPr>
          <w:rFonts w:ascii="黑体" w:eastAsia="黑体" w:hAnsi="黑体" w:hint="eastAsia"/>
          <w:szCs w:val="21"/>
        </w:rPr>
        <w:t>电子自旋共振与谐振的区别</w:t>
      </w:r>
    </w:p>
    <w:p w14:paraId="5B2F2F0D" w14:textId="2015D56F" w:rsidR="00727E18" w:rsidRDefault="00727E18" w:rsidP="00727E18">
      <w:pPr>
        <w:spacing w:line="360" w:lineRule="auto"/>
        <w:ind w:firstLine="430"/>
        <w:rPr>
          <w:rFonts w:ascii="宋体" w:eastAsia="宋体" w:hAnsi="宋体"/>
          <w:szCs w:val="21"/>
        </w:rPr>
      </w:pPr>
      <w:r w:rsidRPr="00727E18">
        <w:rPr>
          <w:rFonts w:ascii="宋体" w:eastAsia="宋体" w:hAnsi="宋体" w:hint="eastAsia"/>
          <w:szCs w:val="21"/>
        </w:rPr>
        <w:lastRenderedPageBreak/>
        <w:t>共振是电子跃迁所吸收的频率和波频率相同，吸收振幅在波的作用下增加</w:t>
      </w:r>
      <w:r>
        <w:rPr>
          <w:rFonts w:ascii="宋体" w:eastAsia="宋体" w:hAnsi="宋体" w:hint="eastAsia"/>
          <w:szCs w:val="21"/>
        </w:rPr>
        <w:t>。</w:t>
      </w:r>
      <w:r w:rsidRPr="00727E18">
        <w:rPr>
          <w:rFonts w:ascii="宋体" w:eastAsia="宋体" w:hAnsi="宋体" w:hint="eastAsia"/>
          <w:szCs w:val="21"/>
        </w:rPr>
        <w:t>谐振是是在谐振腔内，同频率波同相相干，波本身的幅度增强</w:t>
      </w:r>
    </w:p>
    <w:p w14:paraId="3DBD3E8F" w14:textId="77777777" w:rsidR="00727E18" w:rsidRPr="00727E18" w:rsidRDefault="00727E18" w:rsidP="00727E18">
      <w:pPr>
        <w:spacing w:line="360" w:lineRule="auto"/>
        <w:ind w:firstLine="430"/>
        <w:rPr>
          <w:rFonts w:ascii="宋体" w:eastAsia="宋体" w:hAnsi="宋体"/>
          <w:szCs w:val="21"/>
        </w:rPr>
      </w:pPr>
    </w:p>
    <w:p w14:paraId="5F02FC1B" w14:textId="77777777" w:rsidR="001D7E15" w:rsidRPr="00553D72" w:rsidRDefault="001D7E15" w:rsidP="001D7E15">
      <w:pPr>
        <w:spacing w:line="360" w:lineRule="auto"/>
        <w:jc w:val="center"/>
        <w:rPr>
          <w:rFonts w:ascii="黑体" w:eastAsia="黑体" w:hAnsi="黑体"/>
          <w:szCs w:val="21"/>
        </w:rPr>
      </w:pPr>
      <w:r w:rsidRPr="00553D72">
        <w:rPr>
          <w:rFonts w:ascii="黑体" w:eastAsia="黑体" w:hAnsi="黑体" w:hint="eastAsia"/>
          <w:szCs w:val="21"/>
        </w:rPr>
        <w:t>参考文献</w:t>
      </w:r>
    </w:p>
    <w:p w14:paraId="108E8BCD" w14:textId="77777777" w:rsidR="001D7E15" w:rsidRPr="00553D72" w:rsidRDefault="001D7E15" w:rsidP="001D7E15">
      <w:pPr>
        <w:spacing w:line="360" w:lineRule="auto"/>
        <w:rPr>
          <w:rFonts w:ascii="宋体" w:eastAsia="宋体" w:hAnsi="宋体"/>
          <w:sz w:val="15"/>
          <w:szCs w:val="15"/>
        </w:rPr>
      </w:pPr>
      <w:r w:rsidRPr="00553D72">
        <w:rPr>
          <w:rFonts w:ascii="宋体" w:eastAsia="宋体" w:hAnsi="宋体" w:hint="eastAsia"/>
          <w:sz w:val="15"/>
          <w:szCs w:val="15"/>
        </w:rPr>
        <w:t>[</w:t>
      </w:r>
      <w:r w:rsidRPr="00553D72">
        <w:rPr>
          <w:rFonts w:ascii="宋体" w:eastAsia="宋体" w:hAnsi="宋体"/>
          <w:sz w:val="15"/>
          <w:szCs w:val="15"/>
        </w:rPr>
        <w:t>1]</w:t>
      </w:r>
      <w:r w:rsidRPr="00553D72">
        <w:rPr>
          <w:rFonts w:ascii="宋体" w:eastAsia="宋体" w:hAnsi="宋体" w:hint="eastAsia"/>
          <w:sz w:val="15"/>
          <w:szCs w:val="15"/>
        </w:rPr>
        <w:t>张孔时，丁慎训.物理实验教程（近代物理实验部分）.北京：清华大学出版社，1</w:t>
      </w:r>
      <w:r w:rsidRPr="00553D72">
        <w:rPr>
          <w:rFonts w:ascii="宋体" w:eastAsia="宋体" w:hAnsi="宋体"/>
          <w:sz w:val="15"/>
          <w:szCs w:val="15"/>
        </w:rPr>
        <w:t>991</w:t>
      </w:r>
    </w:p>
    <w:p w14:paraId="4795F1D7" w14:textId="3AAA1FFC" w:rsidR="001D7E15" w:rsidRPr="00553D72" w:rsidRDefault="001D7E15" w:rsidP="001D7E15">
      <w:pPr>
        <w:spacing w:line="360" w:lineRule="auto"/>
        <w:rPr>
          <w:rFonts w:ascii="宋体" w:eastAsia="宋体" w:hAnsi="宋体"/>
          <w:sz w:val="15"/>
          <w:szCs w:val="15"/>
        </w:rPr>
      </w:pPr>
      <w:r w:rsidRPr="00553D72">
        <w:rPr>
          <w:rFonts w:ascii="宋体" w:eastAsia="宋体" w:hAnsi="宋体" w:hint="eastAsia"/>
          <w:sz w:val="15"/>
          <w:szCs w:val="15"/>
        </w:rPr>
        <w:t>[</w:t>
      </w:r>
      <w:r w:rsidRPr="00553D72">
        <w:rPr>
          <w:rFonts w:ascii="宋体" w:eastAsia="宋体" w:hAnsi="宋体"/>
          <w:sz w:val="15"/>
          <w:szCs w:val="15"/>
        </w:rPr>
        <w:t>2]</w:t>
      </w:r>
      <w:r w:rsidR="009154AE">
        <w:rPr>
          <w:rFonts w:ascii="宋体" w:eastAsia="宋体" w:hAnsi="宋体" w:hint="eastAsia"/>
          <w:sz w:val="15"/>
          <w:szCs w:val="15"/>
        </w:rPr>
        <w:t>葛惟昆，王合英</w:t>
      </w:r>
      <w:r w:rsidRPr="00553D72">
        <w:rPr>
          <w:rFonts w:ascii="宋体" w:eastAsia="宋体" w:hAnsi="宋体" w:hint="eastAsia"/>
          <w:sz w:val="15"/>
          <w:szCs w:val="15"/>
        </w:rPr>
        <w:t>.</w:t>
      </w:r>
      <w:r w:rsidR="009154AE">
        <w:rPr>
          <w:rFonts w:ascii="宋体" w:eastAsia="宋体" w:hAnsi="宋体" w:hint="eastAsia"/>
          <w:sz w:val="15"/>
          <w:szCs w:val="15"/>
        </w:rPr>
        <w:t>近代物理实验</w:t>
      </w:r>
      <w:r w:rsidRPr="00553D72">
        <w:rPr>
          <w:rFonts w:ascii="宋体" w:eastAsia="宋体" w:hAnsi="宋体" w:hint="eastAsia"/>
          <w:sz w:val="15"/>
          <w:szCs w:val="15"/>
        </w:rPr>
        <w:t>.</w:t>
      </w:r>
      <w:r w:rsidR="009154AE">
        <w:rPr>
          <w:rFonts w:ascii="宋体" w:eastAsia="宋体" w:hAnsi="宋体" w:hint="eastAsia"/>
          <w:sz w:val="15"/>
          <w:szCs w:val="15"/>
        </w:rPr>
        <w:t>北京：清华大学出版社</w:t>
      </w:r>
      <w:r w:rsidRPr="00553D72">
        <w:rPr>
          <w:rFonts w:ascii="宋体" w:eastAsia="宋体" w:hAnsi="宋体" w:hint="eastAsia"/>
          <w:sz w:val="15"/>
          <w:szCs w:val="15"/>
        </w:rPr>
        <w:t>，</w:t>
      </w:r>
      <w:r w:rsidR="009154AE">
        <w:rPr>
          <w:rFonts w:ascii="宋体" w:eastAsia="宋体" w:hAnsi="宋体"/>
          <w:sz w:val="15"/>
          <w:szCs w:val="15"/>
        </w:rPr>
        <w:t>2020</w:t>
      </w:r>
    </w:p>
    <w:p w14:paraId="5E6BB20D" w14:textId="3ECB3B9F" w:rsidR="001D7E15" w:rsidRPr="00553D72" w:rsidRDefault="001D7E15" w:rsidP="001D7E15">
      <w:pPr>
        <w:spacing w:line="360" w:lineRule="auto"/>
        <w:rPr>
          <w:rFonts w:ascii="宋体" w:eastAsia="宋体" w:hAnsi="宋体"/>
          <w:sz w:val="15"/>
          <w:szCs w:val="15"/>
        </w:rPr>
      </w:pPr>
      <w:r w:rsidRPr="00553D72">
        <w:rPr>
          <w:rFonts w:ascii="宋体" w:eastAsia="宋体" w:hAnsi="宋体" w:hint="eastAsia"/>
          <w:sz w:val="15"/>
          <w:szCs w:val="15"/>
        </w:rPr>
        <w:t>[</w:t>
      </w:r>
      <w:r w:rsidRPr="00553D72">
        <w:rPr>
          <w:rFonts w:ascii="宋体" w:eastAsia="宋体" w:hAnsi="宋体"/>
          <w:sz w:val="15"/>
          <w:szCs w:val="15"/>
        </w:rPr>
        <w:t>3]</w:t>
      </w:r>
      <w:r w:rsidR="009154AE">
        <w:rPr>
          <w:rFonts w:ascii="宋体" w:eastAsia="宋体" w:hAnsi="宋体" w:hint="eastAsia"/>
          <w:sz w:val="15"/>
          <w:szCs w:val="15"/>
        </w:rPr>
        <w:t>王翠平</w:t>
      </w:r>
      <w:r w:rsidRPr="00553D72">
        <w:rPr>
          <w:rFonts w:ascii="宋体" w:eastAsia="宋体" w:hAnsi="宋体" w:hint="eastAsia"/>
          <w:sz w:val="15"/>
          <w:szCs w:val="15"/>
        </w:rPr>
        <w:t>，</w:t>
      </w:r>
      <w:r w:rsidR="009154AE">
        <w:rPr>
          <w:rFonts w:ascii="宋体" w:eastAsia="宋体" w:hAnsi="宋体" w:hint="eastAsia"/>
          <w:sz w:val="15"/>
          <w:szCs w:val="15"/>
        </w:rPr>
        <w:t>叶柳，谢安建，李广，李爱侠</w:t>
      </w:r>
      <w:r w:rsidRPr="00553D72">
        <w:rPr>
          <w:rFonts w:ascii="宋体" w:eastAsia="宋体" w:hAnsi="宋体" w:hint="eastAsia"/>
          <w:sz w:val="15"/>
          <w:szCs w:val="15"/>
        </w:rPr>
        <w:t>.</w:t>
      </w:r>
      <w:r w:rsidR="009154AE">
        <w:rPr>
          <w:rFonts w:ascii="宋体" w:eastAsia="宋体" w:hAnsi="宋体" w:hint="eastAsia"/>
          <w:sz w:val="15"/>
          <w:szCs w:val="15"/>
        </w:rPr>
        <w:t>电子顺磁共振技术应用及进展</w:t>
      </w:r>
      <w:r w:rsidRPr="00553D72">
        <w:rPr>
          <w:rFonts w:ascii="宋体" w:eastAsia="宋体" w:hAnsi="宋体"/>
          <w:sz w:val="15"/>
          <w:szCs w:val="15"/>
        </w:rPr>
        <w:t>.</w:t>
      </w:r>
      <w:r w:rsidR="009154AE">
        <w:rPr>
          <w:rFonts w:ascii="宋体" w:eastAsia="宋体" w:hAnsi="宋体" w:hint="eastAsia"/>
          <w:sz w:val="15"/>
          <w:szCs w:val="15"/>
        </w:rPr>
        <w:t>实验室研究与探索</w:t>
      </w:r>
      <w:r w:rsidRPr="00553D72">
        <w:rPr>
          <w:rFonts w:ascii="宋体" w:eastAsia="宋体" w:hAnsi="宋体" w:hint="eastAsia"/>
          <w:sz w:val="15"/>
          <w:szCs w:val="15"/>
        </w:rPr>
        <w:t>，2</w:t>
      </w:r>
      <w:r w:rsidRPr="00553D72">
        <w:rPr>
          <w:rFonts w:ascii="宋体" w:eastAsia="宋体" w:hAnsi="宋体"/>
          <w:sz w:val="15"/>
          <w:szCs w:val="15"/>
        </w:rPr>
        <w:t>01</w:t>
      </w:r>
      <w:r w:rsidR="009154AE">
        <w:rPr>
          <w:rFonts w:ascii="宋体" w:eastAsia="宋体" w:hAnsi="宋体"/>
          <w:sz w:val="15"/>
          <w:szCs w:val="15"/>
        </w:rPr>
        <w:t>3</w:t>
      </w:r>
      <w:r w:rsidRPr="00553D72">
        <w:rPr>
          <w:rFonts w:ascii="宋体" w:eastAsia="宋体" w:hAnsi="宋体" w:hint="eastAsia"/>
          <w:sz w:val="15"/>
          <w:szCs w:val="15"/>
        </w:rPr>
        <w:t>，3</w:t>
      </w:r>
      <w:r w:rsidR="009154AE">
        <w:rPr>
          <w:rFonts w:ascii="宋体" w:eastAsia="宋体" w:hAnsi="宋体"/>
          <w:sz w:val="15"/>
          <w:szCs w:val="15"/>
        </w:rPr>
        <w:t>2</w:t>
      </w:r>
      <w:r w:rsidRPr="00553D72">
        <w:rPr>
          <w:rFonts w:ascii="宋体" w:eastAsia="宋体" w:hAnsi="宋体" w:hint="eastAsia"/>
          <w:sz w:val="15"/>
          <w:szCs w:val="15"/>
        </w:rPr>
        <w:t>（0</w:t>
      </w:r>
      <w:r w:rsidRPr="00553D72">
        <w:rPr>
          <w:rFonts w:ascii="宋体" w:eastAsia="宋体" w:hAnsi="宋体"/>
          <w:sz w:val="15"/>
          <w:szCs w:val="15"/>
        </w:rPr>
        <w:t>5</w:t>
      </w:r>
      <w:r w:rsidRPr="00553D72">
        <w:rPr>
          <w:rFonts w:ascii="宋体" w:eastAsia="宋体" w:hAnsi="宋体" w:hint="eastAsia"/>
          <w:sz w:val="15"/>
          <w:szCs w:val="15"/>
        </w:rPr>
        <w:t>）</w:t>
      </w:r>
    </w:p>
    <w:p w14:paraId="649A7A9B" w14:textId="56547C78" w:rsidR="001D7E15" w:rsidRDefault="001D7E15" w:rsidP="001D7E15">
      <w:pPr>
        <w:spacing w:line="360" w:lineRule="auto"/>
        <w:rPr>
          <w:rFonts w:ascii="宋体" w:eastAsia="宋体" w:hAnsi="宋体"/>
          <w:sz w:val="15"/>
          <w:szCs w:val="15"/>
        </w:rPr>
      </w:pPr>
      <w:r w:rsidRPr="00553D72">
        <w:rPr>
          <w:rFonts w:ascii="宋体" w:eastAsia="宋体" w:hAnsi="宋体" w:hint="eastAsia"/>
          <w:sz w:val="15"/>
          <w:szCs w:val="15"/>
        </w:rPr>
        <w:t>[</w:t>
      </w:r>
      <w:r w:rsidRPr="00553D72">
        <w:rPr>
          <w:rFonts w:ascii="宋体" w:eastAsia="宋体" w:hAnsi="宋体"/>
          <w:sz w:val="15"/>
          <w:szCs w:val="15"/>
        </w:rPr>
        <w:t>4]</w:t>
      </w:r>
      <w:r w:rsidR="006060FB">
        <w:rPr>
          <w:rFonts w:ascii="宋体" w:eastAsia="宋体" w:hAnsi="宋体" w:hint="eastAsia"/>
          <w:sz w:val="15"/>
          <w:szCs w:val="15"/>
        </w:rPr>
        <w:t>王合英</w:t>
      </w:r>
      <w:r w:rsidRPr="00553D72">
        <w:rPr>
          <w:rFonts w:ascii="宋体" w:eastAsia="宋体" w:hAnsi="宋体" w:hint="eastAsia"/>
          <w:sz w:val="15"/>
          <w:szCs w:val="15"/>
        </w:rPr>
        <w:t>.</w:t>
      </w:r>
      <w:r w:rsidR="006060FB">
        <w:rPr>
          <w:rFonts w:ascii="宋体" w:eastAsia="宋体" w:hAnsi="宋体" w:hint="eastAsia"/>
          <w:sz w:val="15"/>
          <w:szCs w:val="15"/>
        </w:rPr>
        <w:t>孙文博，张慧云，茅卫红.电子自旋共振实验g因子的准确测量方法</w:t>
      </w:r>
      <w:r w:rsidRPr="00553D72">
        <w:rPr>
          <w:rFonts w:ascii="宋体" w:eastAsia="宋体" w:hAnsi="宋体" w:hint="eastAsia"/>
          <w:sz w:val="15"/>
          <w:szCs w:val="15"/>
        </w:rPr>
        <w:t>.</w:t>
      </w:r>
      <w:r w:rsidR="006060FB">
        <w:rPr>
          <w:rFonts w:ascii="宋体" w:eastAsia="宋体" w:hAnsi="宋体" w:hint="eastAsia"/>
          <w:sz w:val="15"/>
          <w:szCs w:val="15"/>
        </w:rPr>
        <w:t>物理实验</w:t>
      </w:r>
      <w:r w:rsidRPr="00553D72">
        <w:rPr>
          <w:rFonts w:ascii="宋体" w:eastAsia="宋体" w:hAnsi="宋体" w:hint="eastAsia"/>
          <w:sz w:val="15"/>
          <w:szCs w:val="15"/>
        </w:rPr>
        <w:t>，2</w:t>
      </w:r>
      <w:r w:rsidRPr="00553D72">
        <w:rPr>
          <w:rFonts w:ascii="宋体" w:eastAsia="宋体" w:hAnsi="宋体"/>
          <w:sz w:val="15"/>
          <w:szCs w:val="15"/>
        </w:rPr>
        <w:t>007</w:t>
      </w:r>
      <w:r w:rsidRPr="00553D72">
        <w:rPr>
          <w:rFonts w:ascii="宋体" w:eastAsia="宋体" w:hAnsi="宋体" w:hint="eastAsia"/>
          <w:sz w:val="15"/>
          <w:szCs w:val="15"/>
        </w:rPr>
        <w:t>，（</w:t>
      </w:r>
      <w:r w:rsidR="006060FB">
        <w:rPr>
          <w:rFonts w:ascii="宋体" w:eastAsia="宋体" w:hAnsi="宋体"/>
          <w:sz w:val="15"/>
          <w:szCs w:val="15"/>
        </w:rPr>
        <w:t>10</w:t>
      </w:r>
      <w:r w:rsidRPr="00553D72">
        <w:rPr>
          <w:rFonts w:ascii="宋体" w:eastAsia="宋体" w:hAnsi="宋体" w:hint="eastAsia"/>
          <w:sz w:val="15"/>
          <w:szCs w:val="15"/>
        </w:rPr>
        <w:t>）</w:t>
      </w:r>
    </w:p>
    <w:p w14:paraId="155E7D01" w14:textId="6F2DDF82" w:rsidR="001D7E15" w:rsidRPr="00A32E11" w:rsidRDefault="006236A2" w:rsidP="001D7E15">
      <w:pPr>
        <w:spacing w:line="360" w:lineRule="auto"/>
        <w:rPr>
          <w:rFonts w:ascii="宋体" w:eastAsia="宋体" w:hAnsi="宋体"/>
          <w:sz w:val="15"/>
          <w:szCs w:val="15"/>
        </w:rPr>
      </w:pPr>
      <w:r w:rsidRPr="006236A2">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A67AD7" w:rsidRPr="00A67AD7">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rPr>
        <w:drawing>
          <wp:inline distT="0" distB="0" distL="0" distR="0" wp14:anchorId="1F93FD28" wp14:editId="734B5763">
            <wp:extent cx="2197100" cy="322502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3189" cy="3233961"/>
                    </a:xfrm>
                    <a:prstGeom prst="rect">
                      <a:avLst/>
                    </a:prstGeom>
                    <a:noFill/>
                    <a:ln>
                      <a:noFill/>
                    </a:ln>
                  </pic:spPr>
                </pic:pic>
              </a:graphicData>
            </a:graphic>
          </wp:inline>
        </w:drawing>
      </w:r>
      <w:r w:rsidR="00A67AD7" w:rsidRPr="00A67AD7">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A67AD7" w:rsidRPr="00A67AD7">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rPr>
        <w:drawing>
          <wp:inline distT="0" distB="0" distL="0" distR="0" wp14:anchorId="0851E9EA" wp14:editId="3279A963">
            <wp:extent cx="2336800" cy="3227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41166" cy="3233830"/>
                    </a:xfrm>
                    <a:prstGeom prst="rect">
                      <a:avLst/>
                    </a:prstGeom>
                    <a:noFill/>
                    <a:ln>
                      <a:noFill/>
                    </a:ln>
                  </pic:spPr>
                </pic:pic>
              </a:graphicData>
            </a:graphic>
          </wp:inline>
        </w:drawing>
      </w:r>
    </w:p>
    <w:p w14:paraId="2F32D811" w14:textId="6643DF06" w:rsidR="001D7E15" w:rsidRDefault="001D7E15"/>
    <w:sectPr w:rsidR="001D7E1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王 合英" w:date="2022-10-18T15:45:00Z" w:initials="王">
    <w:p w14:paraId="78732D93" w14:textId="66580518" w:rsidR="009E04C1" w:rsidRDefault="009E04C1">
      <w:pPr>
        <w:pStyle w:val="a8"/>
      </w:pPr>
      <w:r>
        <w:rPr>
          <w:rStyle w:val="a7"/>
        </w:rPr>
        <w:annotationRef/>
      </w:r>
      <w:r>
        <w:rPr>
          <w:rFonts w:hint="eastAsia"/>
        </w:rPr>
        <w:t>最好给出具体的参考文献</w:t>
      </w:r>
      <w:r w:rsidR="004876F5">
        <w:rPr>
          <w:rFonts w:hint="eastAsia"/>
        </w:rPr>
        <w:t>，并简述参考文献的主要结果</w:t>
      </w:r>
    </w:p>
  </w:comment>
  <w:comment w:id="1" w:author="王 合英" w:date="2022-10-18T16:13:00Z" w:initials="王">
    <w:p w14:paraId="59C852FE" w14:textId="19E19475" w:rsidR="004876F5" w:rsidRDefault="004876F5">
      <w:pPr>
        <w:pStyle w:val="a8"/>
      </w:pPr>
      <w:r>
        <w:rPr>
          <w:rStyle w:val="a7"/>
        </w:rPr>
        <w:annotationRef/>
      </w:r>
      <w:r>
        <w:rPr>
          <w:rFonts w:hint="eastAsia"/>
        </w:rPr>
        <w:t>给出实验仪器装置结构示意图，结合实验仪器简介实验内容和方法</w:t>
      </w:r>
    </w:p>
  </w:comment>
  <w:comment w:id="2" w:author="王 合英" w:date="2022-10-18T16:14:00Z" w:initials="王">
    <w:p w14:paraId="7E08F9AF" w14:textId="634583EF" w:rsidR="004876F5" w:rsidRDefault="004876F5">
      <w:pPr>
        <w:pStyle w:val="a8"/>
      </w:pPr>
      <w:r>
        <w:rPr>
          <w:rStyle w:val="a7"/>
        </w:rPr>
        <w:annotationRef/>
      </w:r>
      <w:r>
        <w:rPr>
          <w:rFonts w:hint="eastAsia"/>
        </w:rPr>
        <w:t>实验原理在论文中一般单独成一部分，即第2部分为实验原理，第3部分为实验。也可以不单独写实验原理，在结果分析部分将实验原理用于分析实验现象和实验结果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8732D93" w15:done="0"/>
  <w15:commentEx w15:paraId="59C852FE" w15:done="0"/>
  <w15:commentEx w15:paraId="7E08F9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8732D93" w16cid:durableId="26F948B5"/>
  <w16cid:commentId w16cid:paraId="59C852FE" w16cid:durableId="26F94F1F"/>
  <w16cid:commentId w16cid:paraId="7E08F9AF" w16cid:durableId="26F94F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904B41" w14:textId="77777777" w:rsidR="00D41A68" w:rsidRDefault="00D41A68">
      <w:r>
        <w:separator/>
      </w:r>
    </w:p>
  </w:endnote>
  <w:endnote w:type="continuationSeparator" w:id="0">
    <w:p w14:paraId="533AFA47" w14:textId="77777777" w:rsidR="00D41A68" w:rsidRDefault="00D41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C5C134" w14:textId="77777777" w:rsidR="00D41A68" w:rsidRDefault="00D41A68">
      <w:r>
        <w:separator/>
      </w:r>
    </w:p>
  </w:footnote>
  <w:footnote w:type="continuationSeparator" w:id="0">
    <w:p w14:paraId="1296AB0A" w14:textId="77777777" w:rsidR="00D41A68" w:rsidRDefault="00D41A6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王 合英">
    <w15:presenceInfo w15:providerId="Windows Live" w15:userId="6ad82b34c8d86b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FA0"/>
    <w:rsid w:val="0001242D"/>
    <w:rsid w:val="0006444E"/>
    <w:rsid w:val="00067D26"/>
    <w:rsid w:val="000A54E0"/>
    <w:rsid w:val="000A5F39"/>
    <w:rsid w:val="000B4A01"/>
    <w:rsid w:val="000C604E"/>
    <w:rsid w:val="00161174"/>
    <w:rsid w:val="001665DC"/>
    <w:rsid w:val="00166D1E"/>
    <w:rsid w:val="00193B91"/>
    <w:rsid w:val="001C33EF"/>
    <w:rsid w:val="001D7E15"/>
    <w:rsid w:val="00243742"/>
    <w:rsid w:val="003907C6"/>
    <w:rsid w:val="003B612E"/>
    <w:rsid w:val="003D173F"/>
    <w:rsid w:val="004401CE"/>
    <w:rsid w:val="00454C69"/>
    <w:rsid w:val="004876F5"/>
    <w:rsid w:val="00495571"/>
    <w:rsid w:val="004D2740"/>
    <w:rsid w:val="005232A5"/>
    <w:rsid w:val="005C7B64"/>
    <w:rsid w:val="005F48FF"/>
    <w:rsid w:val="00602D7A"/>
    <w:rsid w:val="006050FF"/>
    <w:rsid w:val="006060FB"/>
    <w:rsid w:val="00607FDC"/>
    <w:rsid w:val="006236A2"/>
    <w:rsid w:val="0063435F"/>
    <w:rsid w:val="00651AA7"/>
    <w:rsid w:val="00656B12"/>
    <w:rsid w:val="0066749A"/>
    <w:rsid w:val="00680473"/>
    <w:rsid w:val="006A0712"/>
    <w:rsid w:val="006A68BF"/>
    <w:rsid w:val="006B12CE"/>
    <w:rsid w:val="006F630F"/>
    <w:rsid w:val="007162B3"/>
    <w:rsid w:val="00727E18"/>
    <w:rsid w:val="007365D7"/>
    <w:rsid w:val="008703F8"/>
    <w:rsid w:val="008C03E2"/>
    <w:rsid w:val="009154AE"/>
    <w:rsid w:val="00923753"/>
    <w:rsid w:val="0092510E"/>
    <w:rsid w:val="009407AE"/>
    <w:rsid w:val="009B1A64"/>
    <w:rsid w:val="009E04C1"/>
    <w:rsid w:val="009E58AB"/>
    <w:rsid w:val="00A50ECF"/>
    <w:rsid w:val="00A6206C"/>
    <w:rsid w:val="00A67AD7"/>
    <w:rsid w:val="00A857F5"/>
    <w:rsid w:val="00AA7D37"/>
    <w:rsid w:val="00AB0769"/>
    <w:rsid w:val="00AD6005"/>
    <w:rsid w:val="00AE2DC5"/>
    <w:rsid w:val="00AF0C84"/>
    <w:rsid w:val="00AF5023"/>
    <w:rsid w:val="00B85334"/>
    <w:rsid w:val="00B87FA0"/>
    <w:rsid w:val="00C24377"/>
    <w:rsid w:val="00C33F8B"/>
    <w:rsid w:val="00C711FA"/>
    <w:rsid w:val="00CD1001"/>
    <w:rsid w:val="00D02152"/>
    <w:rsid w:val="00D02963"/>
    <w:rsid w:val="00D4075A"/>
    <w:rsid w:val="00D41A68"/>
    <w:rsid w:val="00DE09A5"/>
    <w:rsid w:val="00DE2F72"/>
    <w:rsid w:val="00E22520"/>
    <w:rsid w:val="00E74F37"/>
    <w:rsid w:val="00E91EDC"/>
    <w:rsid w:val="00EB5E03"/>
    <w:rsid w:val="00EE2462"/>
    <w:rsid w:val="00F57AB9"/>
    <w:rsid w:val="00F66009"/>
    <w:rsid w:val="00FA7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7DC77"/>
  <w15:docId w15:val="{DC3F1BEA-C447-4E84-8866-10F1C8B0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7E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D7E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1D7E15"/>
    <w:rPr>
      <w:rFonts w:asciiTheme="majorHAnsi" w:eastAsia="黑体" w:hAnsiTheme="majorHAnsi" w:cstheme="majorBidi"/>
      <w:sz w:val="20"/>
      <w:szCs w:val="20"/>
    </w:rPr>
  </w:style>
  <w:style w:type="character" w:styleId="a5">
    <w:name w:val="Placeholder Text"/>
    <w:basedOn w:val="a0"/>
    <w:uiPriority w:val="99"/>
    <w:semiHidden/>
    <w:rsid w:val="001D7E15"/>
    <w:rPr>
      <w:color w:val="808080"/>
    </w:rPr>
  </w:style>
  <w:style w:type="paragraph" w:styleId="a6">
    <w:name w:val="Normal (Web)"/>
    <w:basedOn w:val="a"/>
    <w:uiPriority w:val="99"/>
    <w:semiHidden/>
    <w:unhideWhenUsed/>
    <w:rsid w:val="00727E18"/>
    <w:pPr>
      <w:widowControl/>
      <w:spacing w:before="100" w:beforeAutospacing="1" w:after="100" w:afterAutospacing="1"/>
      <w:jc w:val="left"/>
    </w:pPr>
    <w:rPr>
      <w:rFonts w:ascii="宋体" w:eastAsia="宋体" w:hAnsi="宋体" w:cs="宋体"/>
      <w:kern w:val="0"/>
      <w:sz w:val="24"/>
      <w:szCs w:val="24"/>
    </w:rPr>
  </w:style>
  <w:style w:type="character" w:styleId="a7">
    <w:name w:val="annotation reference"/>
    <w:basedOn w:val="a0"/>
    <w:uiPriority w:val="99"/>
    <w:semiHidden/>
    <w:unhideWhenUsed/>
    <w:rsid w:val="009E04C1"/>
    <w:rPr>
      <w:sz w:val="21"/>
      <w:szCs w:val="21"/>
    </w:rPr>
  </w:style>
  <w:style w:type="paragraph" w:styleId="a8">
    <w:name w:val="annotation text"/>
    <w:basedOn w:val="a"/>
    <w:link w:val="a9"/>
    <w:uiPriority w:val="99"/>
    <w:semiHidden/>
    <w:unhideWhenUsed/>
    <w:rsid w:val="009E04C1"/>
    <w:pPr>
      <w:jc w:val="left"/>
    </w:pPr>
  </w:style>
  <w:style w:type="character" w:customStyle="1" w:styleId="a9">
    <w:name w:val="批注文字 字符"/>
    <w:basedOn w:val="a0"/>
    <w:link w:val="a8"/>
    <w:uiPriority w:val="99"/>
    <w:semiHidden/>
    <w:rsid w:val="009E04C1"/>
  </w:style>
  <w:style w:type="paragraph" w:styleId="aa">
    <w:name w:val="annotation subject"/>
    <w:basedOn w:val="a8"/>
    <w:next w:val="a8"/>
    <w:link w:val="ab"/>
    <w:uiPriority w:val="99"/>
    <w:semiHidden/>
    <w:unhideWhenUsed/>
    <w:rsid w:val="009E04C1"/>
    <w:rPr>
      <w:b/>
      <w:bCs/>
    </w:rPr>
  </w:style>
  <w:style w:type="character" w:customStyle="1" w:styleId="ab">
    <w:name w:val="批注主题 字符"/>
    <w:basedOn w:val="a9"/>
    <w:link w:val="aa"/>
    <w:uiPriority w:val="99"/>
    <w:semiHidden/>
    <w:rsid w:val="009E04C1"/>
    <w:rPr>
      <w:b/>
      <w:bCs/>
    </w:rPr>
  </w:style>
  <w:style w:type="paragraph" w:styleId="ac">
    <w:name w:val="Balloon Text"/>
    <w:basedOn w:val="a"/>
    <w:link w:val="ad"/>
    <w:uiPriority w:val="99"/>
    <w:semiHidden/>
    <w:unhideWhenUsed/>
    <w:rsid w:val="009E04C1"/>
    <w:rPr>
      <w:sz w:val="18"/>
      <w:szCs w:val="18"/>
    </w:rPr>
  </w:style>
  <w:style w:type="character" w:customStyle="1" w:styleId="ad">
    <w:name w:val="批注框文本 字符"/>
    <w:basedOn w:val="a0"/>
    <w:link w:val="ac"/>
    <w:uiPriority w:val="99"/>
    <w:semiHidden/>
    <w:rsid w:val="009E04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894280">
      <w:bodyDiv w:val="1"/>
      <w:marLeft w:val="0"/>
      <w:marRight w:val="0"/>
      <w:marTop w:val="0"/>
      <w:marBottom w:val="0"/>
      <w:divBdr>
        <w:top w:val="none" w:sz="0" w:space="0" w:color="auto"/>
        <w:left w:val="none" w:sz="0" w:space="0" w:color="auto"/>
        <w:bottom w:val="none" w:sz="0" w:space="0" w:color="auto"/>
        <w:right w:val="none" w:sz="0" w:space="0" w:color="auto"/>
      </w:divBdr>
    </w:div>
    <w:div w:id="943420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4.jpeg"/><Relationship Id="rId17"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chart" Target="charts/chart1.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3" Type="http://schemas.openxmlformats.org/officeDocument/2006/relationships/oleObject" Target="file:///D:\&#36817;&#29289;&#23454;&#39564;\&#30005;&#23376;&#33258;&#26059;&#20849;&#2539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Sheet1!$B$2:$W$2</c:f>
              <c:numCache>
                <c:formatCode>General</c:formatCode>
                <c:ptCount val="22"/>
                <c:pt idx="0">
                  <c:v>1.575</c:v>
                </c:pt>
                <c:pt idx="1">
                  <c:v>1.623</c:v>
                </c:pt>
                <c:pt idx="2">
                  <c:v>1.6890000000000001</c:v>
                </c:pt>
                <c:pt idx="3">
                  <c:v>1.7450000000000001</c:v>
                </c:pt>
                <c:pt idx="4">
                  <c:v>1.8</c:v>
                </c:pt>
                <c:pt idx="5">
                  <c:v>1.8220000000000001</c:v>
                </c:pt>
                <c:pt idx="6">
                  <c:v>1.831</c:v>
                </c:pt>
                <c:pt idx="7">
                  <c:v>1.837</c:v>
                </c:pt>
                <c:pt idx="8">
                  <c:v>1.843</c:v>
                </c:pt>
                <c:pt idx="9">
                  <c:v>1.8480000000000001</c:v>
                </c:pt>
                <c:pt idx="10">
                  <c:v>1.855</c:v>
                </c:pt>
                <c:pt idx="11">
                  <c:v>1.867</c:v>
                </c:pt>
                <c:pt idx="12">
                  <c:v>1.873</c:v>
                </c:pt>
                <c:pt idx="13">
                  <c:v>1.88</c:v>
                </c:pt>
                <c:pt idx="14">
                  <c:v>1.8939999999999999</c:v>
                </c:pt>
                <c:pt idx="15">
                  <c:v>1.907</c:v>
                </c:pt>
                <c:pt idx="16">
                  <c:v>1.929</c:v>
                </c:pt>
                <c:pt idx="17">
                  <c:v>1.962</c:v>
                </c:pt>
                <c:pt idx="18">
                  <c:v>2.0169999999999999</c:v>
                </c:pt>
                <c:pt idx="19">
                  <c:v>2.0830000000000002</c:v>
                </c:pt>
                <c:pt idx="20">
                  <c:v>2.161</c:v>
                </c:pt>
                <c:pt idx="21">
                  <c:v>2.2080000000000002</c:v>
                </c:pt>
              </c:numCache>
            </c:numRef>
          </c:xVal>
          <c:yVal>
            <c:numRef>
              <c:f>Sheet1!$B$3:$W$3</c:f>
              <c:numCache>
                <c:formatCode>General</c:formatCode>
                <c:ptCount val="22"/>
                <c:pt idx="0">
                  <c:v>60</c:v>
                </c:pt>
                <c:pt idx="1">
                  <c:v>60</c:v>
                </c:pt>
                <c:pt idx="2">
                  <c:v>60</c:v>
                </c:pt>
                <c:pt idx="3">
                  <c:v>60</c:v>
                </c:pt>
                <c:pt idx="4">
                  <c:v>58</c:v>
                </c:pt>
                <c:pt idx="5">
                  <c:v>58</c:v>
                </c:pt>
                <c:pt idx="6">
                  <c:v>42</c:v>
                </c:pt>
                <c:pt idx="7">
                  <c:v>32</c:v>
                </c:pt>
                <c:pt idx="8">
                  <c:v>24</c:v>
                </c:pt>
                <c:pt idx="9">
                  <c:v>18</c:v>
                </c:pt>
                <c:pt idx="10">
                  <c:v>12</c:v>
                </c:pt>
                <c:pt idx="11">
                  <c:v>20</c:v>
                </c:pt>
                <c:pt idx="12">
                  <c:v>32</c:v>
                </c:pt>
                <c:pt idx="13">
                  <c:v>43</c:v>
                </c:pt>
                <c:pt idx="14">
                  <c:v>53</c:v>
                </c:pt>
                <c:pt idx="15">
                  <c:v>56</c:v>
                </c:pt>
                <c:pt idx="16">
                  <c:v>58</c:v>
                </c:pt>
                <c:pt idx="17">
                  <c:v>58</c:v>
                </c:pt>
                <c:pt idx="18">
                  <c:v>60</c:v>
                </c:pt>
                <c:pt idx="19">
                  <c:v>60</c:v>
                </c:pt>
                <c:pt idx="20">
                  <c:v>60</c:v>
                </c:pt>
                <c:pt idx="21">
                  <c:v>60</c:v>
                </c:pt>
              </c:numCache>
            </c:numRef>
          </c:yVal>
          <c:smooth val="1"/>
          <c:extLst>
            <c:ext xmlns:c16="http://schemas.microsoft.com/office/drawing/2014/chart" uri="{C3380CC4-5D6E-409C-BE32-E72D297353CC}">
              <c16:uniqueId val="{00000000-34D5-4F7A-AD1C-41E9E279F3D2}"/>
            </c:ext>
          </c:extLst>
        </c:ser>
        <c:dLbls>
          <c:showLegendKey val="0"/>
          <c:showVal val="0"/>
          <c:showCatName val="0"/>
          <c:showSerName val="0"/>
          <c:showPercent val="0"/>
          <c:showBubbleSize val="0"/>
        </c:dLbls>
        <c:axId val="2032526992"/>
        <c:axId val="2032517424"/>
      </c:scatterChart>
      <c:valAx>
        <c:axId val="2032526992"/>
        <c:scaling>
          <c:orientation val="minMax"/>
          <c:min val="1.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稳恒磁场电流（</a:t>
                </a:r>
                <a:r>
                  <a:rPr lang="en-US" altLang="zh-CN"/>
                  <a:t>A</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2517424"/>
        <c:crosses val="autoZero"/>
        <c:crossBetween val="midCat"/>
      </c:valAx>
      <c:valAx>
        <c:axId val="2032517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检波器电流（</a:t>
                </a:r>
                <a:r>
                  <a:rPr lang="en-US" altLang="zh-CN"/>
                  <a:t>μA</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25269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1086</Words>
  <Characters>6196</Characters>
  <Application>Microsoft Office Word</Application>
  <DocSecurity>0</DocSecurity>
  <Lines>51</Lines>
  <Paragraphs>14</Paragraphs>
  <ScaleCrop>false</ScaleCrop>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雨函</dc:creator>
  <cp:keywords/>
  <dc:description/>
  <cp:lastModifiedBy>雨函 杨</cp:lastModifiedBy>
  <cp:revision>5</cp:revision>
  <dcterms:created xsi:type="dcterms:W3CDTF">2022-10-18T07:39:00Z</dcterms:created>
  <dcterms:modified xsi:type="dcterms:W3CDTF">2024-06-27T20:08:00Z</dcterms:modified>
</cp:coreProperties>
</file>