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黑体"/>
          <w:color w:val="000000"/>
          <w:kern w:val="0"/>
          <w:szCs w:val="32"/>
        </w:rPr>
      </w:pPr>
      <w:r>
        <w:rPr>
          <w:rFonts w:hint="eastAsia" w:eastAsia="黑体"/>
          <w:color w:val="000000"/>
        </w:rPr>
        <w:t>附件2</w:t>
      </w:r>
      <w:r>
        <w:rPr>
          <w:rFonts w:hint="eastAsia" w:eastAsia="黑体"/>
          <w:color w:val="000000"/>
          <w:kern w:val="0"/>
          <w:szCs w:val="32"/>
        </w:rPr>
        <w:t>：</w:t>
      </w:r>
    </w:p>
    <w:p>
      <w:pPr>
        <w:jc w:val="center"/>
        <w:rPr>
          <w:rFonts w:eastAsia="黑体"/>
          <w:color w:val="000000"/>
          <w:sz w:val="52"/>
        </w:rPr>
      </w:pPr>
    </w:p>
    <w:p>
      <w:pPr>
        <w:jc w:val="center"/>
        <w:rPr>
          <w:rFonts w:eastAsia="黑体"/>
          <w:color w:val="000000"/>
          <w:sz w:val="52"/>
        </w:rPr>
      </w:pPr>
    </w:p>
    <w:p>
      <w:pPr>
        <w:jc w:val="center"/>
        <w:rPr>
          <w:rFonts w:eastAsia="黑体"/>
          <w:color w:val="000000"/>
          <w:sz w:val="52"/>
        </w:rPr>
      </w:pPr>
    </w:p>
    <w:p>
      <w:pPr>
        <w:jc w:val="center"/>
        <w:rPr>
          <w:rFonts w:eastAsia="黑体"/>
          <w:color w:val="000000"/>
          <w:sz w:val="52"/>
        </w:rPr>
      </w:pPr>
    </w:p>
    <w:p>
      <w:pPr>
        <w:jc w:val="center"/>
        <w:rPr>
          <w:rFonts w:hint="eastAsia" w:eastAsia="方正小标宋简体"/>
          <w:color w:val="000000"/>
          <w:sz w:val="44"/>
          <w:szCs w:val="44"/>
        </w:rPr>
      </w:pPr>
      <w:r>
        <w:rPr>
          <w:rFonts w:hint="eastAsia" w:eastAsia="方正小标宋简体"/>
          <w:color w:val="000000"/>
          <w:sz w:val="44"/>
          <w:szCs w:val="44"/>
        </w:rPr>
        <w:t>202</w:t>
      </w:r>
      <w:r>
        <w:rPr>
          <w:rFonts w:hint="eastAsia" w:eastAsia="方正小标宋简体"/>
          <w:color w:val="000000"/>
          <w:sz w:val="44"/>
          <w:szCs w:val="44"/>
          <w:lang w:val="en-US" w:eastAsia="zh-CN"/>
        </w:rPr>
        <w:t>2</w:t>
      </w:r>
      <w:r>
        <w:rPr>
          <w:rFonts w:hint="eastAsia" w:eastAsia="方正小标宋简体"/>
          <w:color w:val="000000"/>
          <w:sz w:val="44"/>
          <w:szCs w:val="44"/>
        </w:rPr>
        <w:t>年度民办职业培训学校</w:t>
      </w:r>
    </w:p>
    <w:p>
      <w:pPr>
        <w:jc w:val="center"/>
        <w:rPr>
          <w:rFonts w:eastAsia="宋体"/>
          <w:b/>
          <w:color w:val="000000"/>
          <w:sz w:val="44"/>
          <w:szCs w:val="44"/>
        </w:rPr>
      </w:pPr>
      <w:r>
        <w:rPr>
          <w:rFonts w:hint="eastAsia" w:eastAsia="方正小标宋简体"/>
          <w:color w:val="000000"/>
          <w:sz w:val="44"/>
          <w:szCs w:val="44"/>
          <w:lang w:eastAsia="zh-CN"/>
        </w:rPr>
        <w:t>检查</w:t>
      </w:r>
      <w:r>
        <w:rPr>
          <w:rFonts w:hint="eastAsia" w:eastAsia="方正小标宋简体"/>
          <w:color w:val="000000"/>
          <w:sz w:val="44"/>
          <w:szCs w:val="44"/>
        </w:rPr>
        <w:t>评估表</w:t>
      </w:r>
    </w:p>
    <w:p>
      <w:pPr>
        <w:ind w:firstLine="615"/>
        <w:rPr>
          <w:color w:val="000000"/>
        </w:rPr>
      </w:pPr>
    </w:p>
    <w:p>
      <w:pPr>
        <w:ind w:firstLine="615"/>
        <w:rPr>
          <w:color w:val="000000"/>
        </w:rPr>
      </w:pPr>
    </w:p>
    <w:p>
      <w:pPr>
        <w:ind w:firstLine="615"/>
        <w:rPr>
          <w:rFonts w:hint="eastAsia"/>
          <w:color w:val="000000"/>
        </w:rPr>
      </w:pPr>
    </w:p>
    <w:p>
      <w:pPr>
        <w:ind w:firstLine="615"/>
        <w:rPr>
          <w:rFonts w:hint="eastAsia"/>
          <w:color w:val="000000"/>
        </w:rPr>
      </w:pPr>
    </w:p>
    <w:p>
      <w:pPr>
        <w:ind w:firstLine="615"/>
        <w:rPr>
          <w:rFonts w:hint="eastAsia"/>
          <w:color w:val="000000"/>
        </w:rPr>
      </w:pPr>
    </w:p>
    <w:p>
      <w:pPr>
        <w:spacing w:line="360" w:lineRule="auto"/>
        <w:ind w:firstLine="947" w:firstLineChars="296"/>
        <w:rPr>
          <w:color w:val="000000"/>
          <w:u w:val="single"/>
        </w:rPr>
      </w:pPr>
      <w:r>
        <w:rPr>
          <w:color w:val="000000"/>
        </w:rPr>
        <w:t>学校名称（盖章）</w:t>
      </w:r>
      <w:r>
        <w:rPr>
          <w:color w:val="000000"/>
          <w:u w:val="single"/>
        </w:rPr>
        <w:t xml:space="preserve">         </w:t>
      </w:r>
      <w:r>
        <w:rPr>
          <w:rFonts w:hint="eastAsia"/>
          <w:color w:val="000000"/>
          <w:u w:val="single"/>
          <w:lang w:val="en-US" w:eastAsia="zh-CN"/>
        </w:rPr>
        <w:t>${p1}</w:t>
      </w:r>
      <w:r>
        <w:rPr>
          <w:color w:val="000000"/>
          <w:u w:val="single"/>
        </w:rPr>
        <w:t xml:space="preserve">                    </w:t>
      </w:r>
    </w:p>
    <w:p>
      <w:pPr>
        <w:spacing w:line="360" w:lineRule="auto"/>
        <w:ind w:firstLine="947" w:firstLineChars="296"/>
        <w:rPr>
          <w:color w:val="000000"/>
        </w:rPr>
      </w:pPr>
      <w:r>
        <w:rPr>
          <w:color w:val="000000"/>
        </w:rPr>
        <w:t xml:space="preserve">办  学  地  址  </w:t>
      </w:r>
      <w:r>
        <w:rPr>
          <w:color w:val="000000"/>
          <w:u w:val="single"/>
        </w:rPr>
        <w:t xml:space="preserve">         </w:t>
      </w:r>
      <w:r>
        <w:rPr>
          <w:rFonts w:hint="eastAsia"/>
          <w:color w:val="000000"/>
          <w:u w:val="single"/>
          <w:lang w:val="en-US" w:eastAsia="zh-CN"/>
        </w:rPr>
        <w:t>${p2}</w:t>
      </w:r>
      <w:r>
        <w:rPr>
          <w:color w:val="000000"/>
          <w:u w:val="single"/>
        </w:rPr>
        <w:t xml:space="preserve">                  </w:t>
      </w:r>
    </w:p>
    <w:p>
      <w:pPr>
        <w:spacing w:line="360" w:lineRule="auto"/>
        <w:ind w:firstLine="947" w:firstLineChars="296"/>
        <w:rPr>
          <w:color w:val="000000"/>
          <w:u w:val="single"/>
        </w:rPr>
      </w:pPr>
      <w:r>
        <w:rPr>
          <w:color w:val="000000"/>
        </w:rPr>
        <w:t xml:space="preserve">举    办    者  </w:t>
      </w:r>
      <w:r>
        <w:rPr>
          <w:color w:val="000000"/>
          <w:u w:val="single"/>
        </w:rPr>
        <w:t xml:space="preserve">         </w:t>
      </w:r>
      <w:r>
        <w:rPr>
          <w:rFonts w:hint="eastAsia"/>
          <w:color w:val="000000"/>
          <w:u w:val="single"/>
          <w:lang w:val="en-US" w:eastAsia="zh-CN"/>
        </w:rPr>
        <w:t>${p3}</w:t>
      </w:r>
      <w:r>
        <w:rPr>
          <w:color w:val="000000"/>
          <w:u w:val="single"/>
        </w:rPr>
        <w:t xml:space="preserve">      </w:t>
      </w:r>
      <w:bookmarkStart w:id="0" w:name="_GoBack"/>
      <w:bookmarkEnd w:id="0"/>
      <w:r>
        <w:rPr>
          <w:color w:val="000000"/>
          <w:u w:val="single"/>
        </w:rPr>
        <w:t xml:space="preserve">              </w:t>
      </w:r>
    </w:p>
    <w:p>
      <w:pPr>
        <w:spacing w:line="360" w:lineRule="auto"/>
        <w:ind w:firstLine="947" w:firstLineChars="296"/>
        <w:rPr>
          <w:color w:val="000000"/>
        </w:rPr>
      </w:pPr>
      <w:r>
        <w:rPr>
          <w:rFonts w:hint="eastAsia"/>
          <w:color w:val="000000"/>
        </w:rPr>
        <w:t>校长（</w:t>
      </w:r>
      <w:r>
        <w:rPr>
          <w:color w:val="000000"/>
        </w:rPr>
        <w:t>负责人</w:t>
      </w:r>
      <w:r>
        <w:rPr>
          <w:rFonts w:hint="eastAsia"/>
          <w:color w:val="000000"/>
        </w:rPr>
        <w:t>）</w:t>
      </w:r>
      <w:r>
        <w:rPr>
          <w:color w:val="000000"/>
        </w:rPr>
        <w:t xml:space="preserve">  </w:t>
      </w:r>
      <w:r>
        <w:rPr>
          <w:color w:val="000000"/>
          <w:u w:val="single"/>
        </w:rPr>
        <w:t xml:space="preserve">         </w:t>
      </w:r>
      <w:r>
        <w:rPr>
          <w:rFonts w:hint="eastAsia"/>
          <w:color w:val="000000"/>
          <w:u w:val="single"/>
          <w:lang w:val="en-US" w:eastAsia="zh-CN"/>
        </w:rPr>
        <w:t>${p4}</w:t>
      </w:r>
      <w:r>
        <w:rPr>
          <w:color w:val="000000"/>
          <w:u w:val="single"/>
        </w:rPr>
        <w:t xml:space="preserve">                     </w:t>
      </w:r>
    </w:p>
    <w:p>
      <w:pPr>
        <w:spacing w:line="360" w:lineRule="auto"/>
        <w:ind w:firstLine="960" w:firstLineChars="300"/>
        <w:rPr>
          <w:color w:val="000000"/>
          <w:u w:val="single"/>
        </w:rPr>
      </w:pPr>
      <w:r>
        <w:rPr>
          <w:rFonts w:hint="eastAsia"/>
          <w:color w:val="000000"/>
        </w:rPr>
        <w:t>联</w:t>
      </w:r>
      <w:r>
        <w:rPr>
          <w:rFonts w:hint="eastAsia"/>
          <w:color w:val="000000"/>
          <w:lang w:val="en-US" w:eastAsia="zh-CN"/>
        </w:rPr>
        <w:t xml:space="preserve">  </w:t>
      </w:r>
      <w:r>
        <w:rPr>
          <w:rFonts w:hint="eastAsia"/>
          <w:color w:val="000000"/>
        </w:rPr>
        <w:t>系</w:t>
      </w:r>
      <w:r>
        <w:rPr>
          <w:rFonts w:hint="eastAsia"/>
          <w:color w:val="000000"/>
          <w:lang w:val="en-US" w:eastAsia="zh-CN"/>
        </w:rPr>
        <w:t xml:space="preserve">  </w:t>
      </w:r>
      <w:r>
        <w:rPr>
          <w:color w:val="000000"/>
        </w:rPr>
        <w:t>电</w:t>
      </w:r>
      <w:r>
        <w:rPr>
          <w:rFonts w:hint="eastAsia"/>
          <w:color w:val="000000"/>
          <w:lang w:val="en-US" w:eastAsia="zh-CN"/>
        </w:rPr>
        <w:t xml:space="preserve">  </w:t>
      </w:r>
      <w:r>
        <w:rPr>
          <w:color w:val="000000"/>
        </w:rPr>
        <w:t>话</w:t>
      </w:r>
      <w:r>
        <w:rPr>
          <w:rFonts w:hint="eastAsia"/>
          <w:color w:val="000000"/>
          <w:lang w:val="en-US" w:eastAsia="zh-CN"/>
        </w:rPr>
        <w:t xml:space="preserve">  </w:t>
      </w:r>
      <w:r>
        <w:rPr>
          <w:color w:val="000000"/>
          <w:u w:val="single"/>
        </w:rPr>
        <w:t xml:space="preserve">   </w:t>
      </w:r>
      <w:r>
        <w:rPr>
          <w:rFonts w:hint="eastAsia"/>
          <w:color w:val="000000"/>
          <w:u w:val="single"/>
          <w:lang w:val="en-US" w:eastAsia="zh-CN"/>
        </w:rPr>
        <w:t xml:space="preserve">      ${p5}                      </w:t>
      </w:r>
      <w:r>
        <w:rPr>
          <w:color w:val="000000"/>
          <w:u w:val="single"/>
        </w:rPr>
        <w:t xml:space="preserve"> </w:t>
      </w:r>
    </w:p>
    <w:p>
      <w:pPr>
        <w:spacing w:line="360" w:lineRule="auto"/>
        <w:ind w:firstLine="960" w:firstLineChars="300"/>
        <w:rPr>
          <w:color w:val="000000"/>
        </w:rPr>
      </w:pPr>
      <w:r>
        <w:rPr>
          <w:color w:val="000000"/>
        </w:rPr>
        <w:t>填</w:t>
      </w:r>
      <w:r>
        <w:rPr>
          <w:rFonts w:hint="eastAsia"/>
          <w:color w:val="000000"/>
          <w:lang w:val="en-US" w:eastAsia="zh-CN"/>
        </w:rPr>
        <w:t xml:space="preserve">  </w:t>
      </w:r>
      <w:r>
        <w:rPr>
          <w:color w:val="000000"/>
        </w:rPr>
        <w:t>表</w:t>
      </w:r>
      <w:r>
        <w:rPr>
          <w:rFonts w:hint="eastAsia"/>
          <w:color w:val="000000"/>
          <w:lang w:val="en-US" w:eastAsia="zh-CN"/>
        </w:rPr>
        <w:t xml:space="preserve">  </w:t>
      </w:r>
      <w:r>
        <w:rPr>
          <w:color w:val="000000"/>
        </w:rPr>
        <w:t>日</w:t>
      </w:r>
      <w:r>
        <w:rPr>
          <w:rFonts w:hint="eastAsia"/>
          <w:color w:val="000000"/>
          <w:lang w:val="en-US" w:eastAsia="zh-CN"/>
        </w:rPr>
        <w:t xml:space="preserve">  </w:t>
      </w:r>
      <w:r>
        <w:rPr>
          <w:color w:val="000000"/>
        </w:rPr>
        <w:t>期</w:t>
      </w:r>
      <w:r>
        <w:rPr>
          <w:rFonts w:hint="eastAsia"/>
          <w:color w:val="000000"/>
          <w:lang w:val="en-US" w:eastAsia="zh-CN"/>
        </w:rPr>
        <w:t xml:space="preserve">  </w:t>
      </w:r>
      <w:r>
        <w:rPr>
          <w:color w:val="000000"/>
          <w:u w:val="single"/>
        </w:rPr>
        <w:t xml:space="preserve"> </w:t>
      </w:r>
      <w:r>
        <w:rPr>
          <w:rFonts w:hint="eastAsia"/>
          <w:color w:val="000000"/>
          <w:u w:val="single"/>
        </w:rPr>
        <w:t xml:space="preserve"> </w:t>
      </w:r>
      <w:r>
        <w:rPr>
          <w:rFonts w:hint="eastAsia"/>
          <w:color w:val="000000"/>
          <w:u w:val="single"/>
          <w:lang w:val="en-US" w:eastAsia="zh-CN"/>
        </w:rPr>
        <w:t xml:space="preserve">${p6} </w:t>
      </w:r>
      <w:r>
        <w:rPr>
          <w:rFonts w:hint="eastAsia"/>
          <w:color w:val="000000"/>
          <w:u w:val="single"/>
        </w:rPr>
        <w:t xml:space="preserve"> </w:t>
      </w:r>
      <w:r>
        <w:rPr>
          <w:color w:val="000000"/>
        </w:rPr>
        <w:t>年</w:t>
      </w:r>
      <w:r>
        <w:rPr>
          <w:color w:val="000000"/>
          <w:u w:val="single"/>
        </w:rPr>
        <w:t xml:space="preserve"> </w:t>
      </w:r>
      <w:r>
        <w:rPr>
          <w:rFonts w:hint="eastAsia"/>
          <w:color w:val="000000"/>
          <w:u w:val="single"/>
          <w:lang w:val="en-US" w:eastAsia="zh-CN"/>
        </w:rPr>
        <w:t xml:space="preserve"> ${p7}</w:t>
      </w:r>
      <w:r>
        <w:rPr>
          <w:color w:val="000000"/>
          <w:u w:val="single"/>
        </w:rPr>
        <w:t xml:space="preserve">  </w:t>
      </w:r>
      <w:r>
        <w:rPr>
          <w:color w:val="000000"/>
        </w:rPr>
        <w:t>月</w:t>
      </w:r>
      <w:r>
        <w:rPr>
          <w:rFonts w:hint="eastAsia"/>
          <w:color w:val="000000"/>
          <w:u w:val="single"/>
          <w:lang w:val="en-US" w:eastAsia="zh-CN"/>
        </w:rPr>
        <w:t>${p8}</w:t>
      </w:r>
      <w:r>
        <w:rPr>
          <w:color w:val="000000"/>
          <w:u w:val="single"/>
        </w:rPr>
        <w:t xml:space="preserve"> </w:t>
      </w:r>
      <w:r>
        <w:rPr>
          <w:color w:val="000000"/>
        </w:rPr>
        <w:t>日</w:t>
      </w:r>
    </w:p>
    <w:p>
      <w:pPr>
        <w:spacing w:line="360" w:lineRule="auto"/>
        <w:ind w:firstLine="960" w:firstLineChars="300"/>
        <w:rPr>
          <w:rFonts w:hint="eastAsia"/>
          <w:color w:val="000000"/>
        </w:rPr>
      </w:pPr>
    </w:p>
    <w:p>
      <w:pPr>
        <w:ind w:firstLine="615"/>
        <w:jc w:val="left"/>
        <w:rPr>
          <w:rFonts w:hint="eastAsia"/>
          <w:color w:val="000000"/>
        </w:rPr>
      </w:pPr>
    </w:p>
    <w:p>
      <w:pPr>
        <w:ind w:firstLine="615"/>
        <w:jc w:val="center"/>
        <w:rPr>
          <w:rFonts w:hint="eastAsia"/>
          <w:color w:val="000000"/>
        </w:rPr>
      </w:pPr>
      <w:r>
        <w:rPr>
          <w:rFonts w:hint="eastAsia"/>
          <w:color w:val="000000"/>
        </w:rPr>
        <w:t>长春市人力资源</w:t>
      </w:r>
      <w:r>
        <w:rPr>
          <w:color w:val="000000"/>
        </w:rPr>
        <w:t>和社会保障</w:t>
      </w:r>
      <w:r>
        <w:rPr>
          <w:rFonts w:hint="eastAsia"/>
          <w:color w:val="000000"/>
        </w:rPr>
        <w:t>局</w:t>
      </w:r>
      <w:r>
        <w:rPr>
          <w:color w:val="000000"/>
        </w:rPr>
        <w:t>制</w:t>
      </w:r>
    </w:p>
    <w:p>
      <w:pPr>
        <w:adjustRightInd w:val="0"/>
        <w:jc w:val="center"/>
        <w:rPr>
          <w:rFonts w:hint="eastAsia"/>
          <w:color w:val="000000"/>
        </w:rPr>
      </w:pPr>
      <w:r>
        <w:rPr>
          <w:color w:val="000000"/>
        </w:rPr>
        <w:br w:type="page"/>
      </w:r>
    </w:p>
    <w:p>
      <w:pPr>
        <w:adjustRightInd w:val="0"/>
        <w:jc w:val="center"/>
        <w:rPr>
          <w:rFonts w:hint="eastAsia" w:eastAsia="KaiTi_GB2312"/>
          <w:b/>
          <w:color w:val="000000"/>
        </w:rPr>
      </w:pPr>
      <w:r>
        <w:rPr>
          <w:rFonts w:eastAsia="KaiTi_GB2312"/>
          <w:b/>
          <w:color w:val="000000"/>
        </w:rPr>
        <w:t>（一）</w:t>
      </w:r>
      <w:r>
        <w:rPr>
          <w:rFonts w:hint="eastAsia" w:eastAsia="KaiTi_GB2312"/>
          <w:b/>
          <w:color w:val="000000"/>
        </w:rPr>
        <w:t>202</w:t>
      </w:r>
      <w:r>
        <w:rPr>
          <w:rFonts w:hint="eastAsia" w:eastAsia="KaiTi_GB2312"/>
          <w:b/>
          <w:color w:val="000000"/>
          <w:lang w:val="en-US" w:eastAsia="zh-CN"/>
        </w:rPr>
        <w:t>2</w:t>
      </w:r>
      <w:r>
        <w:rPr>
          <w:rFonts w:hint="eastAsia" w:eastAsia="KaiTi_GB2312"/>
          <w:b/>
          <w:color w:val="000000"/>
        </w:rPr>
        <w:t>年度民办职业培训学校年检</w:t>
      </w:r>
      <w:r>
        <w:rPr>
          <w:rFonts w:eastAsia="KaiTi_GB2312"/>
          <w:b/>
          <w:color w:val="000000"/>
        </w:rPr>
        <w:t>评估细则</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010"/>
        <w:gridCol w:w="5715"/>
        <w:gridCol w:w="1174"/>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blHeader/>
          <w:jc w:val="center"/>
        </w:trPr>
        <w:tc>
          <w:tcPr>
            <w:tcW w:w="1010" w:type="dxa"/>
            <w:noWrap w:val="0"/>
            <w:vAlign w:val="center"/>
          </w:tcPr>
          <w:p>
            <w:pPr>
              <w:adjustRightInd w:val="0"/>
              <w:snapToGrid w:val="0"/>
              <w:jc w:val="center"/>
              <w:rPr>
                <w:rFonts w:hint="eastAsia" w:eastAsia="黑体"/>
                <w:color w:val="000000"/>
                <w:sz w:val="24"/>
                <w:szCs w:val="24"/>
              </w:rPr>
            </w:pPr>
            <w:r>
              <w:rPr>
                <w:rFonts w:hint="eastAsia" w:eastAsia="黑体"/>
                <w:color w:val="000000"/>
                <w:sz w:val="24"/>
                <w:szCs w:val="24"/>
              </w:rPr>
              <w:t>评估</w:t>
            </w:r>
          </w:p>
          <w:p>
            <w:pPr>
              <w:adjustRightInd w:val="0"/>
              <w:snapToGrid w:val="0"/>
              <w:jc w:val="center"/>
              <w:rPr>
                <w:rFonts w:hint="eastAsia" w:eastAsia="黑体"/>
                <w:color w:val="000000"/>
                <w:sz w:val="24"/>
                <w:szCs w:val="24"/>
              </w:rPr>
            </w:pPr>
            <w:r>
              <w:rPr>
                <w:rFonts w:hint="eastAsia" w:eastAsia="黑体"/>
                <w:color w:val="000000"/>
                <w:sz w:val="24"/>
                <w:szCs w:val="24"/>
              </w:rPr>
              <w:t>类别</w:t>
            </w:r>
          </w:p>
        </w:tc>
        <w:tc>
          <w:tcPr>
            <w:tcW w:w="5715" w:type="dxa"/>
            <w:noWrap w:val="0"/>
            <w:vAlign w:val="center"/>
          </w:tcPr>
          <w:p>
            <w:pPr>
              <w:adjustRightInd w:val="0"/>
              <w:snapToGrid w:val="0"/>
              <w:jc w:val="center"/>
              <w:rPr>
                <w:rFonts w:hint="eastAsia" w:eastAsia="黑体"/>
                <w:color w:val="000000"/>
                <w:sz w:val="24"/>
                <w:szCs w:val="24"/>
              </w:rPr>
            </w:pPr>
            <w:r>
              <w:rPr>
                <w:rFonts w:hint="eastAsia" w:eastAsia="黑体"/>
                <w:color w:val="000000"/>
                <w:sz w:val="24"/>
                <w:szCs w:val="24"/>
              </w:rPr>
              <w:t>评估内容</w:t>
            </w:r>
          </w:p>
        </w:tc>
        <w:tc>
          <w:tcPr>
            <w:tcW w:w="1174" w:type="dxa"/>
            <w:noWrap w:val="0"/>
            <w:vAlign w:val="center"/>
          </w:tcPr>
          <w:p>
            <w:pPr>
              <w:adjustRightInd w:val="0"/>
              <w:snapToGrid w:val="0"/>
              <w:jc w:val="center"/>
              <w:rPr>
                <w:rFonts w:hint="eastAsia" w:eastAsia="黑体"/>
                <w:color w:val="000000"/>
                <w:sz w:val="24"/>
                <w:szCs w:val="24"/>
              </w:rPr>
            </w:pPr>
            <w:r>
              <w:rPr>
                <w:rFonts w:hint="eastAsia" w:eastAsia="黑体"/>
                <w:color w:val="000000"/>
                <w:sz w:val="24"/>
                <w:szCs w:val="24"/>
              </w:rPr>
              <w:t>学校</w:t>
            </w:r>
          </w:p>
          <w:p>
            <w:pPr>
              <w:adjustRightInd w:val="0"/>
              <w:snapToGrid w:val="0"/>
              <w:jc w:val="center"/>
              <w:rPr>
                <w:rFonts w:hint="eastAsia" w:eastAsia="黑体"/>
                <w:color w:val="000000"/>
                <w:sz w:val="24"/>
                <w:szCs w:val="24"/>
              </w:rPr>
            </w:pPr>
            <w:r>
              <w:rPr>
                <w:rFonts w:hint="eastAsia" w:eastAsia="黑体"/>
                <w:color w:val="000000"/>
                <w:sz w:val="24"/>
                <w:szCs w:val="24"/>
              </w:rPr>
              <w:t>自查情况/</w:t>
            </w:r>
          </w:p>
          <w:p>
            <w:pPr>
              <w:adjustRightInd w:val="0"/>
              <w:snapToGrid w:val="0"/>
              <w:jc w:val="center"/>
              <w:rPr>
                <w:rFonts w:hint="eastAsia" w:eastAsia="黑体"/>
                <w:color w:val="000000"/>
                <w:sz w:val="24"/>
                <w:szCs w:val="24"/>
              </w:rPr>
            </w:pPr>
            <w:r>
              <w:rPr>
                <w:rFonts w:hint="eastAsia" w:eastAsia="黑体"/>
                <w:color w:val="000000"/>
                <w:sz w:val="24"/>
                <w:szCs w:val="24"/>
              </w:rPr>
              <w:t>得分</w:t>
            </w:r>
          </w:p>
        </w:tc>
        <w:tc>
          <w:tcPr>
            <w:tcW w:w="1173" w:type="dxa"/>
            <w:noWrap w:val="0"/>
            <w:vAlign w:val="center"/>
          </w:tcPr>
          <w:p>
            <w:pPr>
              <w:adjustRightInd w:val="0"/>
              <w:snapToGrid w:val="0"/>
              <w:jc w:val="center"/>
              <w:rPr>
                <w:rFonts w:hint="eastAsia" w:eastAsia="黑体"/>
                <w:color w:val="000000"/>
                <w:sz w:val="24"/>
                <w:szCs w:val="24"/>
              </w:rPr>
            </w:pPr>
            <w:r>
              <w:rPr>
                <w:rFonts w:hint="eastAsia" w:eastAsia="黑体"/>
                <w:color w:val="000000"/>
                <w:sz w:val="24"/>
                <w:szCs w:val="24"/>
              </w:rPr>
              <w:t>检查情况/</w:t>
            </w:r>
          </w:p>
          <w:p>
            <w:pPr>
              <w:adjustRightInd w:val="0"/>
              <w:snapToGrid w:val="0"/>
              <w:jc w:val="center"/>
              <w:rPr>
                <w:rFonts w:hint="eastAsia" w:eastAsia="黑体"/>
                <w:color w:val="000000"/>
                <w:sz w:val="24"/>
                <w:szCs w:val="24"/>
              </w:rPr>
            </w:pPr>
            <w:r>
              <w:rPr>
                <w:rFonts w:hint="eastAsia" w:eastAsia="黑体"/>
                <w:color w:val="00000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071" w:hRule="atLeast"/>
          <w:jc w:val="center"/>
        </w:trPr>
        <w:tc>
          <w:tcPr>
            <w:tcW w:w="1010" w:type="dxa"/>
            <w:vMerge w:val="restart"/>
            <w:noWrap w:val="0"/>
            <w:vAlign w:val="center"/>
          </w:tcPr>
          <w:p>
            <w:pPr>
              <w:adjustRightInd w:val="0"/>
              <w:snapToGrid w:val="0"/>
              <w:jc w:val="center"/>
              <w:rPr>
                <w:rFonts w:hint="eastAsia"/>
                <w:color w:val="000000"/>
                <w:sz w:val="24"/>
                <w:szCs w:val="24"/>
              </w:rPr>
            </w:pPr>
            <w:r>
              <w:rPr>
                <w:rFonts w:hint="eastAsia"/>
                <w:color w:val="000000"/>
                <w:sz w:val="24"/>
                <w:szCs w:val="24"/>
              </w:rPr>
              <w:t>（一）</w:t>
            </w:r>
          </w:p>
          <w:p>
            <w:pPr>
              <w:adjustRightInd w:val="0"/>
              <w:snapToGrid w:val="0"/>
              <w:jc w:val="center"/>
              <w:rPr>
                <w:rFonts w:hint="eastAsia"/>
                <w:color w:val="000000"/>
                <w:sz w:val="24"/>
                <w:szCs w:val="24"/>
              </w:rPr>
            </w:pPr>
            <w:r>
              <w:rPr>
                <w:rFonts w:hint="eastAsia"/>
                <w:color w:val="000000"/>
                <w:sz w:val="24"/>
                <w:szCs w:val="24"/>
              </w:rPr>
              <w:t>必</w:t>
            </w:r>
          </w:p>
          <w:p>
            <w:pPr>
              <w:adjustRightInd w:val="0"/>
              <w:snapToGrid w:val="0"/>
              <w:jc w:val="center"/>
              <w:rPr>
                <w:rFonts w:hint="eastAsia"/>
                <w:color w:val="000000"/>
                <w:sz w:val="24"/>
                <w:szCs w:val="24"/>
              </w:rPr>
            </w:pPr>
            <w:r>
              <w:rPr>
                <w:rFonts w:hint="eastAsia"/>
                <w:color w:val="000000"/>
                <w:sz w:val="24"/>
                <w:szCs w:val="24"/>
              </w:rPr>
              <w:t>达</w:t>
            </w:r>
          </w:p>
          <w:p>
            <w:pPr>
              <w:adjustRightInd w:val="0"/>
              <w:snapToGrid w:val="0"/>
              <w:jc w:val="center"/>
              <w:rPr>
                <w:rFonts w:hint="eastAsia"/>
                <w:color w:val="000000"/>
                <w:sz w:val="24"/>
                <w:szCs w:val="24"/>
              </w:rPr>
            </w:pPr>
            <w:r>
              <w:rPr>
                <w:rFonts w:hint="eastAsia"/>
                <w:color w:val="000000"/>
                <w:sz w:val="24"/>
                <w:szCs w:val="24"/>
              </w:rPr>
              <w:t>指</w:t>
            </w:r>
          </w:p>
          <w:p>
            <w:pPr>
              <w:adjustRightInd w:val="0"/>
              <w:snapToGrid w:val="0"/>
              <w:jc w:val="center"/>
              <w:rPr>
                <w:rFonts w:hint="eastAsia"/>
                <w:color w:val="000000"/>
                <w:sz w:val="24"/>
                <w:szCs w:val="24"/>
              </w:rPr>
            </w:pPr>
            <w:r>
              <w:rPr>
                <w:rFonts w:hint="eastAsia"/>
                <w:color w:val="000000"/>
                <w:sz w:val="24"/>
                <w:szCs w:val="24"/>
              </w:rPr>
              <w:t>标</w:t>
            </w:r>
          </w:p>
          <w:p>
            <w:pPr>
              <w:adjustRightInd w:val="0"/>
              <w:snapToGrid w:val="0"/>
              <w:jc w:val="center"/>
              <w:rPr>
                <w:rFonts w:hint="eastAsia"/>
                <w:color w:val="000000"/>
                <w:sz w:val="24"/>
                <w:szCs w:val="24"/>
              </w:rPr>
            </w:pPr>
            <w:r>
              <w:rPr>
                <w:color w:val="000000"/>
                <w:sz w:val="24"/>
                <w:szCs w:val="24"/>
              </w:rPr>
              <w:t>（</w:t>
            </w:r>
            <w:r>
              <w:rPr>
                <w:rFonts w:hint="eastAsia"/>
                <w:color w:val="000000"/>
                <w:sz w:val="24"/>
                <w:szCs w:val="24"/>
              </w:rPr>
              <w:t>60</w:t>
            </w:r>
            <w:r>
              <w:rPr>
                <w:color w:val="000000"/>
                <w:sz w:val="24"/>
                <w:szCs w:val="24"/>
              </w:rPr>
              <w:t>分）</w:t>
            </w: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1、</w:t>
            </w:r>
            <w:r>
              <w:rPr>
                <w:color w:val="000000"/>
                <w:sz w:val="24"/>
                <w:szCs w:val="24"/>
              </w:rPr>
              <w:t>严格遵守国家法律法规，认真贯彻执行党和国家的教育</w:t>
            </w:r>
            <w:r>
              <w:rPr>
                <w:rFonts w:hint="eastAsia"/>
                <w:color w:val="000000"/>
                <w:sz w:val="24"/>
                <w:szCs w:val="24"/>
              </w:rPr>
              <w:t>培训</w:t>
            </w:r>
            <w:r>
              <w:rPr>
                <w:color w:val="000000"/>
                <w:sz w:val="24"/>
                <w:szCs w:val="24"/>
              </w:rPr>
              <w:t>方针政策。依法接</w:t>
            </w:r>
            <w:r>
              <w:rPr>
                <w:rFonts w:hint="eastAsia"/>
                <w:color w:val="000000"/>
                <w:sz w:val="24"/>
                <w:szCs w:val="24"/>
              </w:rPr>
              <w:t>受人力资源和社会</w:t>
            </w:r>
            <w:r>
              <w:rPr>
                <w:color w:val="000000"/>
                <w:sz w:val="24"/>
                <w:szCs w:val="24"/>
              </w:rPr>
              <w:t>保障</w:t>
            </w:r>
            <w:r>
              <w:rPr>
                <w:rFonts w:hint="eastAsia"/>
                <w:color w:val="000000"/>
                <w:sz w:val="24"/>
                <w:szCs w:val="24"/>
              </w:rPr>
              <w:t>行政</w:t>
            </w:r>
            <w:r>
              <w:rPr>
                <w:color w:val="000000"/>
                <w:sz w:val="24"/>
                <w:szCs w:val="24"/>
              </w:rPr>
              <w:t>部门管理，认真落实各项政策措施。</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sym w:font="Wingdings 2" w:char="0052"/>
            </w: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sym w:font="Wingdings 2" w:char="0052"/>
            </w: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sym w:font="Wingdings 2" w:char="00A3"/>
            </w: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sym w:font="Wingdings 2" w:char="00A3"/>
            </w: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0"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default" w:eastAsia="FangSong_GB2312"/>
                <w:color w:val="000000"/>
                <w:sz w:val="24"/>
                <w:szCs w:val="24"/>
                <w:lang w:val="en-US" w:eastAsia="zh-CN"/>
              </w:rPr>
            </w:pPr>
            <w:r>
              <w:rPr>
                <w:rFonts w:hint="eastAsia"/>
                <w:color w:val="000000"/>
                <w:sz w:val="24"/>
                <w:szCs w:val="24"/>
              </w:rPr>
              <w:t>2</w:t>
            </w:r>
            <w:r>
              <w:rPr>
                <w:color w:val="000000"/>
                <w:sz w:val="24"/>
                <w:szCs w:val="24"/>
              </w:rPr>
              <w:t>、</w:t>
            </w:r>
            <w:r>
              <w:rPr>
                <w:rFonts w:hint="eastAsia"/>
                <w:color w:val="000000"/>
                <w:sz w:val="24"/>
                <w:szCs w:val="24"/>
              </w:rPr>
              <w:t>学校的基本办学条件达到《吉林省民办职业培训学校设置标准（试行）》。</w:t>
            </w:r>
            <w:r>
              <w:rPr>
                <w:rFonts w:hint="eastAsia"/>
                <w:color w:val="000000"/>
                <w:sz w:val="24"/>
                <w:szCs w:val="24"/>
                <w:lang w:eastAsia="zh-CN"/>
              </w:rPr>
              <w:t>具备培训职业的专兼职教师，专职教师社保缴费情况；具备培训职业的设施设备，满足培训需求。</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sym w:font="Wingdings 2" w:char="00A3"/>
            </w: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sym w:font="Wingdings 2" w:char="0052"/>
            </w: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37"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eastAsia="FangSong_GB2312"/>
                <w:color w:val="000000"/>
                <w:sz w:val="24"/>
                <w:szCs w:val="24"/>
                <w:lang w:val="en-US" w:eastAsia="zh-CN"/>
              </w:rPr>
            </w:pPr>
            <w:r>
              <w:rPr>
                <w:rFonts w:hint="eastAsia"/>
                <w:color w:val="000000"/>
                <w:sz w:val="24"/>
                <w:szCs w:val="24"/>
              </w:rPr>
              <w:t>3、消防安全设施齐全、制度规范，无重大火灾隐患。消防培训的相关计划、培训大纲及相关课程安排等资料</w:t>
            </w:r>
            <w:r>
              <w:rPr>
                <w:rFonts w:hint="eastAsia"/>
                <w:color w:val="000000"/>
                <w:sz w:val="24"/>
                <w:szCs w:val="24"/>
                <w:lang w:eastAsia="zh-CN"/>
              </w:rPr>
              <w:t>。</w:t>
            </w:r>
            <w:r>
              <w:rPr>
                <w:rFonts w:hint="eastAsia"/>
                <w:color w:val="000000"/>
                <w:sz w:val="24"/>
                <w:szCs w:val="24"/>
                <w:lang w:val="en-US" w:eastAsia="zh-CN"/>
              </w:rPr>
              <w:t>应急处突预案详实。</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lang w:eastAsia="zh-CN"/>
              </w:rPr>
              <w:t>□</w:t>
            </w: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71"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4</w:t>
            </w:r>
            <w:r>
              <w:rPr>
                <w:color w:val="000000"/>
                <w:sz w:val="24"/>
                <w:szCs w:val="24"/>
              </w:rPr>
              <w:t>、办学许可证和相关证件按要求悬挂</w:t>
            </w:r>
            <w:r>
              <w:rPr>
                <w:rFonts w:hint="eastAsia"/>
                <w:color w:val="000000"/>
                <w:sz w:val="24"/>
                <w:szCs w:val="24"/>
              </w:rPr>
              <w:t>；</w:t>
            </w:r>
            <w:r>
              <w:rPr>
                <w:color w:val="000000"/>
                <w:sz w:val="24"/>
                <w:szCs w:val="24"/>
              </w:rPr>
              <w:t>无伪造、变造、买卖、出租、出借《民办学校办学许可证》等行为。</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16"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5</w:t>
            </w:r>
            <w:r>
              <w:rPr>
                <w:color w:val="000000"/>
                <w:sz w:val="24"/>
                <w:szCs w:val="24"/>
              </w:rPr>
              <w:t>、学校举办者、法定代表人、校长、办学层次、专业、校址等变更经审批机关批准。</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870"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6</w:t>
            </w:r>
            <w:r>
              <w:rPr>
                <w:color w:val="000000"/>
                <w:sz w:val="24"/>
                <w:szCs w:val="24"/>
              </w:rPr>
              <w:t>、学校未擅自设立分支机构，未将办学资格及所承担的培训教学任务委托或承包给其他组织和个人。</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665"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7</w:t>
            </w:r>
            <w:r>
              <w:rPr>
                <w:color w:val="000000"/>
                <w:sz w:val="24"/>
                <w:szCs w:val="24"/>
              </w:rPr>
              <w:t>、在报刊、宣传单、电视、广播、杂志、网站等媒体发布信息前，及时报审批机关备案</w:t>
            </w:r>
            <w:r>
              <w:rPr>
                <w:rFonts w:hint="eastAsia"/>
                <w:color w:val="000000"/>
                <w:sz w:val="24"/>
                <w:szCs w:val="24"/>
              </w:rPr>
              <w:t>；</w:t>
            </w:r>
            <w:r>
              <w:rPr>
                <w:color w:val="000000"/>
                <w:sz w:val="24"/>
                <w:szCs w:val="24"/>
              </w:rPr>
              <w:t>发布信息时，使用审批机关批准的规范校名</w:t>
            </w:r>
            <w:r>
              <w:rPr>
                <w:rFonts w:hint="eastAsia"/>
                <w:color w:val="000000"/>
                <w:sz w:val="24"/>
                <w:szCs w:val="24"/>
              </w:rPr>
              <w:t>；</w:t>
            </w:r>
            <w:r>
              <w:rPr>
                <w:color w:val="000000"/>
                <w:sz w:val="24"/>
                <w:szCs w:val="24"/>
              </w:rPr>
              <w:t>发布信息内容合法、真实、准确、清晰，未发布虚假广告，广告有效期限未超过审批时限。</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p>
          <w:p>
            <w:pPr>
              <w:adjustRightInd w:val="0"/>
              <w:snapToGrid w:val="0"/>
              <w:jc w:val="center"/>
              <w:rPr>
                <w:rFonts w:hint="eastAsia"/>
                <w:color w:val="000000"/>
                <w:sz w:val="24"/>
                <w:szCs w:val="24"/>
              </w:rPr>
            </w:pPr>
            <w:r>
              <w:rPr>
                <w:rFonts w:hint="eastAsia"/>
                <w:color w:val="000000"/>
                <w:sz w:val="24"/>
                <w:szCs w:val="24"/>
              </w:rPr>
              <w:sym w:font="Wingdings 2" w:char="00A3"/>
            </w: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843"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eastAsia="FangSong_GB2312"/>
                <w:color w:val="000000"/>
                <w:sz w:val="24"/>
                <w:szCs w:val="24"/>
                <w:lang w:eastAsia="zh-CN"/>
              </w:rPr>
            </w:pPr>
            <w:r>
              <w:rPr>
                <w:rFonts w:hint="eastAsia"/>
                <w:color w:val="000000"/>
                <w:sz w:val="24"/>
                <w:szCs w:val="24"/>
              </w:rPr>
              <w:t>8</w:t>
            </w:r>
            <w:r>
              <w:rPr>
                <w:color w:val="000000"/>
                <w:sz w:val="24"/>
                <w:szCs w:val="24"/>
              </w:rPr>
              <w:t>、</w:t>
            </w:r>
            <w:r>
              <w:rPr>
                <w:rFonts w:hint="eastAsia"/>
                <w:color w:val="000000"/>
                <w:sz w:val="24"/>
                <w:szCs w:val="24"/>
                <w:lang w:eastAsia="zh-CN"/>
              </w:rPr>
              <w:t>财务制度健全，年度财务审计报告结论无违法违纪行为。</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lang w:eastAsia="zh-CN"/>
              </w:rPr>
              <w:t>□</w:t>
            </w: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857"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9、全年面向社会正常开展职业技能培训活动，且无超出许可证范围培训问题。采用国家或</w:t>
            </w:r>
            <w:r>
              <w:rPr>
                <w:rFonts w:hint="eastAsia"/>
                <w:color w:val="000000"/>
                <w:sz w:val="24"/>
                <w:szCs w:val="24"/>
                <w:lang w:eastAsia="zh-CN"/>
              </w:rPr>
              <w:t>人社部</w:t>
            </w:r>
            <w:r>
              <w:rPr>
                <w:rFonts w:hint="eastAsia"/>
                <w:color w:val="000000"/>
                <w:sz w:val="24"/>
                <w:szCs w:val="24"/>
              </w:rPr>
              <w:t>规定的统编职业培训教材</w:t>
            </w:r>
            <w:r>
              <w:rPr>
                <w:rFonts w:hint="eastAsia"/>
                <w:color w:val="000000"/>
                <w:sz w:val="24"/>
                <w:szCs w:val="24"/>
                <w:lang w:eastAsia="zh-CN"/>
              </w:rPr>
              <w:t>，无职业标准的，提供正规出版社发行的行业指导教材</w:t>
            </w:r>
            <w:r>
              <w:rPr>
                <w:rFonts w:hint="eastAsia"/>
                <w:color w:val="000000"/>
                <w:sz w:val="24"/>
                <w:szCs w:val="24"/>
              </w:rPr>
              <w:t>。</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042"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10、无</w:t>
            </w:r>
            <w:r>
              <w:rPr>
                <w:color w:val="000000"/>
                <w:sz w:val="24"/>
                <w:szCs w:val="24"/>
              </w:rPr>
              <w:t>违法违规办学行为受到投诉、</w:t>
            </w:r>
            <w:r>
              <w:rPr>
                <w:rFonts w:hint="eastAsia"/>
                <w:color w:val="000000"/>
                <w:sz w:val="24"/>
                <w:szCs w:val="24"/>
              </w:rPr>
              <w:t>或</w:t>
            </w:r>
            <w:r>
              <w:rPr>
                <w:color w:val="000000"/>
                <w:sz w:val="24"/>
                <w:szCs w:val="24"/>
              </w:rPr>
              <w:t>新闻媒体曝光经查证属实、或被有关部门依法查处</w:t>
            </w:r>
            <w:r>
              <w:rPr>
                <w:rFonts w:hint="eastAsia"/>
                <w:color w:val="000000"/>
                <w:sz w:val="24"/>
                <w:szCs w:val="24"/>
              </w:rPr>
              <w:t>等情况。</w:t>
            </w:r>
          </w:p>
        </w:tc>
        <w:tc>
          <w:tcPr>
            <w:tcW w:w="1174"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c>
          <w:tcPr>
            <w:tcW w:w="1173" w:type="dxa"/>
            <w:noWrap w:val="0"/>
            <w:vAlign w:val="center"/>
          </w:tcPr>
          <w:p>
            <w:pPr>
              <w:adjustRightInd w:val="0"/>
              <w:snapToGrid w:val="0"/>
              <w:jc w:val="center"/>
              <w:rPr>
                <w:rFonts w:hint="eastAsia"/>
                <w:color w:val="000000"/>
                <w:sz w:val="24"/>
                <w:szCs w:val="24"/>
              </w:rPr>
            </w:pPr>
            <w:r>
              <w:rPr>
                <w:rFonts w:hint="eastAsia"/>
                <w:color w:val="000000"/>
                <w:sz w:val="24"/>
                <w:szCs w:val="24"/>
              </w:rPr>
              <w:t>□符  合</w:t>
            </w:r>
          </w:p>
          <w:p>
            <w:pPr>
              <w:adjustRightInd w:val="0"/>
              <w:snapToGrid w:val="0"/>
              <w:jc w:val="center"/>
              <w:rPr>
                <w:rFonts w:hint="eastAsia"/>
                <w:color w:val="000000"/>
                <w:sz w:val="24"/>
                <w:szCs w:val="24"/>
              </w:rPr>
            </w:pPr>
            <w:r>
              <w:rPr>
                <w:rFonts w:hint="eastAsia"/>
                <w:color w:val="000000"/>
                <w:sz w:val="24"/>
                <w:szCs w:val="24"/>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37"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bottom w:val="single" w:color="auto" w:sz="4" w:space="0"/>
            </w:tcBorders>
            <w:noWrap w:val="0"/>
            <w:vAlign w:val="center"/>
          </w:tcPr>
          <w:p>
            <w:pPr>
              <w:adjustRightInd w:val="0"/>
              <w:snapToGrid w:val="0"/>
              <w:rPr>
                <w:rFonts w:hint="eastAsia"/>
                <w:color w:val="000000"/>
                <w:sz w:val="24"/>
                <w:szCs w:val="24"/>
              </w:rPr>
            </w:pPr>
            <w:r>
              <w:rPr>
                <w:rFonts w:hint="eastAsia"/>
                <w:color w:val="000000"/>
                <w:sz w:val="24"/>
                <w:szCs w:val="24"/>
              </w:rPr>
              <w:t>必达指标得分（60分）</w:t>
            </w:r>
          </w:p>
        </w:tc>
        <w:tc>
          <w:tcPr>
            <w:tcW w:w="1174" w:type="dxa"/>
            <w:tcBorders>
              <w:bottom w:val="single" w:color="auto" w:sz="4" w:space="0"/>
            </w:tcBorders>
            <w:noWrap w:val="0"/>
            <w:vAlign w:val="center"/>
          </w:tcPr>
          <w:p>
            <w:pPr>
              <w:adjustRightInd w:val="0"/>
              <w:snapToGrid w:val="0"/>
              <w:jc w:val="center"/>
              <w:rPr>
                <w:rFonts w:hint="eastAsia"/>
                <w:color w:val="000000"/>
                <w:sz w:val="24"/>
                <w:szCs w:val="24"/>
              </w:rPr>
            </w:pPr>
            <w:r>
              <w:rPr>
                <w:rFonts w:hint="eastAsia"/>
                <w:color w:val="000000"/>
                <w:sz w:val="24"/>
                <w:szCs w:val="24"/>
              </w:rPr>
              <w:t>必达指标</w:t>
            </w:r>
          </w:p>
          <w:p>
            <w:pPr>
              <w:adjustRightInd w:val="0"/>
              <w:snapToGrid w:val="0"/>
              <w:jc w:val="center"/>
              <w:rPr>
                <w:rFonts w:hint="eastAsia"/>
                <w:color w:val="000000"/>
                <w:sz w:val="24"/>
                <w:szCs w:val="24"/>
                <w:u w:val="single"/>
              </w:rPr>
            </w:pPr>
            <w:r>
              <w:rPr>
                <w:rFonts w:hint="eastAsia"/>
                <w:color w:val="000000"/>
                <w:sz w:val="24"/>
                <w:szCs w:val="24"/>
              </w:rPr>
              <w:t>自评得分</w:t>
            </w:r>
          </w:p>
        </w:tc>
        <w:tc>
          <w:tcPr>
            <w:tcW w:w="1173" w:type="dxa"/>
            <w:tcBorders>
              <w:bottom w:val="single" w:color="auto" w:sz="4" w:space="0"/>
            </w:tcBorders>
            <w:noWrap w:val="0"/>
            <w:vAlign w:val="center"/>
          </w:tcPr>
          <w:p>
            <w:pPr>
              <w:adjustRightInd w:val="0"/>
              <w:snapToGrid w:val="0"/>
              <w:jc w:val="center"/>
              <w:rPr>
                <w:rFonts w:hint="eastAsia"/>
                <w:color w:val="000000"/>
                <w:sz w:val="24"/>
                <w:szCs w:val="24"/>
              </w:rPr>
            </w:pPr>
            <w:r>
              <w:rPr>
                <w:rFonts w:hint="eastAsia"/>
                <w:color w:val="000000"/>
                <w:sz w:val="24"/>
                <w:szCs w:val="24"/>
              </w:rPr>
              <w:t>必达指标</w:t>
            </w:r>
          </w:p>
          <w:p>
            <w:pPr>
              <w:adjustRightInd w:val="0"/>
              <w:snapToGrid w:val="0"/>
              <w:jc w:val="center"/>
              <w:rPr>
                <w:rFonts w:hint="eastAsia"/>
                <w:color w:val="000000"/>
                <w:sz w:val="24"/>
                <w:szCs w:val="24"/>
                <w:u w:val="single"/>
              </w:rPr>
            </w:pPr>
            <w:r>
              <w:rPr>
                <w:rFonts w:hint="eastAsia"/>
                <w:color w:val="000000"/>
                <w:sz w:val="24"/>
                <w:szCs w:val="24"/>
              </w:rPr>
              <w:t>检查得分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36" w:hRule="atLeast"/>
          <w:jc w:val="center"/>
        </w:trPr>
        <w:tc>
          <w:tcPr>
            <w:tcW w:w="1010" w:type="dxa"/>
            <w:vMerge w:val="restart"/>
            <w:noWrap w:val="0"/>
            <w:vAlign w:val="center"/>
          </w:tcPr>
          <w:p>
            <w:pPr>
              <w:adjustRightInd w:val="0"/>
              <w:snapToGrid w:val="0"/>
              <w:jc w:val="center"/>
              <w:rPr>
                <w:rFonts w:hint="eastAsia"/>
                <w:color w:val="000000"/>
                <w:sz w:val="24"/>
                <w:szCs w:val="24"/>
              </w:rPr>
            </w:pPr>
            <w:r>
              <w:rPr>
                <w:rFonts w:hint="eastAsia"/>
                <w:color w:val="000000"/>
                <w:sz w:val="24"/>
                <w:szCs w:val="24"/>
              </w:rPr>
              <w:t>（二）</w:t>
            </w:r>
          </w:p>
          <w:p>
            <w:pPr>
              <w:adjustRightInd w:val="0"/>
              <w:snapToGrid w:val="0"/>
              <w:jc w:val="center"/>
              <w:rPr>
                <w:rFonts w:hint="eastAsia"/>
                <w:color w:val="000000"/>
                <w:sz w:val="24"/>
                <w:szCs w:val="24"/>
              </w:rPr>
            </w:pPr>
            <w:r>
              <w:rPr>
                <w:rFonts w:hint="eastAsia"/>
                <w:color w:val="000000"/>
                <w:sz w:val="24"/>
                <w:szCs w:val="24"/>
              </w:rPr>
              <w:t>创</w:t>
            </w:r>
          </w:p>
          <w:p>
            <w:pPr>
              <w:adjustRightInd w:val="0"/>
              <w:snapToGrid w:val="0"/>
              <w:jc w:val="center"/>
              <w:rPr>
                <w:rFonts w:hint="eastAsia"/>
                <w:color w:val="000000"/>
                <w:sz w:val="24"/>
                <w:szCs w:val="24"/>
              </w:rPr>
            </w:pPr>
            <w:r>
              <w:rPr>
                <w:rFonts w:hint="eastAsia"/>
                <w:color w:val="000000"/>
                <w:sz w:val="24"/>
                <w:szCs w:val="24"/>
              </w:rPr>
              <w:t>优</w:t>
            </w:r>
          </w:p>
          <w:p>
            <w:pPr>
              <w:adjustRightInd w:val="0"/>
              <w:snapToGrid w:val="0"/>
              <w:jc w:val="center"/>
              <w:rPr>
                <w:rFonts w:hint="eastAsia"/>
                <w:color w:val="000000"/>
                <w:sz w:val="24"/>
                <w:szCs w:val="24"/>
              </w:rPr>
            </w:pPr>
            <w:r>
              <w:rPr>
                <w:rFonts w:hint="eastAsia"/>
                <w:color w:val="000000"/>
                <w:sz w:val="24"/>
                <w:szCs w:val="24"/>
              </w:rPr>
              <w:t>指</w:t>
            </w:r>
          </w:p>
          <w:p>
            <w:pPr>
              <w:adjustRightInd w:val="0"/>
              <w:snapToGrid w:val="0"/>
              <w:jc w:val="center"/>
              <w:rPr>
                <w:rFonts w:hint="eastAsia"/>
                <w:color w:val="000000"/>
                <w:sz w:val="24"/>
                <w:szCs w:val="24"/>
              </w:rPr>
            </w:pPr>
            <w:r>
              <w:rPr>
                <w:rFonts w:hint="eastAsia"/>
                <w:color w:val="000000"/>
                <w:sz w:val="24"/>
                <w:szCs w:val="24"/>
              </w:rPr>
              <w:t>标</w:t>
            </w:r>
          </w:p>
          <w:p>
            <w:pPr>
              <w:adjustRightInd w:val="0"/>
              <w:snapToGrid w:val="0"/>
              <w:jc w:val="center"/>
              <w:rPr>
                <w:rFonts w:hint="eastAsia"/>
                <w:color w:val="000000"/>
                <w:sz w:val="24"/>
                <w:szCs w:val="24"/>
              </w:rPr>
            </w:pPr>
            <w:r>
              <w:rPr>
                <w:rFonts w:hint="eastAsia"/>
                <w:color w:val="000000"/>
                <w:sz w:val="24"/>
                <w:szCs w:val="24"/>
              </w:rPr>
              <w:t>（40分）</w:t>
            </w: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11、</w:t>
            </w:r>
            <w:r>
              <w:rPr>
                <w:color w:val="000000"/>
                <w:sz w:val="24"/>
                <w:szCs w:val="24"/>
              </w:rPr>
              <w:t>学</w:t>
            </w:r>
            <w:r>
              <w:rPr>
                <w:rFonts w:hint="eastAsia"/>
                <w:color w:val="000000"/>
                <w:sz w:val="24"/>
                <w:szCs w:val="24"/>
                <w:lang w:eastAsia="zh-CN"/>
              </w:rPr>
              <w:t>员</w:t>
            </w:r>
            <w:r>
              <w:rPr>
                <w:color w:val="000000"/>
                <w:sz w:val="24"/>
                <w:szCs w:val="24"/>
              </w:rPr>
              <w:t>入学及时</w:t>
            </w:r>
            <w:r>
              <w:rPr>
                <w:rFonts w:hint="eastAsia"/>
                <w:color w:val="000000"/>
                <w:sz w:val="24"/>
                <w:szCs w:val="24"/>
                <w:lang w:eastAsia="zh-CN"/>
              </w:rPr>
              <w:t>建立培训</w:t>
            </w:r>
            <w:r>
              <w:rPr>
                <w:color w:val="000000"/>
                <w:sz w:val="24"/>
                <w:szCs w:val="24"/>
              </w:rPr>
              <w:t>档案，与</w:t>
            </w:r>
            <w:r>
              <w:rPr>
                <w:rFonts w:hint="eastAsia"/>
                <w:color w:val="000000"/>
                <w:sz w:val="24"/>
                <w:szCs w:val="24"/>
                <w:lang w:eastAsia="zh-CN"/>
              </w:rPr>
              <w:t>学员</w:t>
            </w:r>
            <w:r>
              <w:rPr>
                <w:color w:val="000000"/>
                <w:sz w:val="24"/>
                <w:szCs w:val="24"/>
              </w:rPr>
              <w:t>签订</w:t>
            </w:r>
            <w:r>
              <w:rPr>
                <w:rFonts w:hint="eastAsia"/>
                <w:color w:val="000000"/>
                <w:sz w:val="24"/>
                <w:szCs w:val="24"/>
                <w:lang w:eastAsia="zh-CN"/>
              </w:rPr>
              <w:t>培训</w:t>
            </w:r>
            <w:r>
              <w:rPr>
                <w:color w:val="000000"/>
                <w:sz w:val="24"/>
                <w:szCs w:val="24"/>
              </w:rPr>
              <w:t>合同合法规范。（</w:t>
            </w:r>
            <w:r>
              <w:rPr>
                <w:rFonts w:hint="eastAsia"/>
                <w:color w:val="000000"/>
                <w:sz w:val="24"/>
                <w:szCs w:val="24"/>
              </w:rPr>
              <w:t>4</w:t>
            </w:r>
            <w:r>
              <w:rPr>
                <w:color w:val="000000"/>
                <w:sz w:val="24"/>
                <w:szCs w:val="24"/>
              </w:rPr>
              <w:t>分）</w:t>
            </w:r>
          </w:p>
        </w:tc>
        <w:tc>
          <w:tcPr>
            <w:tcW w:w="1174" w:type="dxa"/>
            <w:noWrap w:val="0"/>
            <w:vAlign w:val="center"/>
          </w:tcPr>
          <w:p>
            <w:pPr>
              <w:adjustRightInd w:val="0"/>
              <w:snapToGrid w:val="0"/>
              <w:jc w:val="center"/>
              <w:rPr>
                <w:rFonts w:hint="eastAsia"/>
                <w:color w:val="000000"/>
                <w:sz w:val="24"/>
                <w:szCs w:val="24"/>
              </w:rPr>
            </w:pPr>
            <w:r>
              <w:rPr>
                <w:rFonts w:hint="eastAsia"/>
                <w:color w:val="000000"/>
                <w:u w:val="none"/>
                <w:lang w:val="en-US" w:eastAsia="zh-CN"/>
              </w:rPr>
              <w:t>${p9}</w:t>
            </w:r>
          </w:p>
        </w:tc>
        <w:tc>
          <w:tcPr>
            <w:tcW w:w="1173" w:type="dxa"/>
            <w:noWrap w:val="0"/>
            <w:vAlign w:val="center"/>
          </w:tcPr>
          <w:p>
            <w:pPr>
              <w:adjustRightInd w:val="0"/>
              <w:snapToGrid w:val="0"/>
              <w:jc w:val="center"/>
              <w:rPr>
                <w:rFonts w:hint="eastAsia"/>
                <w:color w:val="000000"/>
                <w:sz w:val="24"/>
                <w:szCs w:val="24"/>
                <w:u w:val="none"/>
              </w:rPr>
            </w:pPr>
            <w:r>
              <w:rPr>
                <w:rFonts w:hint="eastAsia"/>
                <w:color w:val="000000"/>
                <w:u w:val="none"/>
                <w:lang w:val="en-US" w:eastAsia="zh-CN"/>
              </w:rPr>
              <w:t>${p10}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01"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12、</w:t>
            </w:r>
            <w:r>
              <w:rPr>
                <w:color w:val="000000"/>
                <w:sz w:val="24"/>
                <w:szCs w:val="24"/>
              </w:rPr>
              <w:t>严格执行教学管理制度，定期对教学情况及效果进行检查，并有完整的检查记录。（</w:t>
            </w:r>
            <w:r>
              <w:rPr>
                <w:rFonts w:hint="eastAsia"/>
                <w:color w:val="000000"/>
                <w:sz w:val="24"/>
                <w:szCs w:val="24"/>
              </w:rPr>
              <w:t>3</w:t>
            </w:r>
            <w:r>
              <w:rPr>
                <w:color w:val="000000"/>
                <w:sz w:val="24"/>
                <w:szCs w:val="24"/>
              </w:rPr>
              <w:t>分）</w:t>
            </w:r>
          </w:p>
        </w:tc>
        <w:tc>
          <w:tcPr>
            <w:tcW w:w="1174" w:type="dxa"/>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${p11}</w:t>
            </w:r>
          </w:p>
        </w:tc>
        <w:tc>
          <w:tcPr>
            <w:tcW w:w="1173" w:type="dxa"/>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67"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noWrap w:val="0"/>
            <w:vAlign w:val="center"/>
          </w:tcPr>
          <w:p>
            <w:pPr>
              <w:adjustRightInd w:val="0"/>
              <w:snapToGrid w:val="0"/>
              <w:rPr>
                <w:rFonts w:hint="eastAsia"/>
                <w:color w:val="000000"/>
                <w:sz w:val="24"/>
                <w:szCs w:val="24"/>
              </w:rPr>
            </w:pPr>
            <w:r>
              <w:rPr>
                <w:rFonts w:hint="eastAsia"/>
                <w:color w:val="000000"/>
                <w:sz w:val="24"/>
                <w:szCs w:val="24"/>
              </w:rPr>
              <w:t>13、</w:t>
            </w:r>
            <w:r>
              <w:rPr>
                <w:color w:val="000000"/>
                <w:sz w:val="24"/>
                <w:szCs w:val="24"/>
              </w:rPr>
              <w:t>按照教学（培训）大纲，保证</w:t>
            </w:r>
            <w:r>
              <w:rPr>
                <w:rFonts w:hint="eastAsia"/>
                <w:color w:val="000000"/>
                <w:sz w:val="24"/>
                <w:szCs w:val="24"/>
                <w:lang w:eastAsia="zh-CN"/>
              </w:rPr>
              <w:t>学员</w:t>
            </w:r>
            <w:r>
              <w:rPr>
                <w:color w:val="000000"/>
                <w:sz w:val="24"/>
                <w:szCs w:val="24"/>
              </w:rPr>
              <w:t>理论教学课时和实习操作训练课时，不随意减少课程计划。（</w:t>
            </w:r>
            <w:r>
              <w:rPr>
                <w:rFonts w:hint="eastAsia"/>
                <w:color w:val="000000"/>
                <w:sz w:val="24"/>
                <w:szCs w:val="24"/>
              </w:rPr>
              <w:t>3</w:t>
            </w:r>
            <w:r>
              <w:rPr>
                <w:color w:val="000000"/>
                <w:sz w:val="24"/>
                <w:szCs w:val="24"/>
              </w:rPr>
              <w:t>分）</w:t>
            </w:r>
          </w:p>
        </w:tc>
        <w:tc>
          <w:tcPr>
            <w:tcW w:w="1174" w:type="dxa"/>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${p13}</w:t>
            </w:r>
          </w:p>
        </w:tc>
        <w:tc>
          <w:tcPr>
            <w:tcW w:w="1173" w:type="dxa"/>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38"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nil"/>
            </w:tcBorders>
            <w:noWrap w:val="0"/>
            <w:vAlign w:val="center"/>
          </w:tcPr>
          <w:p>
            <w:pPr>
              <w:adjustRightInd w:val="0"/>
              <w:snapToGrid w:val="0"/>
              <w:rPr>
                <w:rFonts w:hint="eastAsia"/>
                <w:color w:val="000000"/>
                <w:sz w:val="24"/>
                <w:szCs w:val="24"/>
              </w:rPr>
            </w:pPr>
            <w:r>
              <w:rPr>
                <w:rFonts w:hint="eastAsia"/>
                <w:color w:val="000000"/>
                <w:sz w:val="24"/>
                <w:szCs w:val="24"/>
              </w:rPr>
              <w:t>14、</w:t>
            </w:r>
            <w:r>
              <w:rPr>
                <w:color w:val="000000"/>
                <w:sz w:val="24"/>
                <w:szCs w:val="24"/>
              </w:rPr>
              <w:t>组织</w:t>
            </w:r>
            <w:r>
              <w:rPr>
                <w:rFonts w:hint="eastAsia"/>
                <w:color w:val="000000"/>
                <w:sz w:val="24"/>
                <w:szCs w:val="24"/>
                <w:lang w:eastAsia="zh-CN"/>
              </w:rPr>
              <w:t>学员</w:t>
            </w:r>
            <w:r>
              <w:rPr>
                <w:color w:val="000000"/>
                <w:sz w:val="24"/>
                <w:szCs w:val="24"/>
              </w:rPr>
              <w:t>参加毕（结）业考试和</w:t>
            </w:r>
            <w:r>
              <w:rPr>
                <w:rFonts w:hint="eastAsia"/>
                <w:color w:val="000000"/>
                <w:sz w:val="24"/>
                <w:szCs w:val="24"/>
              </w:rPr>
              <w:t>人力资源社会</w:t>
            </w:r>
            <w:r>
              <w:rPr>
                <w:color w:val="000000"/>
                <w:sz w:val="24"/>
                <w:szCs w:val="24"/>
              </w:rPr>
              <w:t>保障部门组织的职业技能</w:t>
            </w:r>
            <w:r>
              <w:rPr>
                <w:rFonts w:hint="eastAsia"/>
                <w:color w:val="000000"/>
                <w:sz w:val="24"/>
                <w:szCs w:val="24"/>
                <w:lang w:eastAsia="zh-CN"/>
              </w:rPr>
              <w:t>等级认定</w:t>
            </w:r>
            <w:r>
              <w:rPr>
                <w:color w:val="000000"/>
                <w:sz w:val="24"/>
                <w:szCs w:val="24"/>
              </w:rPr>
              <w:t>。（</w:t>
            </w:r>
            <w:r>
              <w:rPr>
                <w:rFonts w:hint="eastAsia"/>
                <w:color w:val="000000"/>
                <w:sz w:val="24"/>
                <w:szCs w:val="24"/>
              </w:rPr>
              <w:t>7</w:t>
            </w:r>
            <w:r>
              <w:rPr>
                <w:color w:val="000000"/>
                <w:sz w:val="24"/>
                <w:szCs w:val="24"/>
              </w:rPr>
              <w:t>分）</w:t>
            </w:r>
          </w:p>
        </w:tc>
        <w:tc>
          <w:tcPr>
            <w:tcW w:w="1174" w:type="dxa"/>
            <w:tcBorders>
              <w:top w:val="nil"/>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${p15}</w:t>
            </w:r>
          </w:p>
        </w:tc>
        <w:tc>
          <w:tcPr>
            <w:tcW w:w="1173" w:type="dxa"/>
            <w:tcBorders>
              <w:top w:val="nil"/>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56"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single" w:color="auto" w:sz="4" w:space="0"/>
            </w:tcBorders>
            <w:noWrap w:val="0"/>
            <w:vAlign w:val="center"/>
          </w:tcPr>
          <w:p>
            <w:pPr>
              <w:adjustRightInd w:val="0"/>
              <w:snapToGrid w:val="0"/>
              <w:rPr>
                <w:rFonts w:hint="eastAsia"/>
                <w:color w:val="000000"/>
                <w:sz w:val="24"/>
                <w:szCs w:val="24"/>
              </w:rPr>
            </w:pPr>
            <w:r>
              <w:rPr>
                <w:rFonts w:hint="eastAsia"/>
                <w:color w:val="000000"/>
                <w:sz w:val="24"/>
                <w:szCs w:val="24"/>
              </w:rPr>
              <w:t>15、</w:t>
            </w:r>
            <w:r>
              <w:rPr>
                <w:rFonts w:hint="eastAsia"/>
                <w:color w:val="000000"/>
                <w:sz w:val="24"/>
                <w:szCs w:val="24"/>
                <w:lang w:eastAsia="zh-CN"/>
              </w:rPr>
              <w:t>各培训学校</w:t>
            </w:r>
            <w:r>
              <w:rPr>
                <w:color w:val="000000"/>
                <w:sz w:val="24"/>
                <w:szCs w:val="24"/>
              </w:rPr>
              <w:t>的收费项目和标准在显著位置向</w:t>
            </w:r>
            <w:r>
              <w:rPr>
                <w:rFonts w:hint="eastAsia"/>
                <w:color w:val="000000"/>
                <w:sz w:val="24"/>
                <w:szCs w:val="24"/>
                <w:lang w:eastAsia="zh-CN"/>
              </w:rPr>
              <w:t>学员公示</w:t>
            </w:r>
            <w:r>
              <w:rPr>
                <w:color w:val="000000"/>
                <w:sz w:val="24"/>
                <w:szCs w:val="24"/>
              </w:rPr>
              <w:t>。（</w:t>
            </w:r>
            <w:r>
              <w:rPr>
                <w:rFonts w:hint="eastAsia"/>
                <w:color w:val="000000"/>
                <w:sz w:val="24"/>
                <w:szCs w:val="24"/>
              </w:rPr>
              <w:t>6</w:t>
            </w:r>
            <w:r>
              <w:rPr>
                <w:color w:val="000000"/>
                <w:sz w:val="24"/>
                <w:szCs w:val="24"/>
              </w:rPr>
              <w:t>分）</w:t>
            </w:r>
          </w:p>
        </w:tc>
        <w:tc>
          <w:tcPr>
            <w:tcW w:w="1174"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${p17}</w:t>
            </w:r>
          </w:p>
        </w:tc>
        <w:tc>
          <w:tcPr>
            <w:tcW w:w="1173"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96"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single" w:color="auto" w:sz="4" w:space="0"/>
            </w:tcBorders>
            <w:noWrap w:val="0"/>
            <w:vAlign w:val="center"/>
          </w:tcPr>
          <w:p>
            <w:pPr>
              <w:adjustRightInd w:val="0"/>
              <w:snapToGrid w:val="0"/>
              <w:rPr>
                <w:rFonts w:hint="eastAsia"/>
                <w:color w:val="000000"/>
                <w:sz w:val="24"/>
                <w:szCs w:val="24"/>
              </w:rPr>
            </w:pPr>
            <w:r>
              <w:rPr>
                <w:rFonts w:hint="eastAsia"/>
                <w:color w:val="000000"/>
                <w:sz w:val="24"/>
                <w:szCs w:val="24"/>
              </w:rPr>
              <w:t>16、</w:t>
            </w:r>
            <w:r>
              <w:rPr>
                <w:color w:val="000000"/>
                <w:sz w:val="24"/>
                <w:szCs w:val="24"/>
              </w:rPr>
              <w:t>严格执行财务、会计制度和财产管理制度，并按照规定设置会计帐簿</w:t>
            </w:r>
            <w:r>
              <w:rPr>
                <w:rFonts w:hint="eastAsia"/>
                <w:color w:val="000000"/>
                <w:sz w:val="24"/>
                <w:szCs w:val="24"/>
              </w:rPr>
              <w:t>。</w:t>
            </w:r>
            <w:r>
              <w:rPr>
                <w:color w:val="000000"/>
                <w:sz w:val="24"/>
                <w:szCs w:val="24"/>
              </w:rPr>
              <w:t>（</w:t>
            </w:r>
            <w:r>
              <w:rPr>
                <w:rFonts w:hint="eastAsia"/>
                <w:color w:val="000000"/>
                <w:sz w:val="24"/>
                <w:szCs w:val="24"/>
              </w:rPr>
              <w:t>3</w:t>
            </w:r>
            <w:r>
              <w:rPr>
                <w:color w:val="000000"/>
                <w:sz w:val="24"/>
                <w:szCs w:val="24"/>
              </w:rPr>
              <w:t>分）</w:t>
            </w:r>
          </w:p>
        </w:tc>
        <w:tc>
          <w:tcPr>
            <w:tcW w:w="1174"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${p18}</w:t>
            </w:r>
          </w:p>
        </w:tc>
        <w:tc>
          <w:tcPr>
            <w:tcW w:w="1173"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single" w:color="auto" w:sz="4" w:space="0"/>
            </w:tcBorders>
            <w:noWrap w:val="0"/>
            <w:vAlign w:val="center"/>
          </w:tcPr>
          <w:p>
            <w:pPr>
              <w:adjustRightInd w:val="0"/>
              <w:snapToGrid w:val="0"/>
              <w:rPr>
                <w:color w:val="000000"/>
                <w:sz w:val="24"/>
                <w:szCs w:val="24"/>
              </w:rPr>
            </w:pPr>
            <w:r>
              <w:rPr>
                <w:rFonts w:hint="eastAsia"/>
                <w:color w:val="000000"/>
                <w:sz w:val="24"/>
                <w:szCs w:val="24"/>
              </w:rPr>
              <w:t>17</w:t>
            </w:r>
            <w:r>
              <w:rPr>
                <w:color w:val="000000"/>
                <w:sz w:val="24"/>
                <w:szCs w:val="24"/>
              </w:rPr>
              <w:t>、内部安全管理制度健全，实行专人负责制。（</w:t>
            </w:r>
            <w:r>
              <w:rPr>
                <w:rFonts w:hint="eastAsia"/>
                <w:color w:val="000000"/>
                <w:sz w:val="24"/>
                <w:szCs w:val="24"/>
              </w:rPr>
              <w:t>3</w:t>
            </w:r>
            <w:r>
              <w:rPr>
                <w:color w:val="000000"/>
                <w:sz w:val="24"/>
                <w:szCs w:val="24"/>
              </w:rPr>
              <w:t>分）</w:t>
            </w:r>
          </w:p>
        </w:tc>
        <w:tc>
          <w:tcPr>
            <w:tcW w:w="1174"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${p20}</w:t>
            </w:r>
          </w:p>
        </w:tc>
        <w:tc>
          <w:tcPr>
            <w:tcW w:w="1173"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50"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single" w:color="auto" w:sz="4" w:space="0"/>
            </w:tcBorders>
            <w:noWrap w:val="0"/>
            <w:vAlign w:val="center"/>
          </w:tcPr>
          <w:p>
            <w:pPr>
              <w:adjustRightInd w:val="0"/>
              <w:snapToGrid w:val="0"/>
              <w:rPr>
                <w:rFonts w:hint="eastAsia"/>
                <w:color w:val="000000"/>
                <w:sz w:val="24"/>
                <w:szCs w:val="24"/>
              </w:rPr>
            </w:pPr>
            <w:r>
              <w:rPr>
                <w:rFonts w:hint="eastAsia"/>
                <w:color w:val="000000"/>
                <w:sz w:val="24"/>
                <w:szCs w:val="24"/>
              </w:rPr>
              <w:t>18、定期向人力资源社会保障行政部门报告培训情况。（3分）</w:t>
            </w:r>
          </w:p>
        </w:tc>
        <w:tc>
          <w:tcPr>
            <w:tcW w:w="1174"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${p22}</w:t>
            </w:r>
          </w:p>
        </w:tc>
        <w:tc>
          <w:tcPr>
            <w:tcW w:w="1173"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55" w:hRule="atLeast"/>
          <w:jc w:val="center"/>
        </w:trPr>
        <w:tc>
          <w:tcPr>
            <w:tcW w:w="1010" w:type="dxa"/>
            <w:vMerge w:val="continue"/>
            <w:noWrap w:val="0"/>
            <w:vAlign w:val="center"/>
          </w:tcPr>
          <w:p>
            <w:pPr>
              <w:adjustRightInd w:val="0"/>
              <w:snapToGrid w:val="0"/>
              <w:jc w:val="center"/>
              <w:rPr>
                <w:rFonts w:hint="eastAsia"/>
                <w:color w:val="000000"/>
                <w:sz w:val="24"/>
                <w:szCs w:val="24"/>
              </w:rPr>
            </w:pPr>
          </w:p>
        </w:tc>
        <w:tc>
          <w:tcPr>
            <w:tcW w:w="5715" w:type="dxa"/>
            <w:tcBorders>
              <w:top w:val="single" w:color="auto" w:sz="4" w:space="0"/>
            </w:tcBorders>
            <w:noWrap w:val="0"/>
            <w:vAlign w:val="center"/>
          </w:tcPr>
          <w:p>
            <w:pPr>
              <w:adjustRightInd w:val="0"/>
              <w:snapToGrid w:val="0"/>
              <w:rPr>
                <w:rFonts w:hint="eastAsia"/>
                <w:color w:val="000000"/>
                <w:sz w:val="24"/>
                <w:szCs w:val="24"/>
              </w:rPr>
            </w:pPr>
            <w:r>
              <w:rPr>
                <w:rFonts w:hint="eastAsia"/>
                <w:color w:val="000000"/>
                <w:sz w:val="24"/>
                <w:szCs w:val="24"/>
                <w:lang w:val="en-US" w:eastAsia="zh-CN"/>
              </w:rPr>
              <w:t>19、</w:t>
            </w:r>
            <w:r>
              <w:rPr>
                <w:color w:val="000000"/>
                <w:sz w:val="24"/>
                <w:szCs w:val="24"/>
              </w:rPr>
              <w:t>制定突发事件紧急处理预案</w:t>
            </w:r>
            <w:r>
              <w:rPr>
                <w:rFonts w:hint="eastAsia"/>
                <w:color w:val="000000"/>
                <w:sz w:val="24"/>
                <w:szCs w:val="24"/>
                <w:lang w:eastAsia="zh-CN"/>
              </w:rPr>
              <w:t>，</w:t>
            </w:r>
            <w:r>
              <w:rPr>
                <w:rFonts w:hint="eastAsia" w:ascii="Times New Roman" w:hAnsi="Times New Roman" w:cs="Times New Roman"/>
                <w:color w:val="000000"/>
                <w:sz w:val="24"/>
                <w:szCs w:val="24"/>
                <w:lang w:eastAsia="zh-CN"/>
              </w:rPr>
              <w:t>应急小组人员分工明确，高空坠物、防火、防雷击、防风等应急处突预案详实，可操作性强。</w:t>
            </w:r>
            <w:r>
              <w:rPr>
                <w:rFonts w:hint="eastAsia" w:ascii="Times New Roman" w:hAnsi="Times New Roman" w:cs="Times New Roman"/>
                <w:color w:val="000000"/>
                <w:sz w:val="24"/>
                <w:szCs w:val="24"/>
              </w:rPr>
              <w:t>（</w:t>
            </w:r>
            <w:r>
              <w:rPr>
                <w:rFonts w:hint="eastAsia" w:ascii="Times New Roman" w:hAnsi="Times New Roman" w:cs="Times New Roman"/>
                <w:color w:val="000000"/>
                <w:sz w:val="24"/>
                <w:szCs w:val="24"/>
                <w:lang w:val="en-US" w:eastAsia="zh-CN"/>
              </w:rPr>
              <w:t>8</w:t>
            </w:r>
            <w:r>
              <w:rPr>
                <w:rFonts w:hint="eastAsia" w:ascii="Times New Roman" w:hAnsi="Times New Roman" w:cs="Times New Roman"/>
                <w:color w:val="000000"/>
                <w:sz w:val="24"/>
                <w:szCs w:val="24"/>
              </w:rPr>
              <w:t>分）</w:t>
            </w:r>
          </w:p>
        </w:tc>
        <w:tc>
          <w:tcPr>
            <w:tcW w:w="1174"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${p24}</w:t>
            </w:r>
          </w:p>
        </w:tc>
        <w:tc>
          <w:tcPr>
            <w:tcW w:w="1173" w:type="dxa"/>
            <w:tcBorders>
              <w:top w:val="single" w:color="auto" w:sz="4" w:space="0"/>
            </w:tcBorders>
            <w:noWrap w:val="0"/>
            <w:vAlign w:val="center"/>
          </w:tcPr>
          <w:p>
            <w:pPr>
              <w:adjustRightInd w:val="0"/>
              <w:snapToGrid w:val="0"/>
              <w:jc w:val="center"/>
              <w:rPr>
                <w:rFonts w:hint="eastAsia"/>
                <w:color w:val="000000"/>
                <w:sz w:val="24"/>
                <w:szCs w:val="24"/>
              </w:rPr>
            </w:pPr>
            <w:r>
              <w:rPr>
                <w:rFonts w:hint="eastAsia"/>
                <w:color w:val="000000"/>
                <w:u w:val="none"/>
                <w:lang w:val="en-US" w:eastAsia="zh-CN"/>
              </w:rPr>
              <w:t>${p25}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13" w:hRule="atLeast"/>
          <w:jc w:val="center"/>
        </w:trPr>
        <w:tc>
          <w:tcPr>
            <w:tcW w:w="1010" w:type="dxa"/>
            <w:noWrap w:val="0"/>
            <w:vAlign w:val="center"/>
          </w:tcPr>
          <w:p>
            <w:pPr>
              <w:adjustRightInd w:val="0"/>
              <w:snapToGrid w:val="0"/>
              <w:jc w:val="center"/>
              <w:rPr>
                <w:rFonts w:hint="eastAsia"/>
                <w:color w:val="000000"/>
                <w:sz w:val="24"/>
                <w:szCs w:val="24"/>
              </w:rPr>
            </w:pPr>
            <w:r>
              <w:rPr>
                <w:rFonts w:hint="eastAsia"/>
                <w:color w:val="000000"/>
                <w:sz w:val="24"/>
                <w:szCs w:val="24"/>
              </w:rPr>
              <w:t>（三）</w:t>
            </w:r>
          </w:p>
          <w:p>
            <w:pPr>
              <w:adjustRightInd w:val="0"/>
              <w:snapToGrid w:val="0"/>
              <w:jc w:val="center"/>
              <w:rPr>
                <w:rFonts w:hint="eastAsia"/>
                <w:color w:val="000000"/>
                <w:sz w:val="24"/>
                <w:szCs w:val="24"/>
              </w:rPr>
            </w:pPr>
            <w:r>
              <w:rPr>
                <w:rFonts w:hint="eastAsia"/>
                <w:color w:val="000000"/>
                <w:sz w:val="24"/>
                <w:szCs w:val="24"/>
              </w:rPr>
              <w:t>总计</w:t>
            </w:r>
          </w:p>
        </w:tc>
        <w:tc>
          <w:tcPr>
            <w:tcW w:w="5715" w:type="dxa"/>
            <w:noWrap w:val="0"/>
            <w:vAlign w:val="center"/>
          </w:tcPr>
          <w:p>
            <w:pPr>
              <w:tabs>
                <w:tab w:val="left" w:pos="4976"/>
              </w:tabs>
              <w:adjustRightInd w:val="0"/>
              <w:snapToGrid w:val="0"/>
              <w:rPr>
                <w:rFonts w:hint="eastAsia"/>
                <w:color w:val="000000"/>
                <w:sz w:val="24"/>
                <w:szCs w:val="24"/>
              </w:rPr>
            </w:pPr>
            <w:r>
              <w:rPr>
                <w:rFonts w:hint="eastAsia"/>
                <w:color w:val="000000"/>
                <w:sz w:val="24"/>
                <w:szCs w:val="24"/>
              </w:rPr>
              <w:t>总分（100分）</w:t>
            </w:r>
          </w:p>
        </w:tc>
        <w:tc>
          <w:tcPr>
            <w:tcW w:w="1174" w:type="dxa"/>
            <w:noWrap w:val="0"/>
            <w:vAlign w:val="center"/>
          </w:tcPr>
          <w:p>
            <w:pPr>
              <w:tabs>
                <w:tab w:val="left" w:pos="4976"/>
              </w:tabs>
              <w:adjustRightInd w:val="0"/>
              <w:snapToGrid w:val="0"/>
              <w:jc w:val="center"/>
              <w:rPr>
                <w:rFonts w:hint="eastAsia"/>
                <w:color w:val="000000"/>
                <w:sz w:val="24"/>
                <w:szCs w:val="24"/>
              </w:rPr>
            </w:pPr>
            <w:r>
              <w:rPr>
                <w:rFonts w:hint="eastAsia"/>
                <w:color w:val="000000"/>
                <w:u w:val="none"/>
                <w:lang w:val="en-US" w:eastAsia="zh-CN"/>
              </w:rPr>
              <w:t>${p26}</w:t>
            </w:r>
          </w:p>
        </w:tc>
        <w:tc>
          <w:tcPr>
            <w:tcW w:w="1173" w:type="dxa"/>
            <w:noWrap w:val="0"/>
            <w:vAlign w:val="center"/>
          </w:tcPr>
          <w:p>
            <w:pPr>
              <w:tabs>
                <w:tab w:val="left" w:pos="4976"/>
              </w:tabs>
              <w:adjustRightInd w:val="0"/>
              <w:snapToGrid w:val="0"/>
              <w:jc w:val="center"/>
              <w:rPr>
                <w:rFonts w:hint="eastAsia"/>
                <w:color w:val="000000"/>
                <w:sz w:val="24"/>
                <w:szCs w:val="24"/>
              </w:rPr>
            </w:pPr>
            <w:r>
              <w:rPr>
                <w:rFonts w:hint="eastAsia"/>
                <w:color w:val="000000"/>
                <w:u w:val="none"/>
                <w:lang w:val="en-US" w:eastAsia="zh-CN"/>
              </w:rPr>
              <w:t>${p27}</w:t>
            </w:r>
          </w:p>
        </w:tc>
      </w:tr>
    </w:tbl>
    <w:p>
      <w:pPr>
        <w:tabs>
          <w:tab w:val="left" w:pos="4976"/>
        </w:tabs>
        <w:spacing w:line="360" w:lineRule="exact"/>
        <w:rPr>
          <w:rFonts w:hint="eastAsia"/>
          <w:color w:val="000000"/>
          <w:sz w:val="24"/>
          <w:szCs w:val="24"/>
        </w:rPr>
      </w:pPr>
    </w:p>
    <w:p>
      <w:pPr>
        <w:tabs>
          <w:tab w:val="left" w:pos="4976"/>
        </w:tabs>
        <w:spacing w:line="400" w:lineRule="exact"/>
        <w:rPr>
          <w:rFonts w:hint="eastAsia"/>
          <w:color w:val="000000"/>
          <w:sz w:val="24"/>
          <w:szCs w:val="24"/>
        </w:rPr>
      </w:pPr>
      <w:r>
        <w:rPr>
          <w:rFonts w:hint="eastAsia"/>
          <w:color w:val="000000"/>
          <w:sz w:val="24"/>
          <w:szCs w:val="24"/>
        </w:rPr>
        <w:t>填表说明：</w:t>
      </w:r>
    </w:p>
    <w:p>
      <w:pPr>
        <w:tabs>
          <w:tab w:val="left" w:pos="4976"/>
        </w:tabs>
        <w:spacing w:line="400" w:lineRule="exact"/>
        <w:ind w:firstLine="470" w:firstLineChars="196"/>
        <w:rPr>
          <w:rFonts w:hint="eastAsia"/>
          <w:color w:val="000000"/>
          <w:sz w:val="24"/>
          <w:szCs w:val="24"/>
        </w:rPr>
      </w:pPr>
      <w:r>
        <w:rPr>
          <w:rFonts w:hint="eastAsia"/>
          <w:color w:val="000000"/>
          <w:sz w:val="24"/>
          <w:szCs w:val="24"/>
        </w:rPr>
        <w:t>1、评估类别分为“必达指标”和“创优指标”两个部分，其中必达指标分值为60分，创优指标分值为40分，总分100分。</w:t>
      </w:r>
    </w:p>
    <w:p>
      <w:pPr>
        <w:tabs>
          <w:tab w:val="left" w:pos="4976"/>
        </w:tabs>
        <w:spacing w:line="400" w:lineRule="exact"/>
        <w:ind w:firstLine="470" w:firstLineChars="196"/>
        <w:rPr>
          <w:rFonts w:hint="eastAsia"/>
          <w:color w:val="000000"/>
          <w:sz w:val="24"/>
          <w:szCs w:val="24"/>
        </w:rPr>
      </w:pPr>
      <w:r>
        <w:rPr>
          <w:rFonts w:hint="eastAsia"/>
          <w:color w:val="000000"/>
          <w:sz w:val="24"/>
          <w:szCs w:val="24"/>
        </w:rPr>
        <w:t>2、必达指标部分的评估内容共10项：请学校和专家组逐项对照评估内容，根据自查和检查情况分别在各栏目的“□”内打“√”。必达指标部分仅设总分值60分，各评估项目不设小分，任何一项不符合要求，必达指标部分不得分。</w:t>
      </w:r>
    </w:p>
    <w:p>
      <w:pPr>
        <w:spacing w:line="400" w:lineRule="exact"/>
        <w:ind w:firstLine="470" w:firstLineChars="196"/>
        <w:rPr>
          <w:rFonts w:hint="eastAsia"/>
          <w:color w:val="000000"/>
          <w:sz w:val="24"/>
          <w:szCs w:val="24"/>
        </w:rPr>
      </w:pPr>
      <w:r>
        <w:rPr>
          <w:rFonts w:hint="eastAsia"/>
          <w:color w:val="000000"/>
          <w:sz w:val="24"/>
          <w:szCs w:val="24"/>
        </w:rPr>
        <w:t>3、创优指标部分的评估内容共10项：请学校和专家组逐项对照评估内容，根据自查和检查情况分别在各栏目打分。各评估项目分值附后，符合评估要求的该项</w:t>
      </w:r>
      <w:r>
        <w:rPr>
          <w:color w:val="000000"/>
          <w:sz w:val="24"/>
          <w:szCs w:val="24"/>
        </w:rPr>
        <w:t>得</w:t>
      </w:r>
      <w:r>
        <w:rPr>
          <w:rFonts w:hint="eastAsia"/>
          <w:color w:val="000000"/>
          <w:sz w:val="24"/>
          <w:szCs w:val="24"/>
        </w:rPr>
        <w:t>满</w:t>
      </w:r>
      <w:r>
        <w:rPr>
          <w:color w:val="000000"/>
          <w:sz w:val="24"/>
          <w:szCs w:val="24"/>
        </w:rPr>
        <w:t>分，</w:t>
      </w:r>
      <w:r>
        <w:rPr>
          <w:rFonts w:hint="eastAsia"/>
          <w:color w:val="000000"/>
          <w:sz w:val="24"/>
          <w:szCs w:val="24"/>
        </w:rPr>
        <w:t>不符合评估要求的该项</w:t>
      </w:r>
      <w:r>
        <w:rPr>
          <w:color w:val="000000"/>
          <w:sz w:val="24"/>
          <w:szCs w:val="24"/>
        </w:rPr>
        <w:t>不得分。</w:t>
      </w:r>
    </w:p>
    <w:p>
      <w:pPr>
        <w:spacing w:line="400" w:lineRule="exact"/>
        <w:ind w:firstLine="470" w:firstLineChars="196"/>
        <w:rPr>
          <w:rFonts w:hint="eastAsia"/>
          <w:color w:val="000000"/>
          <w:sz w:val="24"/>
          <w:szCs w:val="24"/>
        </w:rPr>
      </w:pPr>
      <w:r>
        <w:rPr>
          <w:rFonts w:hint="eastAsia"/>
          <w:color w:val="000000"/>
          <w:sz w:val="24"/>
          <w:szCs w:val="24"/>
        </w:rPr>
        <w:t>4、总分低于60分评定为年检不合格；总分达到60分及以上评定为年检基本合格；总分达到86分及以上评定为年检合格。</w:t>
      </w:r>
    </w:p>
    <w:p>
      <w:pPr>
        <w:tabs>
          <w:tab w:val="left" w:pos="4976"/>
        </w:tabs>
        <w:adjustRightInd w:val="0"/>
        <w:jc w:val="center"/>
        <w:rPr>
          <w:rFonts w:hint="eastAsia" w:eastAsia="KaiTi_GB2312"/>
          <w:b/>
          <w:color w:val="000000"/>
        </w:rPr>
      </w:pPr>
    </w:p>
    <w:p>
      <w:pPr>
        <w:tabs>
          <w:tab w:val="left" w:pos="4976"/>
        </w:tabs>
        <w:adjustRightInd w:val="0"/>
        <w:jc w:val="center"/>
        <w:rPr>
          <w:rFonts w:hint="eastAsia" w:eastAsia="KaiTi_GB2312"/>
          <w:b/>
          <w:color w:val="000000"/>
        </w:rPr>
      </w:pPr>
    </w:p>
    <w:p>
      <w:pPr>
        <w:tabs>
          <w:tab w:val="left" w:pos="4976"/>
        </w:tabs>
        <w:adjustRightInd w:val="0"/>
        <w:jc w:val="center"/>
        <w:rPr>
          <w:rFonts w:hint="eastAsia" w:eastAsia="KaiTi_GB2312"/>
          <w:b/>
          <w:color w:val="000000"/>
        </w:rPr>
      </w:pPr>
      <w:r>
        <w:rPr>
          <w:rFonts w:hint="eastAsia" w:eastAsia="KaiTi_GB2312"/>
          <w:b/>
          <w:color w:val="000000"/>
        </w:rPr>
        <w:t>（二）</w:t>
      </w:r>
      <w:r>
        <w:rPr>
          <w:rFonts w:eastAsia="KaiTi_GB2312"/>
          <w:b/>
          <w:color w:val="000000"/>
        </w:rPr>
        <w:t>评估意见</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29"/>
        <w:gridCol w:w="7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486" w:hRule="atLeast"/>
          <w:jc w:val="center"/>
        </w:trPr>
        <w:tc>
          <w:tcPr>
            <w:tcW w:w="929" w:type="dxa"/>
            <w:noWrap w:val="0"/>
            <w:textDirection w:val="tbRlV"/>
            <w:vAlign w:val="center"/>
          </w:tcPr>
          <w:p>
            <w:pPr>
              <w:adjustRightInd w:val="0"/>
              <w:snapToGrid w:val="0"/>
              <w:spacing w:line="360" w:lineRule="exact"/>
              <w:ind w:left="113" w:right="113"/>
              <w:jc w:val="center"/>
              <w:rPr>
                <w:rFonts w:hint="eastAsia"/>
                <w:bCs/>
                <w:color w:val="000000"/>
                <w:sz w:val="28"/>
                <w:szCs w:val="28"/>
              </w:rPr>
            </w:pPr>
            <w:r>
              <w:rPr>
                <w:rFonts w:hint="eastAsia"/>
                <w:bCs/>
                <w:color w:val="000000"/>
                <w:sz w:val="28"/>
                <w:szCs w:val="28"/>
              </w:rPr>
              <w:t>检查评估意见</w:t>
            </w:r>
          </w:p>
        </w:tc>
        <w:tc>
          <w:tcPr>
            <w:tcW w:w="7910" w:type="dxa"/>
            <w:noWrap w:val="0"/>
            <w:vAlign w:val="top"/>
          </w:tcPr>
          <w:p>
            <w:pPr>
              <w:adjustRightInd w:val="0"/>
              <w:snapToGrid w:val="0"/>
              <w:spacing w:line="300" w:lineRule="exact"/>
              <w:rPr>
                <w:rFonts w:hint="eastAsia"/>
                <w:bCs/>
                <w:color w:val="000000"/>
                <w:sz w:val="28"/>
                <w:szCs w:val="28"/>
              </w:rPr>
            </w:pPr>
          </w:p>
          <w:p>
            <w:pPr>
              <w:adjustRightInd w:val="0"/>
              <w:snapToGrid w:val="0"/>
              <w:spacing w:line="300" w:lineRule="exact"/>
              <w:rPr>
                <w:rFonts w:hint="eastAsia"/>
                <w:bCs/>
                <w:color w:val="000000"/>
                <w:sz w:val="28"/>
                <w:szCs w:val="28"/>
              </w:rPr>
            </w:pPr>
            <w:r>
              <w:rPr>
                <w:rFonts w:hint="eastAsia"/>
                <w:bCs/>
                <w:color w:val="000000"/>
                <w:sz w:val="28"/>
                <w:szCs w:val="28"/>
              </w:rPr>
              <w:t xml:space="preserve">检查评估意见（请根据检查结果在“□”内打“√”）： </w:t>
            </w:r>
          </w:p>
          <w:p>
            <w:pPr>
              <w:adjustRightInd w:val="0"/>
              <w:snapToGrid w:val="0"/>
              <w:spacing w:line="300" w:lineRule="exact"/>
              <w:jc w:val="left"/>
              <w:rPr>
                <w:rFonts w:hint="eastAsia"/>
                <w:bCs/>
                <w:color w:val="000000"/>
                <w:sz w:val="28"/>
                <w:szCs w:val="28"/>
              </w:rPr>
            </w:pPr>
          </w:p>
          <w:p>
            <w:pPr>
              <w:adjustRightInd w:val="0"/>
              <w:snapToGrid w:val="0"/>
              <w:spacing w:line="300" w:lineRule="exact"/>
              <w:ind w:firstLine="280" w:firstLineChars="100"/>
              <w:jc w:val="left"/>
              <w:rPr>
                <w:rFonts w:hint="eastAsia"/>
                <w:bCs/>
                <w:color w:val="000000"/>
                <w:sz w:val="28"/>
                <w:szCs w:val="28"/>
              </w:rPr>
            </w:pPr>
            <w:r>
              <w:rPr>
                <w:rFonts w:hint="eastAsia"/>
                <w:bCs/>
                <w:color w:val="000000"/>
                <w:sz w:val="28"/>
                <w:szCs w:val="28"/>
              </w:rPr>
              <w:t>（1）</w:t>
            </w:r>
            <w:r>
              <w:rPr>
                <w:rFonts w:hint="eastAsia"/>
                <w:bCs/>
                <w:color w:val="000000"/>
                <w:sz w:val="28"/>
                <w:szCs w:val="28"/>
              </w:rPr>
              <w:sym w:font="Wingdings 2" w:char="0052"/>
            </w:r>
            <w:r>
              <w:rPr>
                <w:rFonts w:hint="eastAsia"/>
                <w:bCs/>
                <w:color w:val="000000"/>
                <w:sz w:val="28"/>
                <w:szCs w:val="28"/>
              </w:rPr>
              <w:t xml:space="preserve"> 年检合格</w:t>
            </w:r>
          </w:p>
          <w:p>
            <w:pPr>
              <w:adjustRightInd w:val="0"/>
              <w:snapToGrid w:val="0"/>
              <w:spacing w:line="300" w:lineRule="exact"/>
              <w:ind w:firstLine="280" w:firstLineChars="100"/>
              <w:jc w:val="left"/>
              <w:rPr>
                <w:rFonts w:hint="eastAsia"/>
                <w:bCs/>
                <w:color w:val="000000"/>
                <w:sz w:val="28"/>
                <w:szCs w:val="28"/>
              </w:rPr>
            </w:pPr>
          </w:p>
          <w:p>
            <w:pPr>
              <w:adjustRightInd w:val="0"/>
              <w:snapToGrid w:val="0"/>
              <w:spacing w:line="300" w:lineRule="exact"/>
              <w:ind w:firstLine="280" w:firstLineChars="100"/>
              <w:jc w:val="left"/>
              <w:rPr>
                <w:rFonts w:hint="eastAsia"/>
                <w:bCs/>
                <w:color w:val="000000"/>
                <w:sz w:val="28"/>
                <w:szCs w:val="28"/>
              </w:rPr>
            </w:pPr>
            <w:r>
              <w:rPr>
                <w:rFonts w:hint="eastAsia"/>
                <w:bCs/>
                <w:color w:val="000000"/>
                <w:sz w:val="28"/>
                <w:szCs w:val="28"/>
              </w:rPr>
              <w:t>（2）</w:t>
            </w:r>
            <w:r>
              <w:rPr>
                <w:rFonts w:hint="eastAsia"/>
                <w:bCs/>
                <w:color w:val="000000"/>
                <w:sz w:val="28"/>
                <w:szCs w:val="28"/>
              </w:rPr>
              <w:sym w:font="Wingdings 2" w:char="0052"/>
            </w:r>
            <w:r>
              <w:rPr>
                <w:rFonts w:hint="eastAsia"/>
                <w:bCs/>
                <w:color w:val="000000"/>
                <w:sz w:val="28"/>
                <w:szCs w:val="28"/>
              </w:rPr>
              <w:t xml:space="preserve"> 年检基本合格</w:t>
            </w:r>
          </w:p>
          <w:p>
            <w:pPr>
              <w:adjustRightInd w:val="0"/>
              <w:snapToGrid w:val="0"/>
              <w:spacing w:line="300" w:lineRule="exact"/>
              <w:jc w:val="left"/>
              <w:rPr>
                <w:rFonts w:hint="eastAsia"/>
                <w:bCs/>
                <w:color w:val="000000"/>
                <w:sz w:val="28"/>
                <w:szCs w:val="28"/>
              </w:rPr>
            </w:pPr>
          </w:p>
          <w:p>
            <w:pPr>
              <w:adjustRightInd w:val="0"/>
              <w:snapToGrid w:val="0"/>
              <w:spacing w:line="300" w:lineRule="exact"/>
              <w:ind w:firstLine="280" w:firstLineChars="100"/>
              <w:jc w:val="left"/>
              <w:rPr>
                <w:rFonts w:hint="eastAsia"/>
                <w:bCs/>
                <w:color w:val="000000"/>
                <w:sz w:val="28"/>
                <w:szCs w:val="28"/>
              </w:rPr>
            </w:pPr>
            <w:r>
              <w:rPr>
                <w:rFonts w:hint="eastAsia"/>
                <w:bCs/>
                <w:color w:val="000000"/>
                <w:sz w:val="28"/>
                <w:szCs w:val="28"/>
              </w:rPr>
              <w:t>（3）</w:t>
            </w:r>
            <w:r>
              <w:rPr>
                <w:rFonts w:hint="eastAsia"/>
                <w:bCs/>
                <w:color w:val="000000"/>
                <w:sz w:val="28"/>
                <w:szCs w:val="28"/>
              </w:rPr>
              <w:sym w:font="Wingdings 2" w:char="0052"/>
            </w:r>
            <w:r>
              <w:rPr>
                <w:rFonts w:hint="eastAsia"/>
                <w:bCs/>
                <w:color w:val="000000"/>
                <w:sz w:val="28"/>
                <w:szCs w:val="28"/>
              </w:rPr>
              <w:t xml:space="preserve"> 年检不合格</w:t>
            </w:r>
          </w:p>
          <w:p>
            <w:pPr>
              <w:adjustRightInd w:val="0"/>
              <w:snapToGrid w:val="0"/>
              <w:spacing w:line="300" w:lineRule="exact"/>
              <w:jc w:val="left"/>
              <w:rPr>
                <w:rFonts w:hint="eastAsia"/>
                <w:bCs/>
                <w:color w:val="000000"/>
                <w:sz w:val="28"/>
                <w:szCs w:val="28"/>
              </w:rPr>
            </w:pPr>
          </w:p>
          <w:p>
            <w:pPr>
              <w:adjustRightInd w:val="0"/>
              <w:snapToGrid w:val="0"/>
              <w:spacing w:line="300" w:lineRule="exact"/>
              <w:ind w:firstLine="960" w:firstLineChars="343"/>
              <w:jc w:val="left"/>
              <w:rPr>
                <w:rFonts w:hint="eastAsia"/>
                <w:bCs/>
                <w:color w:val="000000"/>
                <w:sz w:val="28"/>
                <w:szCs w:val="28"/>
              </w:rPr>
            </w:pPr>
            <w:r>
              <w:rPr>
                <w:rFonts w:hint="eastAsia"/>
                <w:bCs/>
                <w:color w:val="000000"/>
                <w:sz w:val="28"/>
                <w:szCs w:val="28"/>
              </w:rPr>
              <w:t>原因：</w:t>
            </w:r>
            <w:r>
              <w:rPr>
                <w:rFonts w:hint="eastAsia"/>
                <w:bCs/>
                <w:color w:val="000000"/>
                <w:sz w:val="28"/>
                <w:szCs w:val="28"/>
                <w:u w:val="single"/>
              </w:rPr>
              <w:t xml:space="preserve">       </w:t>
            </w:r>
            <w:r>
              <w:rPr>
                <w:rFonts w:hint="eastAsia"/>
                <w:color w:val="000000"/>
                <w:u w:val="none"/>
                <w:lang w:val="en-US" w:eastAsia="zh-CN"/>
              </w:rPr>
              <w:t>${p28}</w:t>
            </w:r>
            <w:r>
              <w:rPr>
                <w:rFonts w:hint="eastAsia"/>
                <w:bCs/>
                <w:color w:val="000000"/>
                <w:sz w:val="28"/>
                <w:szCs w:val="28"/>
                <w:u w:val="single"/>
              </w:rPr>
              <w:t xml:space="preserve">                           </w:t>
            </w:r>
          </w:p>
          <w:p>
            <w:pPr>
              <w:adjustRightInd w:val="0"/>
              <w:snapToGrid w:val="0"/>
              <w:spacing w:line="300" w:lineRule="exact"/>
              <w:ind w:firstLine="3640" w:firstLineChars="1300"/>
              <w:rPr>
                <w:rFonts w:hint="eastAsia"/>
                <w:bCs/>
                <w:color w:val="000000"/>
                <w:sz w:val="28"/>
                <w:szCs w:val="28"/>
              </w:rPr>
            </w:pPr>
          </w:p>
          <w:p>
            <w:pPr>
              <w:adjustRightInd w:val="0"/>
              <w:snapToGrid w:val="0"/>
              <w:spacing w:line="300" w:lineRule="exact"/>
              <w:ind w:firstLine="280" w:firstLineChars="100"/>
              <w:jc w:val="left"/>
              <w:rPr>
                <w:rFonts w:hint="eastAsia"/>
                <w:bCs/>
                <w:color w:val="000000"/>
                <w:sz w:val="28"/>
                <w:szCs w:val="28"/>
                <w:u w:val="single"/>
              </w:rPr>
            </w:pPr>
            <w:r>
              <w:rPr>
                <w:rFonts w:hint="eastAsia"/>
                <w:bCs/>
                <w:color w:val="000000"/>
                <w:sz w:val="28"/>
                <w:szCs w:val="28"/>
              </w:rPr>
              <w:t xml:space="preserve">           </w:t>
            </w:r>
            <w:r>
              <w:rPr>
                <w:rFonts w:hint="eastAsia"/>
                <w:bCs/>
                <w:color w:val="000000"/>
                <w:sz w:val="28"/>
                <w:szCs w:val="28"/>
                <w:u w:val="single"/>
              </w:rPr>
              <w:t xml:space="preserve">                                  </w:t>
            </w:r>
          </w:p>
          <w:p>
            <w:pPr>
              <w:adjustRightInd w:val="0"/>
              <w:snapToGrid w:val="0"/>
              <w:spacing w:line="300" w:lineRule="exact"/>
              <w:jc w:val="left"/>
              <w:rPr>
                <w:rFonts w:hint="eastAsia"/>
                <w:bCs/>
                <w:color w:val="000000"/>
                <w:sz w:val="28"/>
                <w:szCs w:val="28"/>
              </w:rPr>
            </w:pPr>
          </w:p>
          <w:p>
            <w:pPr>
              <w:adjustRightInd w:val="0"/>
              <w:snapToGrid w:val="0"/>
              <w:spacing w:line="300" w:lineRule="exact"/>
              <w:ind w:firstLine="960" w:firstLineChars="343"/>
              <w:jc w:val="left"/>
              <w:rPr>
                <w:rFonts w:hint="eastAsia"/>
                <w:bCs/>
                <w:color w:val="000000"/>
                <w:sz w:val="28"/>
                <w:szCs w:val="28"/>
                <w:u w:val="none"/>
                <w:lang w:val="en-US" w:eastAsia="zh-CN"/>
              </w:rPr>
            </w:pPr>
            <w:r>
              <w:rPr>
                <w:rFonts w:hint="eastAsia"/>
                <w:bCs/>
                <w:color w:val="000000"/>
                <w:sz w:val="28"/>
                <w:szCs w:val="28"/>
              </w:rPr>
              <w:t xml:space="preserve">建议： </w:t>
            </w:r>
            <w:r>
              <w:rPr>
                <w:rFonts w:hint="eastAsia"/>
                <w:bCs/>
                <w:color w:val="000000"/>
                <w:sz w:val="28"/>
                <w:szCs w:val="28"/>
              </w:rPr>
              <w:sym w:font="Wingdings 2" w:char="00A3"/>
            </w:r>
            <w:r>
              <w:rPr>
                <w:rFonts w:hint="eastAsia"/>
                <w:bCs/>
                <w:color w:val="000000"/>
                <w:sz w:val="28"/>
                <w:szCs w:val="28"/>
              </w:rPr>
              <w:t xml:space="preserve"> 限期整改</w:t>
            </w:r>
            <w:r>
              <w:rPr>
                <w:rFonts w:hint="eastAsia"/>
                <w:bCs/>
                <w:color w:val="000000"/>
                <w:sz w:val="28"/>
                <w:szCs w:val="28"/>
                <w:u w:val="single"/>
                <w:lang w:val="en-US" w:eastAsia="zh-CN"/>
              </w:rPr>
              <w:t xml:space="preserve">  </w:t>
            </w:r>
            <w:r>
              <w:rPr>
                <w:rFonts w:hint="eastAsia"/>
                <w:color w:val="000000"/>
                <w:u w:val="none"/>
                <w:lang w:val="en-US" w:eastAsia="zh-CN"/>
              </w:rPr>
              <w:t>${p29}</w:t>
            </w:r>
            <w:r>
              <w:rPr>
                <w:rFonts w:hint="eastAsia"/>
                <w:bCs/>
                <w:color w:val="000000"/>
                <w:sz w:val="28"/>
                <w:szCs w:val="28"/>
                <w:u w:val="single"/>
                <w:lang w:val="en-US" w:eastAsia="zh-CN"/>
              </w:rPr>
              <w:t xml:space="preserve">  </w:t>
            </w:r>
            <w:r>
              <w:rPr>
                <w:rFonts w:hint="eastAsia"/>
                <w:bCs/>
                <w:color w:val="000000"/>
                <w:sz w:val="28"/>
                <w:szCs w:val="28"/>
                <w:u w:val="none"/>
                <w:lang w:val="en-US" w:eastAsia="zh-CN"/>
              </w:rPr>
              <w:t>个月，整改完毕向人社部门</w:t>
            </w:r>
          </w:p>
          <w:p>
            <w:pPr>
              <w:adjustRightInd w:val="0"/>
              <w:snapToGrid w:val="0"/>
              <w:spacing w:line="300" w:lineRule="exact"/>
              <w:ind w:firstLine="2357" w:firstLineChars="842"/>
              <w:jc w:val="left"/>
              <w:rPr>
                <w:rFonts w:hint="default" w:eastAsia="FangSong_GB2312"/>
                <w:bCs/>
                <w:color w:val="000000"/>
                <w:sz w:val="28"/>
                <w:szCs w:val="28"/>
                <w:u w:val="none"/>
                <w:lang w:val="en-US" w:eastAsia="zh-CN"/>
              </w:rPr>
            </w:pPr>
            <w:r>
              <w:rPr>
                <w:rFonts w:hint="eastAsia"/>
                <w:bCs/>
                <w:color w:val="000000"/>
                <w:sz w:val="28"/>
                <w:szCs w:val="28"/>
                <w:u w:val="none"/>
                <w:lang w:val="en-US" w:eastAsia="zh-CN"/>
              </w:rPr>
              <w:t>再次申请年检。</w:t>
            </w:r>
          </w:p>
          <w:p>
            <w:pPr>
              <w:adjustRightInd w:val="0"/>
              <w:snapToGrid w:val="0"/>
              <w:spacing w:line="300" w:lineRule="exact"/>
              <w:ind w:firstLine="960" w:firstLineChars="343"/>
              <w:jc w:val="left"/>
              <w:rPr>
                <w:rFonts w:hint="eastAsia"/>
                <w:bCs/>
                <w:color w:val="000000"/>
                <w:sz w:val="28"/>
                <w:szCs w:val="28"/>
              </w:rPr>
            </w:pPr>
          </w:p>
          <w:p>
            <w:pPr>
              <w:adjustRightInd w:val="0"/>
              <w:snapToGrid w:val="0"/>
              <w:spacing w:line="300" w:lineRule="exact"/>
              <w:jc w:val="left"/>
              <w:rPr>
                <w:rFonts w:hint="eastAsia"/>
                <w:bCs/>
                <w:color w:val="000000"/>
                <w:sz w:val="28"/>
                <w:szCs w:val="28"/>
              </w:rPr>
            </w:pPr>
            <w:r>
              <w:rPr>
                <w:rFonts w:hint="eastAsia"/>
                <w:bCs/>
                <w:color w:val="000000"/>
                <w:sz w:val="28"/>
                <w:szCs w:val="28"/>
              </w:rPr>
              <w:t xml:space="preserve">              </w:t>
            </w:r>
            <w:r>
              <w:rPr>
                <w:rFonts w:hint="eastAsia"/>
                <w:bCs/>
                <w:color w:val="000000"/>
                <w:sz w:val="28"/>
                <w:szCs w:val="28"/>
              </w:rPr>
              <w:sym w:font="Wingdings 2" w:char="00A3"/>
            </w:r>
            <w:r>
              <w:rPr>
                <w:rFonts w:hint="eastAsia"/>
                <w:bCs/>
                <w:color w:val="000000"/>
                <w:sz w:val="28"/>
                <w:szCs w:val="28"/>
              </w:rPr>
              <w:t xml:space="preserve"> 拟取消办学资格</w:t>
            </w:r>
          </w:p>
          <w:p>
            <w:pPr>
              <w:adjustRightInd w:val="0"/>
              <w:snapToGrid w:val="0"/>
              <w:spacing w:line="300" w:lineRule="exact"/>
              <w:jc w:val="left"/>
              <w:rPr>
                <w:rFonts w:hint="eastAsia"/>
                <w:bCs/>
                <w:color w:val="000000"/>
                <w:sz w:val="28"/>
                <w:szCs w:val="28"/>
              </w:rPr>
            </w:pPr>
            <w:r>
              <w:rPr>
                <w:rFonts w:hint="eastAsia" w:eastAsia="FangSong_GB2312"/>
                <w:bCs/>
                <w:color w:val="000000"/>
                <w:sz w:val="28"/>
                <w:szCs w:val="28"/>
                <w:lang w:eastAsia="zh-CN"/>
              </w:rPr>
              <w:drawing>
                <wp:anchor distT="0" distB="0" distL="114300" distR="114300" simplePos="0" relativeHeight="251659264" behindDoc="1" locked="0" layoutInCell="1" allowOverlap="1">
                  <wp:simplePos x="0" y="0"/>
                  <wp:positionH relativeFrom="column">
                    <wp:posOffset>3140710</wp:posOffset>
                  </wp:positionH>
                  <wp:positionV relativeFrom="paragraph">
                    <wp:posOffset>19050</wp:posOffset>
                  </wp:positionV>
                  <wp:extent cx="1305560" cy="579120"/>
                  <wp:effectExtent l="0" t="0" r="8890" b="11430"/>
                  <wp:wrapNone/>
                  <wp:docPr id="1" name="图片 1" descr="s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sc"/>
                          <pic:cNvPicPr>
                            <a:picLocks noChangeAspect="1"/>
                          </pic:cNvPicPr>
                        </pic:nvPicPr>
                        <pic:blipFill>
                          <a:blip r:embed="rId4"/>
                          <a:stretch>
                            <a:fillRect/>
                          </a:stretch>
                        </pic:blipFill>
                        <pic:spPr>
                          <a:xfrm>
                            <a:off x="0" y="0"/>
                            <a:ext cx="1305560" cy="579120"/>
                          </a:xfrm>
                          <a:prstGeom prst="rect">
                            <a:avLst/>
                          </a:prstGeom>
                        </pic:spPr>
                      </pic:pic>
                    </a:graphicData>
                  </a:graphic>
                </wp:anchor>
              </w:drawing>
            </w:r>
          </w:p>
          <w:p>
            <w:pPr>
              <w:adjustRightInd w:val="0"/>
              <w:snapToGrid w:val="0"/>
              <w:spacing w:line="300" w:lineRule="exact"/>
              <w:ind w:firstLine="4886" w:firstLineChars="1745"/>
              <w:rPr>
                <w:rFonts w:hint="eastAsia"/>
                <w:bCs/>
                <w:color w:val="000000"/>
                <w:sz w:val="28"/>
                <w:szCs w:val="28"/>
              </w:rPr>
            </w:pPr>
            <w:r>
              <w:rPr>
                <w:rFonts w:hint="eastAsia"/>
                <w:bCs/>
                <w:color w:val="000000"/>
                <w:sz w:val="28"/>
                <w:szCs w:val="28"/>
              </w:rPr>
              <w:t>（</w:t>
            </w:r>
            <w:r>
              <w:rPr>
                <w:rFonts w:hint="eastAsia"/>
                <w:bCs/>
                <w:color w:val="000000"/>
                <w:sz w:val="28"/>
                <w:szCs w:val="28"/>
                <w:lang w:eastAsia="zh-CN"/>
              </w:rPr>
              <w:t>检查人员</w:t>
            </w:r>
            <w:r>
              <w:rPr>
                <w:rFonts w:hint="eastAsia"/>
                <w:bCs/>
                <w:color w:val="000000"/>
                <w:sz w:val="28"/>
                <w:szCs w:val="28"/>
              </w:rPr>
              <w:t>签字）</w:t>
            </w:r>
          </w:p>
          <w:p>
            <w:pPr>
              <w:adjustRightInd w:val="0"/>
              <w:snapToGrid w:val="0"/>
              <w:spacing w:line="300" w:lineRule="exact"/>
              <w:ind w:firstLine="4760" w:firstLineChars="1700"/>
              <w:rPr>
                <w:rFonts w:hint="eastAsia" w:eastAsia="FangSong_GB2312"/>
                <w:bCs/>
                <w:color w:val="000000"/>
                <w:sz w:val="28"/>
                <w:szCs w:val="28"/>
                <w:lang w:eastAsia="zh-CN"/>
              </w:rPr>
            </w:pPr>
          </w:p>
          <w:p>
            <w:pPr>
              <w:adjustRightInd w:val="0"/>
              <w:snapToGrid w:val="0"/>
              <w:spacing w:line="300" w:lineRule="exact"/>
              <w:ind w:firstLine="4886" w:firstLineChars="1745"/>
              <w:rPr>
                <w:rFonts w:hint="eastAsia"/>
                <w:bCs/>
                <w:color w:val="000000"/>
                <w:sz w:val="28"/>
                <w:szCs w:val="28"/>
              </w:rPr>
            </w:pPr>
            <w:r>
              <w:rPr>
                <w:rFonts w:hint="eastAsia"/>
                <w:bCs/>
                <w:color w:val="000000"/>
                <w:sz w:val="28"/>
                <w:szCs w:val="28"/>
              </w:rPr>
              <w:t xml:space="preserve"> </w:t>
            </w:r>
          </w:p>
          <w:p>
            <w:pPr>
              <w:adjustRightInd w:val="0"/>
              <w:snapToGrid w:val="0"/>
              <w:spacing w:line="300" w:lineRule="exact"/>
              <w:ind w:right="1280" w:rightChars="400"/>
              <w:jc w:val="right"/>
              <w:rPr>
                <w:rFonts w:hint="eastAsia"/>
                <w:bCs/>
                <w:color w:val="000000"/>
                <w:sz w:val="28"/>
                <w:szCs w:val="28"/>
              </w:rPr>
            </w:pPr>
            <w:r>
              <w:rPr>
                <w:rFonts w:hint="eastAsia"/>
                <w:bCs/>
                <w:color w:val="000000"/>
                <w:sz w:val="28"/>
                <w:szCs w:val="28"/>
                <w:lang w:val="en-US" w:eastAsia="zh-CN"/>
              </w:rPr>
              <w:t>${31}</w:t>
            </w:r>
            <w:r>
              <w:rPr>
                <w:rFonts w:hint="eastAsia"/>
                <w:bCs/>
                <w:color w:val="000000"/>
                <w:sz w:val="28"/>
                <w:szCs w:val="28"/>
              </w:rPr>
              <w:t>年</w:t>
            </w:r>
            <w:r>
              <w:rPr>
                <w:rFonts w:hint="eastAsia"/>
                <w:bCs/>
                <w:color w:val="000000"/>
                <w:sz w:val="28"/>
                <w:szCs w:val="28"/>
                <w:lang w:val="en-US" w:eastAsia="zh-CN"/>
              </w:rPr>
              <w:t>${32}</w:t>
            </w:r>
            <w:r>
              <w:rPr>
                <w:rFonts w:hint="eastAsia"/>
                <w:bCs/>
                <w:color w:val="000000"/>
                <w:sz w:val="28"/>
                <w:szCs w:val="28"/>
              </w:rPr>
              <w:t xml:space="preserve">月 </w:t>
            </w:r>
            <w:r>
              <w:rPr>
                <w:rFonts w:hint="eastAsia"/>
                <w:bCs/>
                <w:color w:val="000000"/>
                <w:sz w:val="28"/>
                <w:szCs w:val="28"/>
                <w:lang w:val="en-US" w:eastAsia="zh-CN"/>
              </w:rPr>
              <w:t>${33}</w:t>
            </w:r>
            <w:r>
              <w:rPr>
                <w:rFonts w:hint="eastAsia"/>
                <w:bCs/>
                <w:color w:val="00000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176" w:hRule="atLeast"/>
          <w:jc w:val="center"/>
        </w:trPr>
        <w:tc>
          <w:tcPr>
            <w:tcW w:w="929" w:type="dxa"/>
            <w:noWrap w:val="0"/>
            <w:textDirection w:val="tbRlV"/>
            <w:vAlign w:val="center"/>
          </w:tcPr>
          <w:p>
            <w:pPr>
              <w:adjustRightInd w:val="0"/>
              <w:snapToGrid w:val="0"/>
              <w:spacing w:line="360" w:lineRule="exact"/>
              <w:ind w:left="113" w:right="113"/>
              <w:jc w:val="center"/>
              <w:rPr>
                <w:rFonts w:hint="eastAsia"/>
                <w:bCs/>
                <w:color w:val="000000"/>
                <w:sz w:val="28"/>
                <w:szCs w:val="28"/>
              </w:rPr>
            </w:pPr>
            <w:r>
              <w:rPr>
                <w:rFonts w:hint="eastAsia"/>
                <w:bCs/>
                <w:color w:val="000000"/>
                <w:sz w:val="28"/>
                <w:szCs w:val="28"/>
              </w:rPr>
              <w:t>行政部门意见</w:t>
            </w:r>
          </w:p>
          <w:p>
            <w:pPr>
              <w:adjustRightInd w:val="0"/>
              <w:snapToGrid w:val="0"/>
              <w:spacing w:line="360" w:lineRule="exact"/>
              <w:ind w:left="113" w:right="113"/>
              <w:jc w:val="center"/>
              <w:rPr>
                <w:rFonts w:hint="eastAsia"/>
                <w:bCs/>
                <w:color w:val="000000"/>
                <w:sz w:val="28"/>
                <w:szCs w:val="28"/>
              </w:rPr>
            </w:pPr>
            <w:r>
              <w:rPr>
                <w:rFonts w:hint="eastAsia"/>
                <w:bCs/>
                <w:color w:val="000000"/>
                <w:sz w:val="28"/>
                <w:szCs w:val="28"/>
              </w:rPr>
              <w:t>人力资源和社会保障</w:t>
            </w:r>
          </w:p>
        </w:tc>
        <w:tc>
          <w:tcPr>
            <w:tcW w:w="7910" w:type="dxa"/>
            <w:noWrap w:val="0"/>
            <w:vAlign w:val="top"/>
          </w:tcPr>
          <w:p>
            <w:pPr>
              <w:adjustRightInd w:val="0"/>
              <w:snapToGrid w:val="0"/>
              <w:spacing w:line="360" w:lineRule="exact"/>
              <w:rPr>
                <w:rFonts w:hint="eastAsia"/>
                <w:bCs/>
                <w:color w:val="000000"/>
                <w:sz w:val="28"/>
                <w:szCs w:val="28"/>
              </w:rPr>
            </w:pPr>
          </w:p>
          <w:p>
            <w:pPr>
              <w:adjustRightInd w:val="0"/>
              <w:snapToGrid w:val="0"/>
              <w:spacing w:line="360" w:lineRule="exact"/>
              <w:ind w:firstLine="560" w:firstLineChars="200"/>
              <w:rPr>
                <w:rFonts w:hint="eastAsia"/>
                <w:bCs/>
                <w:color w:val="000000"/>
                <w:sz w:val="28"/>
                <w:szCs w:val="28"/>
              </w:rPr>
            </w:pPr>
            <w:r>
              <w:rPr>
                <w:rFonts w:hint="eastAsia"/>
                <w:bCs/>
                <w:color w:val="000000"/>
                <w:sz w:val="28"/>
                <w:szCs w:val="28"/>
                <w:lang w:eastAsia="zh-CN"/>
              </w:rPr>
              <w:t>年检</w:t>
            </w:r>
            <w:r>
              <w:rPr>
                <w:rFonts w:hint="eastAsia"/>
                <w:bCs/>
                <w:color w:val="000000"/>
                <w:sz w:val="28"/>
                <w:szCs w:val="28"/>
              </w:rPr>
              <w:t>结论：</w:t>
            </w:r>
          </w:p>
          <w:p>
            <w:pPr>
              <w:adjustRightInd w:val="0"/>
              <w:snapToGrid w:val="0"/>
              <w:spacing w:line="360" w:lineRule="exact"/>
              <w:ind w:firstLine="560" w:firstLineChars="200"/>
              <w:rPr>
                <w:rFonts w:hint="default"/>
                <w:bCs/>
                <w:color w:val="000000"/>
                <w:sz w:val="28"/>
                <w:szCs w:val="28"/>
                <w:lang w:val="en-US" w:eastAsia="zh-CN"/>
              </w:rPr>
            </w:pPr>
            <w:r>
              <w:rPr>
                <w:rFonts w:hint="eastAsia"/>
                <w:bCs/>
                <w:color w:val="000000"/>
                <w:sz w:val="28"/>
                <w:szCs w:val="28"/>
                <w:lang w:val="en-US" w:eastAsia="zh-CN"/>
              </w:rPr>
              <w:t>${34}</w:t>
            </w:r>
          </w:p>
          <w:p>
            <w:pPr>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tabs>
                <w:tab w:val="left" w:pos="5562"/>
              </w:tabs>
              <w:adjustRightInd w:val="0"/>
              <w:snapToGrid w:val="0"/>
              <w:spacing w:line="360" w:lineRule="exact"/>
              <w:rPr>
                <w:rFonts w:hint="eastAsia"/>
                <w:bCs/>
                <w:color w:val="000000"/>
                <w:sz w:val="28"/>
                <w:szCs w:val="28"/>
              </w:rPr>
            </w:pPr>
          </w:p>
          <w:p>
            <w:pPr>
              <w:tabs>
                <w:tab w:val="left" w:pos="5562"/>
              </w:tabs>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adjustRightInd w:val="0"/>
              <w:snapToGrid w:val="0"/>
              <w:spacing w:line="360" w:lineRule="exact"/>
              <w:rPr>
                <w:rFonts w:hint="eastAsia"/>
                <w:bCs/>
                <w:color w:val="000000"/>
                <w:sz w:val="28"/>
                <w:szCs w:val="28"/>
              </w:rPr>
            </w:pPr>
          </w:p>
          <w:p>
            <w:pPr>
              <w:adjustRightInd w:val="0"/>
              <w:snapToGrid w:val="0"/>
              <w:spacing w:line="360" w:lineRule="exact"/>
              <w:jc w:val="right"/>
              <w:rPr>
                <w:rFonts w:hint="eastAsia"/>
                <w:bCs/>
                <w:color w:val="000000"/>
                <w:sz w:val="28"/>
                <w:szCs w:val="28"/>
              </w:rPr>
            </w:pPr>
            <w:r>
              <w:rPr>
                <w:rFonts w:hint="eastAsia"/>
                <w:bCs/>
                <w:color w:val="000000"/>
                <w:sz w:val="28"/>
                <w:szCs w:val="28"/>
                <w:lang w:val="en-US" w:eastAsia="zh-CN"/>
              </w:rPr>
              <w:t>${35}</w:t>
            </w:r>
            <w:r>
              <w:rPr>
                <w:rFonts w:hint="eastAsia"/>
                <w:bCs/>
                <w:color w:val="000000"/>
                <w:sz w:val="28"/>
                <w:szCs w:val="28"/>
              </w:rPr>
              <w:t>年</w:t>
            </w:r>
            <w:r>
              <w:rPr>
                <w:rFonts w:hint="eastAsia"/>
                <w:bCs/>
                <w:color w:val="000000"/>
                <w:sz w:val="28"/>
                <w:szCs w:val="28"/>
                <w:lang w:val="en-US" w:eastAsia="zh-CN"/>
              </w:rPr>
              <w:t>${36}</w:t>
            </w:r>
            <w:r>
              <w:rPr>
                <w:rFonts w:hint="eastAsia"/>
                <w:bCs/>
                <w:color w:val="000000"/>
                <w:sz w:val="28"/>
                <w:szCs w:val="28"/>
              </w:rPr>
              <w:t xml:space="preserve">月 </w:t>
            </w:r>
            <w:r>
              <w:rPr>
                <w:rFonts w:hint="eastAsia"/>
                <w:bCs/>
                <w:color w:val="000000"/>
                <w:sz w:val="28"/>
                <w:szCs w:val="28"/>
                <w:lang w:val="en-US" w:eastAsia="zh-CN"/>
              </w:rPr>
              <w:t>${37}</w:t>
            </w:r>
            <w:r>
              <w:rPr>
                <w:rFonts w:hint="eastAsia"/>
                <w:bCs/>
                <w:color w:val="000000"/>
                <w:sz w:val="28"/>
                <w:szCs w:val="28"/>
              </w:rPr>
              <w:t xml:space="preserve"> 日（盖章）</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0000000000000000000"/>
    <w:charset w:val="00"/>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00"/>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KaiTi_GB2312">
    <w:altName w:val="楷体"/>
    <w:panose1 w:val="02010609060101010101"/>
    <w:charset w:val="00"/>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lMWZjYzAyMDBkNzA4MmRlZDE3YWU2ZmU4MzgwZDUifQ=="/>
  </w:docVars>
  <w:rsids>
    <w:rsidRoot w:val="FBDB6E3A"/>
    <w:rsid w:val="08D0714B"/>
    <w:rsid w:val="2D8158D6"/>
    <w:rsid w:val="2E590A10"/>
    <w:rsid w:val="33F65739"/>
    <w:rsid w:val="3A5E357D"/>
    <w:rsid w:val="440635F8"/>
    <w:rsid w:val="44C67BFE"/>
    <w:rsid w:val="4B79549A"/>
    <w:rsid w:val="52281B00"/>
    <w:rsid w:val="52FF5C6C"/>
    <w:rsid w:val="56A12D61"/>
    <w:rsid w:val="68B749A7"/>
    <w:rsid w:val="70EB7FB4"/>
    <w:rsid w:val="FBDB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FangSong_GB2312" w:cs="Times New Roman"/>
      <w:kern w:val="2"/>
      <w:sz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eastAsia="FangSong_GB2312"/>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rPr>
  </w:style>
  <w:style w:type="character" w:styleId="6">
    <w:name w:val="page number"/>
    <w:uiPriority w:val="0"/>
    <w:rPr>
      <w:rFonts w:eastAsia="宋体"/>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1713</Words>
  <Characters>1913</Characters>
  <Lines>0</Lines>
  <Paragraphs>0</Paragraphs>
  <TotalTime>2</TotalTime>
  <ScaleCrop>false</ScaleCrop>
  <LinksUpToDate>false</LinksUpToDate>
  <CharactersWithSpaces>2257</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2022-07-31T15:06:00Z</dcterms:created>
  <dc:creator>WPS_1652510729</dc:creator>
  <cp:lastModifiedBy>YangYiBao</cp:lastModifiedBy>
  <dcterms:modified xsi:type="dcterms:W3CDTF">2022-08-02T02:15:27Z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1CF3D959B578741EF229E66214D1CE34</vt:lpwstr>
  </property>
</Properties>
</file>