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ind w:hanging="0" w:left="-425" w:right="0"/>
        <w:jc w:val="center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每天培训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2014/1/13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培训内容：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js</w:t>
      </w:r>
      <w:r>
        <w:rPr>
          <w:rFonts w:ascii="Songti SC Regular" w:cs="Songti SC Regular" w:eastAsia="Songti SC Regular" w:hAnsi="Songti SC Regular"/>
          <w:sz w:val="22"/>
          <w:szCs w:val="22"/>
        </w:rPr>
        <w:t>知识：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数据类型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表达式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控制语句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函数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主函数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  </w:t>
      </w:r>
      <w:r>
        <w:rPr>
          <w:rFonts w:ascii="Songti SC Regular" w:cs="Songti SC Regular" w:eastAsia="Songti SC Regular" w:hAnsi="Songti SC Regular"/>
          <w:sz w:val="22"/>
          <w:szCs w:val="22"/>
        </w:rPr>
        <w:t>异步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遇到的问题：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mysql -uroot:</w:t>
      </w:r>
      <w:r>
        <w:rPr>
          <w:rFonts w:ascii="Songti SC Regular" w:cs="Songti SC Regular" w:eastAsia="Songti SC Regular" w:hAnsi="Songti SC Regular"/>
          <w:sz w:val="22"/>
          <w:szCs w:val="22"/>
        </w:rPr>
        <w:t>以管理员身份进入</w:t>
      </w:r>
      <w:r>
        <w:rPr>
          <w:rFonts w:ascii="Times" w:cs="Times" w:eastAsia="Songti SC Regular" w:hAnsi="Times"/>
          <w:sz w:val="22"/>
          <w:szCs w:val="22"/>
        </w:rPr>
        <w:t>mysql</w:t>
      </w:r>
      <w:r>
        <w:rPr>
          <w:rFonts w:ascii="Songti SC Regular" w:cs="Songti SC Regular" w:eastAsia="Songti SC Regular" w:hAnsi="Songti SC Regular"/>
          <w:sz w:val="22"/>
          <w:szCs w:val="22"/>
        </w:rPr>
        <w:t>数据库；（对数据库操作）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mysql -uroot ecsite(</w:t>
      </w:r>
      <w:r>
        <w:rPr>
          <w:rFonts w:ascii="Songti SC Regular" w:cs="Songti SC Regular" w:eastAsia="Songti SC Regular" w:hAnsi="Songti SC Regular"/>
          <w:sz w:val="22"/>
          <w:szCs w:val="22"/>
        </w:rPr>
        <w:t>使用</w:t>
      </w:r>
      <w:r>
        <w:rPr>
          <w:rFonts w:ascii="Times" w:cs="Times" w:eastAsia="Songti SC Regular" w:hAnsi="Times"/>
          <w:sz w:val="22"/>
          <w:szCs w:val="22"/>
        </w:rPr>
        <w:t>ecsite</w:t>
      </w:r>
      <w:r>
        <w:rPr>
          <w:rFonts w:ascii="Songti SC Regular" w:cs="Songti SC Regular" w:eastAsia="Songti SC Regular" w:hAnsi="Songti SC Regular"/>
          <w:sz w:val="22"/>
          <w:szCs w:val="22"/>
        </w:rPr>
        <w:t>数据</w:t>
      </w:r>
      <w:r>
        <w:rPr>
          <w:rFonts w:ascii="Times" w:cs="Times" w:eastAsia="Songti SC Regular" w:hAnsi="Times"/>
          <w:sz w:val="22"/>
          <w:szCs w:val="22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mysqldump -uroot ecsite &gt; sql.db(</w:t>
      </w:r>
      <w:r>
        <w:rPr>
          <w:rFonts w:ascii="Songti SC Regular" w:cs="Songti SC Regular" w:eastAsia="Songti SC Regular" w:hAnsi="Songti SC Regular"/>
          <w:sz w:val="22"/>
          <w:szCs w:val="22"/>
        </w:rPr>
        <w:t>导出</w:t>
      </w:r>
      <w:r>
        <w:rPr>
          <w:rFonts w:ascii="Times" w:cs="Times" w:eastAsia="Songti SC Regular" w:hAnsi="Times"/>
          <w:sz w:val="22"/>
          <w:szCs w:val="22"/>
        </w:rPr>
        <w:t>ecsite</w:t>
      </w:r>
      <w:r>
        <w:rPr>
          <w:rFonts w:ascii="Songti SC Regular" w:cs="Songti SC Regular" w:eastAsia="Songti SC Regular" w:hAnsi="Songti SC Regular"/>
          <w:sz w:val="22"/>
          <w:szCs w:val="22"/>
        </w:rPr>
        <w:t>数据库到</w:t>
      </w:r>
      <w:r>
        <w:rPr>
          <w:rFonts w:ascii="Times" w:cs="Times" w:eastAsia="Songti SC Regular" w:hAnsi="Times"/>
          <w:sz w:val="22"/>
          <w:szCs w:val="22"/>
        </w:rPr>
        <w:t>sql.db</w:t>
      </w:r>
      <w:r>
        <w:rPr>
          <w:rFonts w:ascii="Songti SC Regular" w:cs="Songti SC Regular" w:eastAsia="Songti SC Regular" w:hAnsi="Songti SC Regular"/>
          <w:sz w:val="22"/>
          <w:szCs w:val="22"/>
        </w:rPr>
        <w:t>文件</w:t>
      </w:r>
      <w:r>
        <w:rPr>
          <w:rFonts w:ascii="Times" w:cs="Times" w:eastAsia="Songti SC Regular" w:hAnsi="Times"/>
          <w:sz w:val="22"/>
          <w:szCs w:val="22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mysql -uroot myecsite &lt; sql.db (</w:t>
      </w:r>
      <w:r>
        <w:rPr>
          <w:rFonts w:ascii="Songti SC Regular" w:cs="Songti SC Regular" w:eastAsia="Songti SC Regular" w:hAnsi="Songti SC Regular"/>
          <w:sz w:val="22"/>
          <w:szCs w:val="22"/>
        </w:rPr>
        <w:t>通过</w:t>
      </w:r>
      <w:r>
        <w:rPr>
          <w:rFonts w:ascii="Times" w:cs="Times" w:eastAsia="Songti SC Regular" w:hAnsi="Times"/>
          <w:sz w:val="22"/>
          <w:szCs w:val="22"/>
        </w:rPr>
        <w:t>sql.db</w:t>
      </w:r>
      <w:r>
        <w:rPr>
          <w:rFonts w:ascii="Songti SC Regular" w:cs="Songti SC Regular" w:eastAsia="Songti SC Regular" w:hAnsi="Songti SC Regular"/>
          <w:sz w:val="22"/>
          <w:szCs w:val="22"/>
        </w:rPr>
        <w:t>数据文件将</w:t>
      </w:r>
      <w:r>
        <w:rPr>
          <w:rFonts w:ascii="Times" w:cs="Times" w:eastAsia="Songti SC Regular" w:hAnsi="Times"/>
          <w:sz w:val="22"/>
          <w:szCs w:val="22"/>
        </w:rPr>
        <w:t>sql.db</w:t>
      </w:r>
      <w:r>
        <w:rPr>
          <w:rFonts w:ascii="Songti SC Regular" w:cs="Songti SC Regular" w:eastAsia="Songti SC Regular" w:hAnsi="Songti SC Regular"/>
          <w:sz w:val="22"/>
          <w:szCs w:val="22"/>
        </w:rPr>
        <w:t>里的数据导入到</w:t>
      </w:r>
      <w:r>
        <w:rPr>
          <w:rFonts w:ascii="Times" w:cs="Times" w:eastAsia="Songti SC Regular" w:hAnsi="Times"/>
          <w:sz w:val="22"/>
          <w:szCs w:val="22"/>
        </w:rPr>
        <w:t>myecsite</w:t>
      </w:r>
      <w:r>
        <w:rPr>
          <w:rFonts w:ascii="Songti SC Regular" w:cs="Songti SC Regular" w:eastAsia="Songti SC Regular" w:hAnsi="Songti SC Regular"/>
          <w:sz w:val="22"/>
          <w:szCs w:val="22"/>
        </w:rPr>
        <w:t>数据库里</w:t>
      </w:r>
      <w:r>
        <w:rPr>
          <w:rFonts w:ascii="Times" w:cs="Times" w:eastAsia="Songti SC Regular" w:hAnsi="Times"/>
          <w:sz w:val="22"/>
          <w:szCs w:val="22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以上两个操作，要注意</w:t>
      </w:r>
      <w:r>
        <w:rPr>
          <w:rFonts w:ascii="Times" w:cs="Times" w:eastAsia="Songti SC Regular" w:hAnsi="Times"/>
          <w:sz w:val="22"/>
          <w:szCs w:val="22"/>
        </w:rPr>
        <w:t>sql.db</w:t>
      </w:r>
      <w:r>
        <w:rPr>
          <w:rFonts w:ascii="Songti SC Regular" w:cs="Songti SC Regular" w:eastAsia="Songti SC Regular" w:hAnsi="Songti SC Regular"/>
          <w:sz w:val="22"/>
          <w:szCs w:val="22"/>
        </w:rPr>
        <w:t>文件的位置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grv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add moode git@github.com:Moode/hipandora.git:</w:t>
      </w:r>
      <w:r>
        <w:rPr>
          <w:rFonts w:ascii="Songti SC Regular" w:cs="Songti SC Regular" w:eastAsia="Songti SC Regular" w:hAnsi="Songti SC Regular"/>
          <w:sz w:val="22"/>
          <w:szCs w:val="22"/>
        </w:rPr>
        <w:t>将</w:t>
      </w:r>
      <w:r>
        <w:rPr>
          <w:rFonts w:ascii="Times" w:cs="Times" w:eastAsia="Songti SC Regular" w:hAnsi="Times"/>
          <w:sz w:val="22"/>
          <w:szCs w:val="22"/>
        </w:rPr>
        <w:t>git@github.com:Moode/hipandora.git</w:t>
      </w:r>
      <w:r>
        <w:rPr>
          <w:rFonts w:ascii="Songti SC Regular" w:cs="Songti SC Regular" w:eastAsia="Songti SC Regular" w:hAnsi="Songti SC Regular"/>
          <w:sz w:val="22"/>
          <w:szCs w:val="22"/>
        </w:rPr>
        <w:t>的地址重命名成</w:t>
      </w:r>
      <w:r>
        <w:rPr>
          <w:rFonts w:ascii="Times" w:cs="Times" w:eastAsia="Songti SC Regular" w:hAnsi="Times"/>
          <w:sz w:val="22"/>
          <w:szCs w:val="22"/>
        </w:rPr>
        <w:t>moode</w:t>
      </w:r>
      <w:r>
        <w:rPr>
          <w:rFonts w:ascii="Songti SC Regular" w:cs="Songti SC Regular" w:eastAsia="Songti SC Regular" w:hAnsi="Songti SC Regular"/>
          <w:sz w:val="22"/>
          <w:szCs w:val="22"/>
        </w:rPr>
        <w:t>，到时从这个地址里拉代码，直接执行：</w:t>
      </w:r>
      <w:r>
        <w:rPr>
          <w:rFonts w:ascii="Times" w:cs="Times" w:eastAsia="Songti SC Regular" w:hAnsi="Times"/>
          <w:sz w:val="22"/>
          <w:szCs w:val="22"/>
        </w:rPr>
        <w:t>git pull --rebase moode</w:t>
      </w:r>
      <w:r>
        <w:rPr>
          <w:rFonts w:ascii="Songti SC Regular" w:cs="Songti SC Regular" w:eastAsia="Songti SC Regular" w:hAnsi="Songti SC Regular"/>
          <w:sz w:val="22"/>
          <w:szCs w:val="22"/>
        </w:rPr>
        <w:t>即可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git </w:t>
      </w:r>
      <w:r>
        <w:rPr>
          <w:rFonts w:ascii="Songti SC Regular" w:cs="Songti SC Regular" w:eastAsia="Songti SC Regular" w:hAnsi="Songti SC Regular"/>
          <w:sz w:val="22"/>
          <w:szCs w:val="22"/>
        </w:rPr>
        <w:t>配置，</w:t>
      </w:r>
      <w:r>
        <w:rPr>
          <w:rFonts w:ascii="Times" w:cs="Times" w:eastAsia="Songti SC Regular" w:hAnsi="Times"/>
          <w:sz w:val="22"/>
          <w:szCs w:val="22"/>
        </w:rPr>
        <w:t xml:space="preserve">git </w:t>
      </w:r>
      <w:r>
        <w:rPr>
          <w:rFonts w:ascii="Songti SC Regular" w:cs="Songti SC Regular" w:eastAsia="Songti SC Regular" w:hAnsi="Songti SC Regular"/>
          <w:sz w:val="22"/>
          <w:szCs w:val="22"/>
        </w:rPr>
        <w:t>更换版本：配置从</w:t>
      </w:r>
      <w:r>
        <w:rPr>
          <w:rFonts w:ascii="Times" w:cs="Times" w:eastAsia="Songti SC Regular" w:hAnsi="Times"/>
          <w:sz w:val="22"/>
          <w:szCs w:val="22"/>
        </w:rPr>
        <w:t>matching</w:t>
      </w:r>
      <w:r>
        <w:rPr>
          <w:rFonts w:ascii="Songti SC Regular" w:cs="Songti SC Regular" w:eastAsia="Songti SC Regular" w:hAnsi="Songti SC Regular"/>
          <w:sz w:val="22"/>
          <w:szCs w:val="22"/>
        </w:rPr>
        <w:t>改为</w:t>
      </w:r>
      <w:r>
        <w:rPr>
          <w:rFonts w:ascii="Times" w:cs="Times" w:eastAsia="Songti SC Regular" w:hAnsi="Times"/>
          <w:sz w:val="22"/>
          <w:szCs w:val="22"/>
        </w:rPr>
        <w:t>simple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config --global push.default matching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config --global push.default simple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select2</w:t>
      </w:r>
      <w:r>
        <w:rPr>
          <w:rFonts w:ascii="Songti SC Regular" w:cs="Songti SC Regular" w:eastAsia="Songti SC Regular" w:hAnsi="Songti SC Regular"/>
          <w:sz w:val="22"/>
          <w:szCs w:val="22"/>
        </w:rPr>
        <w:t>插件的用法：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要注意拼写，不要总是出错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现在远程仓库代码更新方式：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pull --rebase moode develop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push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js css</w:t>
      </w:r>
      <w:r>
        <w:rPr>
          <w:rFonts w:ascii="Songti SC Regular" w:cs="Songti SC Regular" w:eastAsia="Songti SC Regular" w:hAnsi="Songti SC Regular"/>
          <w:sz w:val="22"/>
          <w:szCs w:val="22"/>
        </w:rPr>
        <w:t>文件引入位置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 xml:space="preserve">pull request </w:t>
      </w:r>
      <w:r>
        <w:rPr>
          <w:rFonts w:ascii="Songti SC Regular" w:cs="Songti SC Regular" w:eastAsia="Songti SC Regular" w:hAnsi="Songti SC Regular"/>
          <w:sz w:val="22"/>
          <w:szCs w:val="22"/>
        </w:rPr>
        <w:t>和</w:t>
      </w:r>
      <w:r>
        <w:rPr>
          <w:rFonts w:ascii="Times" w:cs="Times" w:eastAsia="Songti SC Regular" w:hAnsi="Times"/>
          <w:sz w:val="22"/>
          <w:szCs w:val="22"/>
        </w:rPr>
        <w:t>commit</w:t>
      </w:r>
      <w:r>
        <w:rPr>
          <w:rFonts w:ascii="Songti SC Regular" w:cs="Songti SC Regular" w:eastAsia="Songti SC Regular" w:hAnsi="Songti SC Regular"/>
          <w:sz w:val="22"/>
          <w:szCs w:val="22"/>
        </w:rPr>
        <w:t>信息都不需要再写作者了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2"/>
          <w:szCs w:val="22"/>
        </w:rPr>
      </w:pPr>
      <w:r>
        <w:rPr>
          <w:rFonts w:ascii="Songti SC Regular" w:cs="Songti SC Regular" w:eastAsia="Songti SC Regular" w:hAnsi="Songti SC Regular"/>
          <w:sz w:val="22"/>
          <w:szCs w:val="22"/>
        </w:rPr>
        <w:t>苹果系统快捷键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正则表达式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replace()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exec()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正则语法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gup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gst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gc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diff head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2"/>
          <w:szCs w:val="22"/>
        </w:rPr>
      </w:pPr>
      <w:r>
        <w:rPr>
          <w:rFonts w:ascii="Times" w:cs="Times" w:eastAsia="Songti SC Regular" w:hAnsi="Times"/>
          <w:sz w:val="22"/>
          <w:szCs w:val="22"/>
        </w:rPr>
        <w:t>git diff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>
      <w:pPr>
        <w:pStyle w:val="style23"/>
        <w:ind w:hanging="0" w:left="-425" w:right="0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 xml:space="preserve">， </w:t>
      </w:r>
      <w:r>
        <w:rPr>
          <w:sz w:val="22"/>
          <w:szCs w:val="22"/>
        </w:rPr>
        <w:t>replace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运算符：－＝，＋＝，％，＝， ？：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判等：“＝＝＝”和“＝＝”的区别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>
      <w:pPr>
        <w:pStyle w:val="style23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2014/1/28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＝＝” “＝＝＝” “＋” “＊” “？：”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字符编码 </w:t>
      </w:r>
      <w:r>
        <w:rPr>
          <w:sz w:val="22"/>
          <w:szCs w:val="22"/>
        </w:rPr>
        <w:t>\u0041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NaN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方法：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 xml:space="preserve">因式：通用标准语言 标准通用语言  </w:t>
      </w:r>
      <w:r>
        <w:rPr>
          <w:sz w:val="22"/>
          <w:szCs w:val="22"/>
        </w:rPr>
        <w:t>html</w:t>
      </w:r>
      <w:r>
        <w:rPr>
          <w:sz w:val="22"/>
          <w:szCs w:val="22"/>
        </w:rPr>
        <w:t xml:space="preserve">诞生 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开发速度  规范开发  兼容性问题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 缺乏统一格局 跨浏览器交互  在浏览器注册协议</w:t>
      </w:r>
    </w:p>
    <w:p>
      <w:pPr>
        <w:pStyle w:val="style0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todomvc</w:t>
      </w:r>
      <w:r>
        <w:rPr>
          <w:sz w:val="22"/>
          <w:szCs w:val="22"/>
        </w:rPr>
        <w:t>架构：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：动态添加一条数据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r>
        <w:rPr>
          <w:sz w:val="22"/>
          <w:szCs w:val="22"/>
        </w:rPr>
        <w:t>ng-repeat, $watch(input)</w:t>
      </w:r>
      <w:r>
        <w:rPr>
          <w:sz w:val="22"/>
          <w:szCs w:val="22"/>
        </w:rPr>
        <w:t>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>
      <w:pPr>
        <w:pStyle w:val="style24"/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左边“向下箭头”：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事件（将任务全部标记为已完成或未完成，同时改变任务列表的样式）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、每条任务的“删除”按钮 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、每条任务左侧的“对勾”按钮：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层级结构：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结构：协议名称，”</w:t>
      </w:r>
      <w:r>
        <w:rPr>
          <w:sz w:val="22"/>
          <w:szCs w:val="22"/>
        </w:rPr>
        <w:t xml:space="preserve">//”, </w:t>
      </w:r>
      <w:r>
        <w:rPr>
          <w:sz w:val="22"/>
          <w:szCs w:val="22"/>
        </w:rPr>
        <w:t>域名，端口号，服务器名称（路径），查询参数，</w:t>
      </w:r>
      <w:r>
        <w:rPr>
          <w:sz w:val="22"/>
          <w:szCs w:val="22"/>
        </w:rPr>
        <w:t>url</w:t>
      </w:r>
      <w:r>
        <w:rPr>
          <w:sz w:val="22"/>
          <w:szCs w:val="22"/>
        </w:rPr>
        <w:t xml:space="preserve">拆分， 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不应该出现的特殊字符，但又必须得用的就用％和</w:t>
      </w:r>
      <w:r>
        <w:rPr>
          <w:sz w:val="22"/>
          <w:szCs w:val="22"/>
        </w:rPr>
        <w:t>ascall</w:t>
      </w:r>
      <w:r>
        <w:rPr>
          <w:sz w:val="22"/>
          <w:szCs w:val="22"/>
        </w:rPr>
        <w:t>码组合代替特殊字符：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替换特殊字符的规则： 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r>
        <w:rPr>
          <w:sz w:val="22"/>
          <w:szCs w:val="22"/>
        </w:rPr>
        <w:t>ascall</w:t>
      </w:r>
      <w:r>
        <w:rPr>
          <w:sz w:val="22"/>
          <w:szCs w:val="22"/>
        </w:rPr>
        <w:t>码，就用统一的</w:t>
      </w:r>
      <w:r>
        <w:rPr>
          <w:sz w:val="22"/>
          <w:szCs w:val="22"/>
        </w:rPr>
        <w:t>unicode</w:t>
      </w:r>
      <w:r>
        <w:rPr>
          <w:sz w:val="22"/>
          <w:szCs w:val="22"/>
        </w:rPr>
        <w:t>标识符和国际化通用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协议：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r>
        <w:rPr>
          <w:sz w:val="22"/>
          <w:szCs w:val="22"/>
        </w:rPr>
        <w:t>pdf</w:t>
      </w:r>
      <w:r>
        <w:rPr>
          <w:sz w:val="22"/>
          <w:szCs w:val="22"/>
        </w:rPr>
        <w:t>， 通信软件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r>
        <w:rPr>
          <w:sz w:val="22"/>
          <w:szCs w:val="22"/>
        </w:rPr>
        <w:t>url</w:t>
      </w:r>
      <w:r>
        <w:rPr>
          <w:sz w:val="22"/>
          <w:szCs w:val="22"/>
        </w:rPr>
        <w:t>前的就是封装好的伪协议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包括哪些部分：</w:t>
      </w:r>
      <w:r>
        <w:rPr>
          <w:sz w:val="22"/>
          <w:szCs w:val="22"/>
        </w:rPr>
        <w:t>url</w:t>
      </w:r>
      <w:r>
        <w:rPr>
          <w:sz w:val="22"/>
          <w:szCs w:val="22"/>
        </w:rPr>
        <w:t>的参数怎么定义？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在</w:t>
      </w:r>
      <w:r>
        <w:rPr>
          <w:sz w:val="22"/>
          <w:szCs w:val="22"/>
        </w:rPr>
        <w:t>url</w:t>
      </w:r>
      <w:r>
        <w:rPr>
          <w:sz w:val="22"/>
          <w:szCs w:val="22"/>
        </w:rPr>
        <w:t>指定</w:t>
      </w:r>
      <w:r>
        <w:rPr>
          <w:sz w:val="22"/>
          <w:szCs w:val="22"/>
        </w:rPr>
        <w:t>url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url</w:t>
      </w:r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r>
        <w:rPr>
          <w:sz w:val="22"/>
          <w:szCs w:val="22"/>
        </w:rPr>
        <w:t>ascall</w:t>
      </w:r>
      <w:r>
        <w:rPr>
          <w:sz w:val="22"/>
          <w:szCs w:val="22"/>
        </w:rPr>
        <w:t>文本字符编码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整合</w:t>
      </w:r>
      <w:r>
        <w:rPr>
          <w:sz w:val="22"/>
          <w:szCs w:val="22"/>
        </w:rPr>
        <w:t>url</w:t>
      </w:r>
      <w:r>
        <w:rPr>
          <w:sz w:val="22"/>
          <w:szCs w:val="22"/>
        </w:rPr>
        <w:t>算法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todolist</w:t>
      </w:r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tcp: ftp telnet smtp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udp:  http dns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todo demo</w:t>
      </w:r>
      <w:r>
        <w:rPr>
          <w:sz w:val="22"/>
          <w:szCs w:val="22"/>
        </w:rPr>
        <w:t>出现的问题：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r>
        <w:rPr>
          <w:sz w:val="22"/>
          <w:szCs w:val="22"/>
        </w:rPr>
        <w:t>localstorageService</w:t>
      </w:r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r>
        <w:rPr>
          <w:sz w:val="22"/>
          <w:szCs w:val="22"/>
        </w:rPr>
        <w:t>localstorageService</w:t>
      </w:r>
      <w:r>
        <w:rPr>
          <w:sz w:val="22"/>
          <w:szCs w:val="22"/>
        </w:rPr>
        <w:t>参数，这个参数用来存储或获得存在</w:t>
      </w:r>
      <w:r>
        <w:rPr>
          <w:sz w:val="22"/>
          <w:szCs w:val="22"/>
        </w:rPr>
        <w:t>localstorage</w:t>
      </w:r>
      <w:r>
        <w:rPr>
          <w:sz w:val="22"/>
          <w:szCs w:val="22"/>
        </w:rPr>
        <w:t>变量里的数据；当传入的参数太长时 ，可以把该参数存在一个合适的变量里，用这个变量代替该参数，这也是变量的本质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>
      <w:pPr>
        <w:pStyle w:val="style0"/>
        <w:tabs>
          <w:tab w:leader="none" w:pos="2653" w:val="left"/>
        </w:tabs>
        <w:ind w:firstLine="260" w:left="-425" w:right="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>
      <w:pPr>
        <w:pStyle w:val="style0"/>
        <w:tabs>
          <w:tab w:leader="none" w:pos="2653" w:val="left"/>
        </w:tabs>
        <w:ind w:firstLine="260" w:left="-425" w:right="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r>
        <w:rPr>
          <w:sz w:val="22"/>
          <w:szCs w:val="22"/>
        </w:rPr>
        <w:t>js</w:t>
      </w:r>
      <w:r>
        <w:rPr>
          <w:sz w:val="22"/>
          <w:szCs w:val="22"/>
        </w:rPr>
        <w:t>里</w:t>
      </w:r>
    </w:p>
    <w:p>
      <w:pPr>
        <w:pStyle w:val="style0"/>
        <w:tabs>
          <w:tab w:leader="none" w:pos="2653" w:val="left"/>
        </w:tabs>
        <w:ind w:firstLine="26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r>
        <w:rPr>
          <w:sz w:val="22"/>
          <w:szCs w:val="22"/>
        </w:rPr>
        <w:t>js</w:t>
      </w:r>
      <w:r>
        <w:rPr>
          <w:sz w:val="22"/>
          <w:szCs w:val="22"/>
        </w:rPr>
        <w:t>函数里变量如何定义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、用“</w:t>
      </w:r>
      <w:r>
        <w:rPr>
          <w:sz w:val="22"/>
          <w:szCs w:val="22"/>
        </w:rPr>
        <w:t xml:space="preserve">jshint </w:t>
      </w:r>
      <w:r>
        <w:rPr>
          <w:sz w:val="22"/>
          <w:szCs w:val="22"/>
        </w:rPr>
        <w:t>文件或文件夹”来查看文件或文件夹里出现的代码错误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、编译器：“</w:t>
      </w:r>
      <w:r>
        <w:rPr>
          <w:sz w:val="22"/>
          <w:szCs w:val="22"/>
        </w:rPr>
        <w:t>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、“</w:t>
      </w:r>
      <w:r>
        <w:rPr>
          <w:sz w:val="22"/>
          <w:szCs w:val="22"/>
        </w:rPr>
        <w:t>semicolon”</w:t>
      </w:r>
      <w:r>
        <w:rPr>
          <w:sz w:val="22"/>
          <w:szCs w:val="22"/>
        </w:rPr>
        <w:t>：分号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研究</w:t>
      </w:r>
      <w:r>
        <w:rPr>
          <w:sz w:val="22"/>
          <w:szCs w:val="22"/>
        </w:rPr>
        <w:t>jquery</w:t>
      </w:r>
      <w:r>
        <w:rPr>
          <w:sz w:val="22"/>
          <w:szCs w:val="22"/>
        </w:rPr>
        <w:t>插件的用法以及测试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jqery</w:t>
      </w:r>
      <w:r>
        <w:rPr>
          <w:sz w:val="22"/>
          <w:szCs w:val="22"/>
        </w:rPr>
        <w:t>插件框架：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($.fn.myplugin = function(options) {</w:t>
      </w:r>
    </w:p>
    <w:p>
      <w:pPr>
        <w:pStyle w:val="style0"/>
        <w:tabs>
          <w:tab w:leader="none" w:pos="2653" w:val="left"/>
        </w:tabs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var default_options = {};</w:t>
      </w:r>
    </w:p>
    <w:p>
      <w:pPr>
        <w:pStyle w:val="style0"/>
        <w:tabs>
          <w:tab w:leader="none" w:pos="2653" w:val="left"/>
        </w:tabs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var extend = $.extend({}, default_options, options);</w:t>
      </w:r>
    </w:p>
    <w:p>
      <w:pPr>
        <w:pStyle w:val="style0"/>
        <w:tabs>
          <w:tab w:leader="none" w:pos="2653" w:val="left"/>
        </w:tabs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this.each(function() {</w:t>
      </w:r>
    </w:p>
    <w:p>
      <w:pPr>
        <w:pStyle w:val="style0"/>
        <w:tabs>
          <w:tab w:leader="none" w:pos="2653" w:val="left"/>
        </w:tabs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//</w:t>
      </w:r>
      <w:r>
        <w:rPr>
          <w:sz w:val="22"/>
          <w:szCs w:val="22"/>
        </w:rPr>
        <w:t>要是现的功能</w:t>
      </w:r>
    </w:p>
    <w:p>
      <w:pPr>
        <w:pStyle w:val="style0"/>
        <w:tabs>
          <w:tab w:leader="none" w:pos="2653" w:val="left"/>
        </w:tabs>
        <w:ind w:hanging="0" w:left="0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});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}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)(j</w:t>
      </w:r>
      <w:r>
        <w:rPr>
          <w:sz w:val="22"/>
          <w:szCs w:val="22"/>
        </w:rPr>
        <w:t>Q</w:t>
      </w:r>
      <w:r>
        <w:rPr>
          <w:sz w:val="22"/>
          <w:szCs w:val="22"/>
        </w:rPr>
        <w:t>uery);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api.jquery.com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jquery.fn = jqeury.prototype;</w:t>
      </w:r>
    </w:p>
    <w:p>
      <w:pPr>
        <w:pStyle w:val="style19"/>
        <w:tabs>
          <w:tab w:leader="none" w:pos="2653" w:val="left"/>
        </w:tabs>
        <w:ind w:hanging="0" w:left="-425" w:right="0"/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</w:pP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 xml:space="preserve">jQuery.extend(object); 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>为扩展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>jQuery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>类本身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>.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  <w:szCs w:val="22"/>
        </w:rPr>
        <w:t>为类添加新的方法。</w:t>
      </w:r>
    </w:p>
    <w:p>
      <w:pPr>
        <w:pStyle w:val="style19"/>
        <w:tabs>
          <w:tab w:leader="none" w:pos="2653" w:val="left"/>
        </w:tabs>
        <w:ind w:hanging="0" w:left="-425" w:right="0"/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</w:rPr>
      </w:pP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</w:rPr>
        <w:t>jQuery.fn.extend(object);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</w:rPr>
        <w:t>给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</w:rPr>
        <w:t>jQuery</w:t>
      </w:r>
      <w:r>
        <w:rPr>
          <w:rFonts w:ascii="DejaVu Sans" w:eastAsia="DejaVu Sans" w:hAnsi="DejaVu Sans"/>
          <w:b w:val="false"/>
          <w:i w:val="false"/>
          <w:caps w:val="false"/>
          <w:smallCaps w:val="false"/>
          <w:color w:val="454545"/>
          <w:spacing w:val="0"/>
          <w:sz w:val="21"/>
        </w:rPr>
        <w:t>对象添加方法。</w:t>
      </w:r>
    </w:p>
    <w:p>
      <w:pPr>
        <w:pStyle w:val="style19"/>
        <w:tabs>
          <w:tab w:leader="none" w:pos="2653" w:val="left"/>
        </w:tabs>
        <w:ind w:hanging="0" w:left="-425" w:right="0"/>
        <w:rPr>
          <w:rFonts w:ascii="DejaVu Sans" w:eastAsia="DejaVu Sans" w:hAnsi="DejaVu Sans"/>
          <w:caps w:val="false"/>
          <w:smallCaps w:val="false"/>
          <w:color w:val="454545"/>
          <w:spacing w:val="0"/>
        </w:rPr>
      </w:pPr>
      <w:r>
        <w:rPr>
          <w:rFonts w:ascii="DejaVu Sans" w:eastAsia="DejaVu Sans" w:hAnsi="DejaVu Sans"/>
          <w:caps w:val="false"/>
          <w:smallCaps w:val="false"/>
          <w:color w:val="454545"/>
          <w:spacing w:val="0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jquery</w:t>
      </w:r>
      <w:r>
        <w:rPr>
          <w:sz w:val="22"/>
          <w:szCs w:val="22"/>
        </w:rPr>
        <w:t>的测试</w:t>
      </w:r>
    </w:p>
    <w:p>
      <w:pPr>
        <w:pStyle w:val="style0"/>
        <w:tabs>
          <w:tab w:leader="none" w:pos="2653" w:val="left"/>
        </w:tabs>
        <w:ind w:hanging="0" w:left="-425" w:right="0"/>
        <w:rPr>
          <w:rStyle w:val="style17"/>
        </w:rPr>
      </w:pPr>
      <w:r>
        <w:rPr>
          <w:sz w:val="22"/>
          <w:szCs w:val="22"/>
        </w:rPr>
        <w:t>jasmine:</w:t>
      </w:r>
      <w:hyperlink r:id="rId2">
        <w:r>
          <w:rPr>
            <w:rStyle w:val="style17"/>
          </w:rPr>
          <w:t>http://f.souza.cc/2011/05/testing-jquery-plugins-with-jasmine.html</w:t>
        </w:r>
      </w:hyperlink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qUnit:</w:t>
      </w:r>
    </w:p>
    <w:p>
      <w:pPr>
        <w:pStyle w:val="style0"/>
        <w:tabs>
          <w:tab w:leader="none" w:pos="2653" w:val="left"/>
        </w:tabs>
        <w:ind w:hanging="0" w:left="-425" w:right="0"/>
        <w:rPr>
          <w:rStyle w:val="style17"/>
        </w:rPr>
      </w:pPr>
      <w:r>
        <w:rPr>
          <w:sz w:val="22"/>
          <w:szCs w:val="22"/>
        </w:rPr>
        <w:t xml:space="preserve">  </w:t>
      </w:r>
      <w:hyperlink r:id="rId3">
        <w:r>
          <w:rPr>
            <w:rStyle w:val="style17"/>
          </w:rPr>
          <w:t>https://www.inkling.com/read/jquery-cookbook-cody-lindley-1st/chapter-13/ch13-section-00</w:t>
        </w:r>
      </w:hyperlink>
    </w:p>
    <w:p>
      <w:pPr>
        <w:pStyle w:val="style0"/>
        <w:tabs>
          <w:tab w:leader="none" w:pos="2653" w:val="left"/>
        </w:tabs>
        <w:ind w:hanging="0" w:left="-425" w:right="0"/>
        <w:rPr>
          <w:rStyle w:val="style17"/>
        </w:rPr>
      </w:pPr>
      <w:r>
        <w:rPr/>
        <w:t xml:space="preserve">   </w:t>
      </w:r>
      <w:hyperlink r:id="rId4">
        <w:r>
          <w:rPr>
            <w:rStyle w:val="style17"/>
          </w:rPr>
          <w:t>https://github.com/jquery/qunit</w:t>
        </w:r>
      </w:hyperlink>
    </w:p>
    <w:p>
      <w:pPr>
        <w:pStyle w:val="style0"/>
        <w:tabs>
          <w:tab w:leader="none" w:pos="2653" w:val="left"/>
        </w:tabs>
        <w:ind w:hanging="0" w:left="-425" w:right="0"/>
        <w:rPr/>
      </w:pPr>
      <w:r>
        <w:rPr/>
        <w:t xml:space="preserve"> 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>问题：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Songti SC Regular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字符"/>
    <w:basedOn w:val="style15"/>
    <w:next w:val="style16"/>
    <w:rPr/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Date"/>
    <w:basedOn w:val="style0"/>
    <w:next w:val="style23"/>
    <w:pPr>
      <w:ind w:hanging="0" w:left="100" w:right="0"/>
    </w:pPr>
    <w:rPr/>
  </w:style>
  <w:style w:styleId="style24" w:type="paragraph">
    <w:name w:val="List Paragraph"/>
    <w:basedOn w:val="style0"/>
    <w:next w:val="style24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.souza.cc/2011/05/testing-jquery-plugins-with-jasmine.html" TargetMode="External"/><Relationship Id="rId3" Type="http://schemas.openxmlformats.org/officeDocument/2006/relationships/hyperlink" Target="https://www.inkling.com/read/jquery-cookbook-cody-lindley-1st/chapter-13/ch13-section-00" TargetMode="External"/><Relationship Id="rId4" Type="http://schemas.openxmlformats.org/officeDocument/2006/relationships/hyperlink" Target="https://github.com/jquery/qun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2014-01-26T01:02:00Z</dcterms:created>
  <dc:creator>tdd</dc:creator>
  <cp:lastModifiedBy>tdd</cp:lastModifiedBy>
  <dcterms:modified xsi:type="dcterms:W3CDTF">2014-02-25T02:00:00Z</dcterms:modified>
  <cp:revision>62</cp:revision>
</cp:coreProperties>
</file>