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1111孤寡孤寡孤寡的 滴答滴答滴答滴答滴答滴答哒哒哒哒哒哒哒哒哒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的点点滴滴的点点滴滴哒哒哒哒哒哒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Dddddddddddddddddddddd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Ddddddddddddddddd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NTJmNTUyZjc0YjYyZTA2NzViM2QwZGRkYjBkYjQifQ=="/>
  </w:docVars>
  <w:rsids>
    <w:rsidRoot w:val="00000000"/>
    <w:rsid w:val="35955CD0"/>
    <w:rsid w:val="760B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0</TotalTime>
  <ScaleCrop>false</ScaleCrop>
  <LinksUpToDate>false</LinksUpToDate>
  <CharactersWithSpaces>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2024-02-19T03:37:00Z</dcterms:created>
  <dc:creator>Think</dc:creator>
  <cp:lastModifiedBy>微信用户</cp:lastModifiedBy>
  <dcterms:modified xsi:type="dcterms:W3CDTF">2024-06-20T05:30:22Z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76FC8F29C04E4C419FDEE5C2ED940691_12</vt:lpwstr>
  </property>
</Properties>
</file>