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AE" w:rsidRDefault="00384819">
      <w:r>
        <w:rPr>
          <w:rFonts w:hint="eastAsia"/>
        </w:rPr>
        <w:t>1.</w:t>
      </w:r>
      <w:r>
        <w:rPr>
          <w:rFonts w:hint="eastAsia"/>
        </w:rPr>
        <w:t>司机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录入员</w:t>
      </w:r>
    </w:p>
    <w:p w:rsidR="00891FAE" w:rsidRDefault="00384819">
      <w:r>
        <w:rPr>
          <w:rFonts w:hint="eastAsia"/>
        </w:rPr>
        <w:t>司机手写账单在司机账本（一个司机一个账本），</w:t>
      </w:r>
      <w:r w:rsidRPr="00384819">
        <w:rPr>
          <w:rFonts w:hint="eastAsia"/>
          <w:highlight w:val="yellow"/>
        </w:rPr>
        <w:t>开票</w:t>
      </w:r>
      <w:r w:rsidRPr="00384819">
        <w:rPr>
          <w:rFonts w:hint="eastAsia"/>
          <w:color w:val="FF0000"/>
        </w:rPr>
        <w:t>（谁给谁</w:t>
      </w:r>
      <w:r w:rsidRPr="00384819">
        <w:rPr>
          <w:color w:val="FF0000"/>
        </w:rPr>
        <w:t>开票</w:t>
      </w:r>
      <w:r w:rsidRPr="00384819">
        <w:rPr>
          <w:rFonts w:hint="eastAsia"/>
          <w:color w:val="FF0000"/>
        </w:rPr>
        <w:t>？</w:t>
      </w:r>
      <w:r w:rsidRPr="00384819">
        <w:rPr>
          <w:color w:val="FF0000"/>
        </w:rPr>
        <w:t>什么票？</w:t>
      </w:r>
      <w:r w:rsidRPr="00384819">
        <w:rPr>
          <w:rFonts w:hint="eastAsia"/>
          <w:color w:val="FF0000"/>
        </w:rPr>
        <w:t>）</w:t>
      </w:r>
      <w:r>
        <w:rPr>
          <w:rFonts w:hint="eastAsia"/>
        </w:rPr>
        <w:t>的工地由司机把票据拿回。</w:t>
      </w:r>
    </w:p>
    <w:p w:rsidR="00891FAE" w:rsidRDefault="00384819">
      <w:r>
        <w:rPr>
          <w:rFonts w:hint="eastAsia"/>
        </w:rPr>
        <w:t>账本与票据一起交到录入员。（不开票的工地一般为按车计算，主要由</w:t>
      </w:r>
      <w:r>
        <w:rPr>
          <w:rFonts w:hint="eastAsia"/>
        </w:rPr>
        <w:t>GPS</w:t>
      </w:r>
      <w:r>
        <w:rPr>
          <w:rFonts w:hint="eastAsia"/>
        </w:rPr>
        <w:t>查明）</w:t>
      </w:r>
      <w:bookmarkStart w:id="0" w:name="_GoBack"/>
      <w:bookmarkEnd w:id="0"/>
    </w:p>
    <w:p w:rsidR="00891FAE" w:rsidRDefault="00384819">
      <w:r>
        <w:rPr>
          <w:rFonts w:hint="eastAsia"/>
          <w:color w:val="0000FF"/>
        </w:rPr>
        <w:t>记录数据为：</w:t>
      </w:r>
      <w:r>
        <w:rPr>
          <w:rFonts w:hint="eastAsia"/>
          <w:color w:val="0000FF"/>
        </w:rPr>
        <w:t>日期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>起点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终点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货物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车数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数量</w:t>
      </w:r>
      <w:r>
        <w:rPr>
          <w:rFonts w:hint="eastAsia"/>
        </w:rPr>
        <w:t>（</w:t>
      </w:r>
      <w:r>
        <w:rPr>
          <w:rFonts w:hint="eastAsia"/>
        </w:rPr>
        <w:t>有吨位，有方数，还有吨折算方（吨折算方只有为自家干活时折算。</w:t>
      </w:r>
      <w:r>
        <w:rPr>
          <w:rFonts w:hint="eastAsia"/>
          <w:noProof/>
        </w:rPr>
        <w:drawing>
          <wp:inline distT="0" distB="0" distL="114300" distR="114300">
            <wp:extent cx="2900045" cy="731520"/>
            <wp:effectExtent l="0" t="0" r="10795" b="0"/>
            <wp:docPr id="1" name="图片 1" descr="f2265d58a1ef5a81c4a35ee86301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2265d58a1ef5a81c4a35ee86301df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）车数：大车、小车、中车；小车系数为</w:t>
      </w:r>
      <w:r>
        <w:rPr>
          <w:rFonts w:hint="eastAsia"/>
        </w:rPr>
        <w:t>1.04</w:t>
      </w:r>
      <w:r>
        <w:rPr>
          <w:rFonts w:hint="eastAsia"/>
        </w:rPr>
        <w:t>，中车系数为</w:t>
      </w:r>
      <w:r>
        <w:rPr>
          <w:rFonts w:hint="eastAsia"/>
        </w:rPr>
        <w:t>1.04*1.25</w:t>
      </w:r>
      <w:r>
        <w:rPr>
          <w:rFonts w:hint="eastAsia"/>
        </w:rPr>
        <w:t>，大车系数为</w:t>
      </w:r>
      <w:r>
        <w:rPr>
          <w:rFonts w:hint="eastAsia"/>
        </w:rPr>
        <w:t>1.04*1.3</w:t>
      </w:r>
    </w:p>
    <w:p w:rsidR="00891FAE" w:rsidRDefault="00384819">
      <w:pPr>
        <w:pStyle w:val="a3"/>
      </w:pPr>
      <w:r>
        <w:rPr>
          <w:rFonts w:hint="eastAsia"/>
        </w:rPr>
        <w:t>）。</w:t>
      </w:r>
      <w:r>
        <w:rPr>
          <w:rFonts w:hint="eastAsia"/>
        </w:rPr>
        <w:t>如图。（</w:t>
      </w:r>
      <w:proofErr w:type="gramStart"/>
      <w:r>
        <w:rPr>
          <w:rFonts w:hint="eastAsia"/>
        </w:rPr>
        <w:t>欠票表示</w:t>
      </w:r>
      <w:proofErr w:type="gramEnd"/>
      <w:r>
        <w:rPr>
          <w:rFonts w:hint="eastAsia"/>
        </w:rPr>
        <w:t>工地有开票，但还未拿回，等拿回再交到录入员）</w:t>
      </w:r>
    </w:p>
    <w:p w:rsidR="00891FAE" w:rsidRDefault="00384819">
      <w:r>
        <w:rPr>
          <w:rFonts w:hint="eastAsia"/>
          <w:noProof/>
        </w:rPr>
        <w:drawing>
          <wp:inline distT="0" distB="0" distL="114300" distR="114300">
            <wp:extent cx="5224145" cy="1778635"/>
            <wp:effectExtent l="0" t="0" r="3175" b="4445"/>
            <wp:docPr id="3" name="图片 3" descr="e717a8a4f62a6fda3c50a55462e3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717a8a4f62a6fda3c50a55462e3573"/>
                    <pic:cNvPicPr>
                      <a:picLocks noChangeAspect="1"/>
                    </pic:cNvPicPr>
                  </pic:nvPicPr>
                  <pic:blipFill>
                    <a:blip r:embed="rId7"/>
                    <a:srcRect r="544" b="50142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AE" w:rsidRDefault="00384819">
      <w:r>
        <w:rPr>
          <w:rFonts w:hint="eastAsia"/>
        </w:rPr>
        <w:t>2.</w:t>
      </w:r>
      <w:r>
        <w:rPr>
          <w:rFonts w:hint="eastAsia"/>
        </w:rPr>
        <w:t>录入员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GPS</w:t>
      </w:r>
      <w:r>
        <w:rPr>
          <w:rFonts w:hint="eastAsia"/>
        </w:rPr>
        <w:t>审核员</w:t>
      </w:r>
    </w:p>
    <w:p w:rsidR="00891FAE" w:rsidRDefault="00384819">
      <w:r>
        <w:rPr>
          <w:rFonts w:hint="eastAsia"/>
        </w:rPr>
        <w:t>2.1</w:t>
      </w:r>
      <w:r>
        <w:rPr>
          <w:rFonts w:hint="eastAsia"/>
        </w:rPr>
        <w:t>把司机的手写账本统计到工地明细账本上面。</w:t>
      </w:r>
    </w:p>
    <w:p w:rsidR="00891FAE" w:rsidRDefault="00384819">
      <w:r>
        <w:rPr>
          <w:rFonts w:hint="eastAsia"/>
          <w:noProof/>
        </w:rPr>
        <w:drawing>
          <wp:inline distT="0" distB="0" distL="114300" distR="114300">
            <wp:extent cx="5594985" cy="2342515"/>
            <wp:effectExtent l="0" t="0" r="13335" b="4445"/>
            <wp:docPr id="6" name="图片 6" descr="c1a1676fdc7af6bf4847a4e8f2ad5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1a1676fdc7af6bf4847a4e8f2ad54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AE" w:rsidRDefault="00384819">
      <w:r>
        <w:rPr>
          <w:rFonts w:hint="eastAsia"/>
          <w:color w:val="0000FF"/>
        </w:rPr>
        <w:t>记录数据为起点，终点，货物，车号，车数，日期。</w:t>
      </w:r>
      <w:r>
        <w:rPr>
          <w:rFonts w:hint="eastAsia"/>
        </w:rPr>
        <w:t>（如果</w:t>
      </w:r>
      <w:proofErr w:type="gramStart"/>
      <w:r>
        <w:rPr>
          <w:rFonts w:hint="eastAsia"/>
        </w:rPr>
        <w:t>有欠票情况</w:t>
      </w:r>
      <w:proofErr w:type="gramEnd"/>
      <w:r>
        <w:rPr>
          <w:rFonts w:hint="eastAsia"/>
        </w:rPr>
        <w:t>进行标注。）</w:t>
      </w:r>
    </w:p>
    <w:p w:rsidR="00891FAE" w:rsidRDefault="00384819">
      <w:r>
        <w:rPr>
          <w:rFonts w:hint="eastAsia"/>
        </w:rPr>
        <w:t>记录完成后把司机账本交给</w:t>
      </w:r>
      <w:r>
        <w:rPr>
          <w:rFonts w:hint="eastAsia"/>
        </w:rPr>
        <w:t>GPS</w:t>
      </w:r>
      <w:r>
        <w:rPr>
          <w:rFonts w:hint="eastAsia"/>
        </w:rPr>
        <w:t>审核员审核每一辆车司机写的车数是否属实（车数是根据肉眼去数该车的运动轨迹，一个来回算一车），如果不属实，则修改司机账本上的车数信息。</w:t>
      </w:r>
    </w:p>
    <w:p w:rsidR="00891FAE" w:rsidRDefault="00384819">
      <w:r>
        <w:rPr>
          <w:rFonts w:hint="eastAsia"/>
        </w:rPr>
        <w:t>有短距离运输的（几百米这种会有写短距离运输）由</w:t>
      </w:r>
      <w:r>
        <w:rPr>
          <w:rFonts w:hint="eastAsia"/>
        </w:rPr>
        <w:t>GPS</w:t>
      </w:r>
      <w:r>
        <w:rPr>
          <w:rFonts w:hint="eastAsia"/>
        </w:rPr>
        <w:t>审核员测量汽车运动轨迹来确定运距。所有工地间的运距都由</w:t>
      </w:r>
      <w:r>
        <w:rPr>
          <w:rFonts w:hint="eastAsia"/>
        </w:rPr>
        <w:t>GPS</w:t>
      </w:r>
      <w:r>
        <w:rPr>
          <w:rFonts w:hint="eastAsia"/>
        </w:rPr>
        <w:t>审核员根据汽车运行轨迹测量所得（只测量一次，两个工地间的运距固定，记录在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表格中）</w:t>
      </w:r>
    </w:p>
    <w:p w:rsidR="00891FAE" w:rsidRDefault="00384819">
      <w:pPr>
        <w:rPr>
          <w:color w:val="0000FF"/>
        </w:rPr>
      </w:pPr>
      <w:r>
        <w:rPr>
          <w:rFonts w:hint="eastAsia"/>
        </w:rPr>
        <w:t>2.2</w:t>
      </w:r>
      <w:r>
        <w:rPr>
          <w:rFonts w:hint="eastAsia"/>
        </w:rPr>
        <w:t>挖装司机手写账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记录日期，工作地点，工作内容，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是否有票，工作时长。</w:t>
      </w:r>
    </w:p>
    <w:p w:rsidR="00891FAE" w:rsidRDefault="00384819">
      <w:pPr>
        <w:rPr>
          <w:color w:val="000000" w:themeColor="text1"/>
        </w:rPr>
      </w:pPr>
      <w:r>
        <w:rPr>
          <w:rFonts w:hint="eastAsia"/>
          <w:color w:val="000000" w:themeColor="text1"/>
        </w:rPr>
        <w:t>GPS</w:t>
      </w:r>
      <w:r>
        <w:rPr>
          <w:rFonts w:hint="eastAsia"/>
          <w:color w:val="000000" w:themeColor="text1"/>
        </w:rPr>
        <w:t>审核员会抽查司机的报账是否属实。</w:t>
      </w:r>
    </w:p>
    <w:p w:rsidR="00891FAE" w:rsidRDefault="00384819">
      <w:r>
        <w:rPr>
          <w:rFonts w:hint="eastAsia"/>
          <w:noProof/>
        </w:rPr>
        <w:lastRenderedPageBreak/>
        <w:drawing>
          <wp:inline distT="0" distB="0" distL="114300" distR="114300">
            <wp:extent cx="5231765" cy="1626870"/>
            <wp:effectExtent l="0" t="0" r="10795" b="3810"/>
            <wp:docPr id="7" name="图片 7" descr="a5d6c5cc4f41dc7f21ca1cc6efc8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5d6c5cc4f41dc7f21ca1cc6efc8ceb"/>
                    <pic:cNvPicPr>
                      <a:picLocks noChangeAspect="1"/>
                    </pic:cNvPicPr>
                  </pic:nvPicPr>
                  <pic:blipFill>
                    <a:blip r:embed="rId9"/>
                    <a:srcRect l="579" t="14049" r="96" b="38579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AE" w:rsidRDefault="00384819">
      <w:r>
        <w:rPr>
          <w:rFonts w:hint="eastAsia"/>
        </w:rPr>
        <w:t>3.</w:t>
      </w:r>
      <w:r>
        <w:rPr>
          <w:rFonts w:hint="eastAsia"/>
        </w:rPr>
        <w:t>录入员</w:t>
      </w:r>
    </w:p>
    <w:p w:rsidR="00891FAE" w:rsidRDefault="00384819">
      <w:r>
        <w:rPr>
          <w:rFonts w:hint="eastAsia"/>
        </w:rPr>
        <w:t>分拣票据：根据工地分拣票据</w:t>
      </w:r>
    </w:p>
    <w:p w:rsidR="00891FAE" w:rsidRDefault="00384819">
      <w:r>
        <w:rPr>
          <w:rFonts w:hint="eastAsia"/>
        </w:rPr>
        <w:t>票据有称重单和手工票：会有工地名称，车牌号，货品名称，净重或是方数。</w:t>
      </w:r>
      <w:r>
        <w:rPr>
          <w:rFonts w:hint="eastAsia"/>
          <w:noProof/>
        </w:rPr>
        <w:drawing>
          <wp:inline distT="0" distB="0" distL="114300" distR="114300">
            <wp:extent cx="1753870" cy="4565650"/>
            <wp:effectExtent l="0" t="0" r="6350" b="13970"/>
            <wp:docPr id="2" name="图片 2" descr="782573ef8f1b41d69097243c11f7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82573ef8f1b41d69097243c11f7f4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5387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AE" w:rsidRDefault="00384819">
      <w:r>
        <w:rPr>
          <w:rFonts w:hint="eastAsia"/>
          <w:noProof/>
        </w:rPr>
        <w:drawing>
          <wp:inline distT="0" distB="0" distL="114300" distR="114300">
            <wp:extent cx="4610100" cy="1971040"/>
            <wp:effectExtent l="0" t="0" r="7620" b="10160"/>
            <wp:docPr id="4" name="图片 4" descr="1849736cd4332b9816607c26c4e1f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849736cd4332b9816607c26c4e1fe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AE" w:rsidRDefault="00384819">
      <w:r>
        <w:rPr>
          <w:rFonts w:hint="eastAsia"/>
        </w:rPr>
        <w:t>分拣完票据审核每个工地车数与票数是否匹配，不匹配会打电话询问司机，向司机索要票据（</w:t>
      </w:r>
      <w:proofErr w:type="gramStart"/>
      <w:r>
        <w:rPr>
          <w:rFonts w:hint="eastAsia"/>
        </w:rPr>
        <w:t>若司机</w:t>
      </w:r>
      <w:proofErr w:type="gramEnd"/>
      <w:r>
        <w:rPr>
          <w:rFonts w:hint="eastAsia"/>
        </w:rPr>
        <w:t>账本写有欠票，则先进行标注）。若匹配，则计算票据的总和，按照工地负责人分类（不同的工地可能负责人一样，有可能会出现一份帐在两个负责人身上就是两边都需要给钱），记录在总工地账本上。</w:t>
      </w:r>
      <w:r>
        <w:rPr>
          <w:rFonts w:hint="eastAsia"/>
          <w:color w:val="0000FF"/>
        </w:rPr>
        <w:t>记录日期，起点终点，货物，（</w:t>
      </w:r>
      <w:r>
        <w:rPr>
          <w:rFonts w:hint="eastAsia"/>
          <w:color w:val="0000FF"/>
        </w:rPr>
        <w:t>若使用挖装器械则还有）工作内容，工时等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记录在相应的位置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  <w:t xml:space="preserve"> </w:t>
      </w:r>
      <w:r>
        <w:rPr>
          <w:rFonts w:hint="eastAsia"/>
        </w:rPr>
        <w:t>如图：</w:t>
      </w:r>
    </w:p>
    <w:p w:rsidR="00891FAE" w:rsidRDefault="00384819">
      <w:r>
        <w:rPr>
          <w:rFonts w:hint="eastAsia"/>
          <w:noProof/>
        </w:rPr>
        <w:lastRenderedPageBreak/>
        <w:drawing>
          <wp:inline distT="0" distB="0" distL="114300" distR="114300">
            <wp:extent cx="5442585" cy="1807210"/>
            <wp:effectExtent l="0" t="0" r="13335" b="6350"/>
            <wp:docPr id="5" name="图片 5" descr="6c75571ce9c42429c05f3fd16490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c75571ce9c42429c05f3fd1649078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AE" w:rsidRDefault="00891FAE"/>
    <w:p w:rsidR="00891FAE" w:rsidRDefault="00384819">
      <w:r>
        <w:rPr>
          <w:rFonts w:hint="eastAsia"/>
        </w:rPr>
        <w:t>现金账本如同工地账本，一般为散户当天结账，现金由司机带回，司机账本会有记录，录入员单独记录在现金账本上。</w:t>
      </w:r>
    </w:p>
    <w:p w:rsidR="00891FAE" w:rsidRDefault="00891FAE"/>
    <w:p w:rsidR="00891FAE" w:rsidRDefault="00891FAE"/>
    <w:p w:rsidR="00891FAE" w:rsidRDefault="00384819">
      <w:pPr>
        <w:numPr>
          <w:ilvl w:val="0"/>
          <w:numId w:val="1"/>
        </w:numPr>
      </w:pPr>
      <w:r>
        <w:rPr>
          <w:rFonts w:hint="eastAsia"/>
        </w:rPr>
        <w:t>GPS</w:t>
      </w:r>
      <w:r>
        <w:rPr>
          <w:rFonts w:hint="eastAsia"/>
        </w:rPr>
        <w:t>审核员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录入员</w:t>
      </w:r>
    </w:p>
    <w:p w:rsidR="00891FAE" w:rsidRDefault="00384819">
      <w:r>
        <w:rPr>
          <w:rFonts w:hint="eastAsia"/>
        </w:rPr>
        <w:t>GPS</w:t>
      </w:r>
      <w:r>
        <w:rPr>
          <w:rFonts w:hint="eastAsia"/>
        </w:rPr>
        <w:t>审核员审核完成修改正确后将司机账本交由录入员，录入员会根据公司规定的运距价格和单位计算司机的运费，月底会计算当月司机运费总额。</w:t>
      </w:r>
    </w:p>
    <w:p w:rsidR="00891FAE" w:rsidRDefault="00384819">
      <w:r>
        <w:rPr>
          <w:rFonts w:hint="eastAsia"/>
        </w:rPr>
        <w:t>汽车：运费计算，由公司规定的运距的价格</w:t>
      </w:r>
      <w:r>
        <w:rPr>
          <w:rFonts w:hint="eastAsia"/>
        </w:rPr>
        <w:t>*</w:t>
      </w:r>
      <w:r>
        <w:rPr>
          <w:rFonts w:hint="eastAsia"/>
        </w:rPr>
        <w:t>（司机报的吨数或者方数或者车数或者</w:t>
      </w:r>
      <w:proofErr w:type="gramStart"/>
      <w:r>
        <w:rPr>
          <w:rFonts w:hint="eastAsia"/>
        </w:rPr>
        <w:t>吨折方</w:t>
      </w:r>
      <w:proofErr w:type="gramEnd"/>
      <w:r>
        <w:rPr>
          <w:rFonts w:hint="eastAsia"/>
        </w:rPr>
        <w:t>）</w:t>
      </w:r>
    </w:p>
    <w:p w:rsidR="00891FAE" w:rsidRDefault="00384819">
      <w:r>
        <w:rPr>
          <w:rFonts w:hint="eastAsia"/>
        </w:rPr>
        <w:t>挖装司机：计算司机毛收入，根据公司规定的价格</w:t>
      </w:r>
      <w:r>
        <w:rPr>
          <w:rFonts w:hint="eastAsia"/>
        </w:rPr>
        <w:t>*</w:t>
      </w:r>
      <w:r>
        <w:rPr>
          <w:rFonts w:hint="eastAsia"/>
        </w:rPr>
        <w:t>工作时长或者车数</w:t>
      </w:r>
    </w:p>
    <w:p w:rsidR="00891FAE" w:rsidRDefault="00384819">
      <w:pPr>
        <w:numPr>
          <w:ilvl w:val="0"/>
          <w:numId w:val="1"/>
        </w:numPr>
      </w:pPr>
      <w:r>
        <w:rPr>
          <w:rFonts w:hint="eastAsia"/>
        </w:rPr>
        <w:t>录入员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对账员</w:t>
      </w:r>
    </w:p>
    <w:p w:rsidR="00891FAE" w:rsidRDefault="00384819">
      <w:r>
        <w:rPr>
          <w:rFonts w:hint="eastAsia"/>
        </w:rPr>
        <w:t>录入员把工地总账单还有工地开的票据交由对账员，对账员根据票据再次核对工地</w:t>
      </w:r>
      <w:proofErr w:type="gramStart"/>
      <w:r>
        <w:rPr>
          <w:rFonts w:hint="eastAsia"/>
        </w:rPr>
        <w:t>帐记录</w:t>
      </w:r>
      <w:proofErr w:type="gramEnd"/>
      <w:r>
        <w:rPr>
          <w:rFonts w:hint="eastAsia"/>
        </w:rPr>
        <w:t>是否有问题。每月对账员都会计算每个工地当月的费用。如图：</w:t>
      </w:r>
    </w:p>
    <w:p w:rsidR="00891FAE" w:rsidRDefault="00384819">
      <w:r>
        <w:rPr>
          <w:rFonts w:hint="eastAsia"/>
          <w:noProof/>
        </w:rPr>
        <w:drawing>
          <wp:inline distT="0" distB="0" distL="114300" distR="114300">
            <wp:extent cx="5327650" cy="3053715"/>
            <wp:effectExtent l="0" t="0" r="6350" b="9525"/>
            <wp:docPr id="8" name="图片 8" descr="6941987a81d00a18960a7f8d07b42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941987a81d00a18960a7f8d07b42f7"/>
                    <pic:cNvPicPr>
                      <a:picLocks noChangeAspect="1"/>
                    </pic:cNvPicPr>
                  </pic:nvPicPr>
                  <pic:blipFill>
                    <a:blip r:embed="rId13"/>
                    <a:srcRect b="23484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AE" w:rsidRDefault="00384819">
      <w:r>
        <w:rPr>
          <w:rFonts w:hint="eastAsia"/>
        </w:rPr>
        <w:t>6.</w:t>
      </w:r>
      <w:r>
        <w:rPr>
          <w:rFonts w:hint="eastAsia"/>
        </w:rPr>
        <w:t>对账员</w:t>
      </w:r>
    </w:p>
    <w:p w:rsidR="00891FAE" w:rsidRDefault="00384819">
      <w:r>
        <w:rPr>
          <w:rFonts w:hint="eastAsia"/>
        </w:rPr>
        <w:t>每一个工地的价格都不相同，价格由队长定价，有合同的价格不会改变。口头约定的会改变，但是改变之前的账本价格不会再变，只改变下个月及以后的账单单价。</w:t>
      </w:r>
    </w:p>
    <w:p w:rsidR="00891FAE" w:rsidRDefault="00384819">
      <w:r>
        <w:rPr>
          <w:rFonts w:hint="eastAsia"/>
        </w:rPr>
        <w:t>若市场材料价格有变动，价格会有所变动（一般情况下不会改变，但不排除市场价格浮动，合同该项定价也跟着浮动）</w:t>
      </w:r>
    </w:p>
    <w:sectPr w:rsidR="0089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A59CF"/>
    <w:multiLevelType w:val="singleLevel"/>
    <w:tmpl w:val="5CDA59CF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AE"/>
    <w:rsid w:val="00384819"/>
    <w:rsid w:val="00891FAE"/>
    <w:rsid w:val="11020BB6"/>
    <w:rsid w:val="17F21E31"/>
    <w:rsid w:val="38644264"/>
    <w:rsid w:val="3CD555F5"/>
    <w:rsid w:val="3DFE2040"/>
    <w:rsid w:val="409C08D9"/>
    <w:rsid w:val="767C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2BE45"/>
  <w15:docId w15:val="{0B62892B-ABB2-47BE-94A3-0C0C9323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184</Words>
  <Characters>1049</Characters>
  <Application>Microsoft Office Word</Application>
  <DocSecurity>0</DocSecurity>
  <Lines>8</Lines>
  <Paragraphs>2</Paragraphs>
  <ScaleCrop>false</ScaleCrop>
  <Company>edianzu.com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G.Q</dc:creator>
  <cp:lastModifiedBy>yyf</cp:lastModifiedBy>
  <cp:revision>1</cp:revision>
  <dcterms:created xsi:type="dcterms:W3CDTF">2014-10-29T12:08:00Z</dcterms:created>
  <dcterms:modified xsi:type="dcterms:W3CDTF">2019-05-24T02:03:00Z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