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3F97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1. 通讯模块：RS485 与 RS232 的“协议模板”</w:t>
      </w:r>
    </w:p>
    <w:p w14:paraId="365E74B3" w14:textId="77777777" w:rsidR="00D20C93" w:rsidRPr="00D20C93" w:rsidRDefault="00D20C93" w:rsidP="00D20C93">
      <w:r w:rsidRPr="00D20C93">
        <w:t>由于不知道具体的通讯协议，你需要准备两类代码：</w:t>
      </w:r>
    </w:p>
    <w:p w14:paraId="60AFBFA2" w14:textId="77777777" w:rsidR="00D20C93" w:rsidRPr="00D20C93" w:rsidRDefault="00D20C93" w:rsidP="00D20C93">
      <w:pPr>
        <w:numPr>
          <w:ilvl w:val="0"/>
          <w:numId w:val="1"/>
        </w:numPr>
      </w:pPr>
      <w:r w:rsidRPr="00D20C93">
        <w:rPr>
          <w:b/>
          <w:bCs/>
        </w:rPr>
        <w:t>基础收发缓存 (Ring Buffer)：</w:t>
      </w:r>
      <w:r w:rsidRPr="00D20C93">
        <w:t xml:space="preserve"> 编写基于串口中断或 DMA 的环形缓冲区代码，确保在高频率通讯</w:t>
      </w:r>
      <w:proofErr w:type="gramStart"/>
      <w:r w:rsidRPr="00D20C93">
        <w:t>时数据</w:t>
      </w:r>
      <w:proofErr w:type="gramEnd"/>
      <w:r w:rsidRPr="00D20C93">
        <w:t>不丢失。</w:t>
      </w:r>
    </w:p>
    <w:p w14:paraId="51578411" w14:textId="77777777" w:rsidR="00D20C93" w:rsidRPr="00D20C93" w:rsidRDefault="00D20C93" w:rsidP="00D20C93">
      <w:pPr>
        <w:numPr>
          <w:ilvl w:val="0"/>
          <w:numId w:val="1"/>
        </w:numPr>
      </w:pPr>
      <w:r w:rsidRPr="00D20C93">
        <w:rPr>
          <w:b/>
          <w:bCs/>
        </w:rPr>
        <w:t>自定义</w:t>
      </w:r>
      <w:proofErr w:type="gramStart"/>
      <w:r w:rsidRPr="00D20C93">
        <w:rPr>
          <w:b/>
          <w:bCs/>
        </w:rPr>
        <w:t>帧</w:t>
      </w:r>
      <w:proofErr w:type="gramEnd"/>
      <w:r w:rsidRPr="00D20C93">
        <w:rPr>
          <w:b/>
          <w:bCs/>
        </w:rPr>
        <w:t>解析函数：</w:t>
      </w:r>
      <w:r w:rsidRPr="00D20C93">
        <w:t xml:space="preserve"> 准备一个能解析 </w:t>
      </w:r>
      <w:proofErr w:type="gramStart"/>
      <w:r w:rsidRPr="00D20C93">
        <w:t>帧头</w:t>
      </w:r>
      <w:proofErr w:type="gramEnd"/>
      <w:r w:rsidRPr="00D20C93">
        <w:t xml:space="preserve"> + 长度 + 指令码 + 数据 + 校验 + </w:t>
      </w:r>
      <w:proofErr w:type="gramStart"/>
      <w:r w:rsidRPr="00D20C93">
        <w:t>帧尾</w:t>
      </w:r>
      <w:proofErr w:type="gramEnd"/>
      <w:r w:rsidRPr="00D20C93">
        <w:t xml:space="preserve"> 格式的通用函数。</w:t>
      </w:r>
    </w:p>
    <w:p w14:paraId="25724E54" w14:textId="77777777" w:rsidR="00D20C93" w:rsidRPr="00D20C93" w:rsidRDefault="00D20C93" w:rsidP="00D20C93">
      <w:pPr>
        <w:numPr>
          <w:ilvl w:val="0"/>
          <w:numId w:val="1"/>
        </w:numPr>
      </w:pPr>
      <w:r w:rsidRPr="00D20C93">
        <w:rPr>
          <w:b/>
          <w:bCs/>
        </w:rPr>
        <w:t>RS485 自动换向控制：</w:t>
      </w:r>
      <w:r w:rsidRPr="00D20C93">
        <w:t xml:space="preserve"> 封装一个 RS485_Send() 函数，内部自动处理收发使能引脚（RE/DE）的电平切换和发送完成后的延时复位。</w:t>
      </w:r>
    </w:p>
    <w:p w14:paraId="2D33B14D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2. 高速采样模块：12位 10Msps ADC 的“示波器模板”</w:t>
      </w:r>
    </w:p>
    <w:p w14:paraId="3325A712" w14:textId="77777777" w:rsidR="00D20C93" w:rsidRPr="00D20C93" w:rsidRDefault="00D20C93" w:rsidP="00D20C93">
      <w:r w:rsidRPr="00D20C93">
        <w:t>10Msps 的数据量巨大，必须准备高效的处理逻辑：</w:t>
      </w:r>
    </w:p>
    <w:p w14:paraId="46873E0C" w14:textId="77777777" w:rsidR="00D20C93" w:rsidRPr="00D20C93" w:rsidRDefault="00D20C93" w:rsidP="00D20C93">
      <w:pPr>
        <w:numPr>
          <w:ilvl w:val="0"/>
          <w:numId w:val="2"/>
        </w:numPr>
      </w:pPr>
      <w:r w:rsidRPr="00D20C93">
        <w:rPr>
          <w:b/>
          <w:bCs/>
        </w:rPr>
        <w:t>ADC + DMA 双缓冲：</w:t>
      </w:r>
      <w:r w:rsidRPr="00D20C93">
        <w:t xml:space="preserve"> 编写 DMA 连续采集代码，将数据自动搬运到两个交替使用的内存数组（Ping-Pong Buffer），这样在处理</w:t>
      </w:r>
      <w:proofErr w:type="gramStart"/>
      <w:r w:rsidRPr="00D20C93">
        <w:t>一</w:t>
      </w:r>
      <w:proofErr w:type="gramEnd"/>
      <w:r w:rsidRPr="00D20C93">
        <w:t>波数据时，采样不会停止。</w:t>
      </w:r>
    </w:p>
    <w:p w14:paraId="4D642A66" w14:textId="77777777" w:rsidR="00D20C93" w:rsidRPr="00D20C93" w:rsidRDefault="00D20C93" w:rsidP="00D20C93">
      <w:pPr>
        <w:numPr>
          <w:ilvl w:val="0"/>
          <w:numId w:val="2"/>
        </w:numPr>
      </w:pPr>
      <w:r w:rsidRPr="00D20C93">
        <w:rPr>
          <w:b/>
          <w:bCs/>
        </w:rPr>
        <w:t>基础数字滤波：</w:t>
      </w:r>
      <w:r w:rsidRPr="00D20C93">
        <w:t xml:space="preserve"> 准备均值滤波、中值滤波和一阶补偿滤波函数，用于应对采样过程中的工频干扰。</w:t>
      </w:r>
    </w:p>
    <w:p w14:paraId="16BB754E" w14:textId="77777777" w:rsidR="00D20C93" w:rsidRPr="00D20C93" w:rsidRDefault="00D20C93" w:rsidP="00D20C93">
      <w:pPr>
        <w:numPr>
          <w:ilvl w:val="0"/>
          <w:numId w:val="2"/>
        </w:numPr>
      </w:pPr>
      <w:r w:rsidRPr="00D20C93">
        <w:rPr>
          <w:b/>
          <w:bCs/>
        </w:rPr>
        <w:t>波形缩放算法：</w:t>
      </w:r>
      <w:r w:rsidRPr="00D20C93">
        <w:t xml:space="preserve"> 准备一个将 12 位（0-4095）数值线性映射到 LCD 像素高度（如 0-64 像素）的映射函数。</w:t>
      </w:r>
    </w:p>
    <w:p w14:paraId="308FFA8B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3. 电机控制模块：精准与安全的“运动模板”</w:t>
      </w:r>
    </w:p>
    <w:p w14:paraId="1E8B6BBB" w14:textId="77777777" w:rsidR="00D20C93" w:rsidRPr="00D20C93" w:rsidRDefault="00D20C93" w:rsidP="00D20C93">
      <w:pPr>
        <w:numPr>
          <w:ilvl w:val="0"/>
          <w:numId w:val="3"/>
        </w:numPr>
      </w:pPr>
      <w:r w:rsidRPr="00D20C93">
        <w:rPr>
          <w:b/>
          <w:bCs/>
        </w:rPr>
        <w:t>PID 控制库：</w:t>
      </w:r>
      <w:r w:rsidRPr="00D20C93">
        <w:t xml:space="preserve"> 准备位置式和增量式 PID 算法。扩展功能极有可能要求“精确转动到某角度”或“恒定电流运行”。</w:t>
      </w:r>
    </w:p>
    <w:p w14:paraId="65B0B87A" w14:textId="77777777" w:rsidR="00D20C93" w:rsidRPr="00D20C93" w:rsidRDefault="00D20C93" w:rsidP="00D20C93">
      <w:pPr>
        <w:numPr>
          <w:ilvl w:val="0"/>
          <w:numId w:val="3"/>
        </w:numPr>
      </w:pPr>
      <w:proofErr w:type="gramStart"/>
      <w:r w:rsidRPr="00D20C93">
        <w:rPr>
          <w:b/>
          <w:bCs/>
        </w:rPr>
        <w:t>软启动</w:t>
      </w:r>
      <w:proofErr w:type="gramEnd"/>
      <w:r w:rsidRPr="00D20C93">
        <w:rPr>
          <w:b/>
          <w:bCs/>
        </w:rPr>
        <w:t>/软停止：</w:t>
      </w:r>
      <w:r w:rsidRPr="00D20C93">
        <w:t xml:space="preserve"> 编写步进或直流电机的加减速曲线（梯形或 S 型），防止瞬间电流过大触发保护。</w:t>
      </w:r>
    </w:p>
    <w:p w14:paraId="47A20E77" w14:textId="77777777" w:rsidR="00D20C93" w:rsidRPr="00D20C93" w:rsidRDefault="00D20C93" w:rsidP="00D20C93">
      <w:pPr>
        <w:numPr>
          <w:ilvl w:val="0"/>
          <w:numId w:val="3"/>
        </w:numPr>
      </w:pPr>
      <w:r w:rsidRPr="00D20C93">
        <w:rPr>
          <w:b/>
          <w:bCs/>
        </w:rPr>
        <w:t>堵转与限位逻辑：</w:t>
      </w:r>
      <w:r w:rsidRPr="00D20C93">
        <w:t xml:space="preserve"> 准备好结合预留 I/O 或 ADC 电流监测的自动停机代码。</w:t>
      </w:r>
    </w:p>
    <w:p w14:paraId="2F11C585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4. 人机交互模块：320x64 LCD 与 20键键盘的“菜单模板”</w:t>
      </w:r>
    </w:p>
    <w:p w14:paraId="57D3546F" w14:textId="77777777" w:rsidR="00D20C93" w:rsidRPr="00D20C93" w:rsidRDefault="00D20C93" w:rsidP="00D20C93">
      <w:pPr>
        <w:numPr>
          <w:ilvl w:val="0"/>
          <w:numId w:val="4"/>
        </w:numPr>
      </w:pPr>
      <w:r w:rsidRPr="00D20C93">
        <w:rPr>
          <w:b/>
          <w:bCs/>
        </w:rPr>
        <w:t>多级菜单框架：</w:t>
      </w:r>
      <w:r w:rsidRPr="00D20C93">
        <w:t xml:space="preserve"> 准备一个基于结构体的菜单索引表，能通过键盘上下切换页面、进入/退出子菜单。</w:t>
      </w:r>
    </w:p>
    <w:p w14:paraId="615B0D59" w14:textId="77777777" w:rsidR="00D20C93" w:rsidRPr="00D20C93" w:rsidRDefault="00D20C93" w:rsidP="00D20C93">
      <w:pPr>
        <w:numPr>
          <w:ilvl w:val="0"/>
          <w:numId w:val="4"/>
        </w:numPr>
      </w:pPr>
      <w:r w:rsidRPr="00D20C93">
        <w:rPr>
          <w:b/>
          <w:bCs/>
        </w:rPr>
        <w:t>参数修改界面：</w:t>
      </w:r>
      <w:r w:rsidRPr="00D20C93">
        <w:t xml:space="preserve"> 编写一套函数，能通过数字键输入数值、退格修改，并实时更新到变量中。</w:t>
      </w:r>
    </w:p>
    <w:p w14:paraId="7D1C062A" w14:textId="77777777" w:rsidR="00D20C93" w:rsidRPr="00D20C93" w:rsidRDefault="00D20C93" w:rsidP="00D20C93">
      <w:pPr>
        <w:numPr>
          <w:ilvl w:val="0"/>
          <w:numId w:val="4"/>
        </w:numPr>
      </w:pPr>
      <w:r w:rsidRPr="00D20C93">
        <w:rPr>
          <w:b/>
          <w:bCs/>
        </w:rPr>
        <w:t>简易绘图库：</w:t>
      </w:r>
      <w:r w:rsidRPr="00D20C93">
        <w:t xml:space="preserve"> 确保你有在 LCD 指定坐标画线（</w:t>
      </w:r>
      <w:proofErr w:type="spellStart"/>
      <w:r w:rsidRPr="00D20C93">
        <w:t>DrawLine</w:t>
      </w:r>
      <w:proofErr w:type="spellEnd"/>
      <w:r w:rsidRPr="00D20C93">
        <w:t>）、画点（</w:t>
      </w:r>
      <w:proofErr w:type="spellStart"/>
      <w:r w:rsidRPr="00D20C93">
        <w:t>DrawPixel</w:t>
      </w:r>
      <w:proofErr w:type="spellEnd"/>
      <w:r w:rsidRPr="00D20C93">
        <w:t>）和显示变量（</w:t>
      </w:r>
      <w:proofErr w:type="spellStart"/>
      <w:r w:rsidRPr="00D20C93">
        <w:t>ShowNumber</w:t>
      </w:r>
      <w:proofErr w:type="spellEnd"/>
      <w:r w:rsidRPr="00D20C93">
        <w:t>）的底层函数，这在画 ADC 波形时必不可少。</w:t>
      </w:r>
    </w:p>
    <w:p w14:paraId="37257C9C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lastRenderedPageBreak/>
        <w:t>5. 系统底层与辅助模块</w:t>
      </w:r>
    </w:p>
    <w:p w14:paraId="342A302F" w14:textId="77777777" w:rsidR="00D20C93" w:rsidRPr="00D20C93" w:rsidRDefault="00D20C93" w:rsidP="00D20C93">
      <w:pPr>
        <w:numPr>
          <w:ilvl w:val="0"/>
          <w:numId w:val="5"/>
        </w:numPr>
      </w:pPr>
      <w:r w:rsidRPr="00D20C93">
        <w:rPr>
          <w:b/>
          <w:bCs/>
        </w:rPr>
        <w:t>非易失性存储 (Flash/EEPROM)：</w:t>
      </w:r>
      <w:r w:rsidRPr="00D20C93">
        <w:t xml:space="preserve"> 编写保存系统设置（如 RS485 地址、PID 参数、ADC 阈值）的代码，确保断电不丢失。</w:t>
      </w:r>
    </w:p>
    <w:p w14:paraId="518747CD" w14:textId="77777777" w:rsidR="00D20C93" w:rsidRPr="00D20C93" w:rsidRDefault="00D20C93" w:rsidP="00D20C93">
      <w:pPr>
        <w:numPr>
          <w:ilvl w:val="0"/>
          <w:numId w:val="5"/>
        </w:numPr>
      </w:pPr>
      <w:r w:rsidRPr="00D20C93">
        <w:rPr>
          <w:b/>
          <w:bCs/>
        </w:rPr>
        <w:t>定时器任务管理器：</w:t>
      </w:r>
      <w:r w:rsidRPr="00D20C93">
        <w:t xml:space="preserve"> 准备一个简单的调度器，按不同周期执行任务（如：10ms 扫描键盘、50ms 刷新 LCD、100ms 发送通讯报文），避免代码全部塞在 while(1) </w:t>
      </w:r>
      <w:proofErr w:type="gramStart"/>
      <w:r w:rsidRPr="00D20C93">
        <w:t>里导致</w:t>
      </w:r>
      <w:proofErr w:type="gramEnd"/>
      <w:r w:rsidRPr="00D20C93">
        <w:t>时序混乱。</w:t>
      </w:r>
    </w:p>
    <w:p w14:paraId="4DDA5D50" w14:textId="77777777" w:rsidR="00D20C93" w:rsidRPr="00D20C93" w:rsidRDefault="00D20C93" w:rsidP="00D20C93">
      <w:pPr>
        <w:numPr>
          <w:ilvl w:val="0"/>
          <w:numId w:val="5"/>
        </w:numPr>
      </w:pPr>
      <w:r w:rsidRPr="00D20C93">
        <w:rPr>
          <w:b/>
          <w:bCs/>
        </w:rPr>
        <w:t>I/O 扩展逻辑：</w:t>
      </w:r>
      <w:r w:rsidRPr="00D20C93">
        <w:t xml:space="preserve"> 封装好针对“预留 8 路 I/O”的操作函数（如 </w:t>
      </w:r>
      <w:proofErr w:type="spellStart"/>
      <w:r w:rsidRPr="00D20C93">
        <w:t>Set_Ext_IO</w:t>
      </w:r>
      <w:proofErr w:type="spellEnd"/>
      <w:r w:rsidRPr="00D20C93">
        <w:t>(pin, state)），方便快速连接外部报警器或传感器。</w:t>
      </w:r>
    </w:p>
    <w:p w14:paraId="31BE4567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1. 协议</w:t>
      </w:r>
      <w:proofErr w:type="gramStart"/>
      <w:r w:rsidRPr="00D20C93">
        <w:rPr>
          <w:b/>
          <w:bCs/>
        </w:rPr>
        <w:t>栈</w:t>
      </w:r>
      <w:proofErr w:type="gramEnd"/>
      <w:r w:rsidRPr="00D20C93">
        <w:rPr>
          <w:b/>
          <w:bCs/>
        </w:rPr>
        <w:t>储备：通用报文解析与校验</w:t>
      </w:r>
    </w:p>
    <w:p w14:paraId="6B793DEF" w14:textId="77777777" w:rsidR="00D20C93" w:rsidRPr="00D20C93" w:rsidRDefault="00D20C93" w:rsidP="00D20C93">
      <w:r w:rsidRPr="00D20C93">
        <w:t>RS485/232 的扩展往往涉及指令传输。不要临时想协议，提前准备好一套</w:t>
      </w:r>
      <w:r w:rsidRPr="00D20C93">
        <w:rPr>
          <w:b/>
          <w:bCs/>
        </w:rPr>
        <w:t>鲁棒性强</w:t>
      </w:r>
      <w:r w:rsidRPr="00D20C93">
        <w:t>的解析框架。</w:t>
      </w:r>
    </w:p>
    <w:p w14:paraId="2549D889" w14:textId="77777777" w:rsidR="00D20C93" w:rsidRPr="00D20C93" w:rsidRDefault="00D20C93" w:rsidP="00D20C93">
      <w:pPr>
        <w:numPr>
          <w:ilvl w:val="0"/>
          <w:numId w:val="6"/>
        </w:numPr>
      </w:pPr>
      <w:r w:rsidRPr="00D20C93">
        <w:rPr>
          <w:b/>
          <w:bCs/>
        </w:rPr>
        <w:t>状态机解析法：</w:t>
      </w:r>
      <w:r w:rsidRPr="00D20C93">
        <w:t xml:space="preserve"> 准备一个基于状态机的字节解析函数，能够识别帧头（如 0x55 0xAA）、长度、指令、数据、校验。这能有效过滤总线上的乱码。</w:t>
      </w:r>
    </w:p>
    <w:p w14:paraId="1D04CA07" w14:textId="77777777" w:rsidR="00D20C93" w:rsidRPr="00D20C93" w:rsidRDefault="00D20C93" w:rsidP="00D20C93">
      <w:pPr>
        <w:numPr>
          <w:ilvl w:val="0"/>
          <w:numId w:val="6"/>
        </w:numPr>
      </w:pPr>
      <w:r w:rsidRPr="00D20C93">
        <w:rPr>
          <w:b/>
          <w:bCs/>
        </w:rPr>
        <w:t>常用校验算法：</w:t>
      </w:r>
      <w:r w:rsidRPr="00D20C93">
        <w:t xml:space="preserve"> 现场手写 CRC16 很容易出错。提前准备好 </w:t>
      </w:r>
      <w:r w:rsidRPr="00D20C93">
        <w:rPr>
          <w:b/>
          <w:bCs/>
        </w:rPr>
        <w:t>Sum8、XOR（异或）和 CRC16-Modbus</w:t>
      </w:r>
      <w:r w:rsidRPr="00D20C93">
        <w:t xml:space="preserve"> 的查找表或计算函数。</w:t>
      </w:r>
    </w:p>
    <w:p w14:paraId="5BC7223E" w14:textId="77777777" w:rsidR="00D20C93" w:rsidRPr="00D20C93" w:rsidRDefault="00D20C93" w:rsidP="00D20C93">
      <w:pPr>
        <w:numPr>
          <w:ilvl w:val="0"/>
          <w:numId w:val="6"/>
        </w:numPr>
      </w:pPr>
      <w:r w:rsidRPr="00D20C93">
        <w:rPr>
          <w:b/>
          <w:bCs/>
        </w:rPr>
        <w:t>指令映射表：</w:t>
      </w:r>
      <w:r w:rsidRPr="00D20C93">
        <w:t xml:space="preserve"> 使用“函数指针数组”将指令 ID 与具体的执行函数关联。这样增加新功能时，只需在数组里加一行，主逻辑不动。</w:t>
      </w:r>
    </w:p>
    <w:p w14:paraId="01798B1B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2. ADC 进阶储备：信号处理与特征提取</w:t>
      </w:r>
    </w:p>
    <w:p w14:paraId="2EDA3179" w14:textId="77777777" w:rsidR="00D20C93" w:rsidRPr="00D20C93" w:rsidRDefault="00D20C93" w:rsidP="00D20C93">
      <w:r w:rsidRPr="00D20C93">
        <w:t>10Msps 的采样率意味着你不仅能测直流，还能做简单的“离线示波器”或“故障诊断”。</w:t>
      </w:r>
    </w:p>
    <w:p w14:paraId="03A8BE50" w14:textId="77777777" w:rsidR="00D20C93" w:rsidRPr="00D20C93" w:rsidRDefault="00D20C93" w:rsidP="00D20C93">
      <w:pPr>
        <w:numPr>
          <w:ilvl w:val="0"/>
          <w:numId w:val="7"/>
        </w:numPr>
      </w:pPr>
      <w:r w:rsidRPr="00D20C93">
        <w:rPr>
          <w:b/>
          <w:bCs/>
        </w:rPr>
        <w:t>触发采样逻辑：</w:t>
      </w:r>
      <w:r w:rsidRPr="00D20C93">
        <w:t xml:space="preserve"> 编写“边沿触发”代码。当信号超过某个电平（上升沿/下降沿）时才开始记录数据存入数组，这样才能在 LCD 上稳定显示波形，而不是乱闪。</w:t>
      </w:r>
    </w:p>
    <w:p w14:paraId="7B99A963" w14:textId="77777777" w:rsidR="00D20C93" w:rsidRPr="00D20C93" w:rsidRDefault="00D20C93" w:rsidP="00D20C93">
      <w:pPr>
        <w:numPr>
          <w:ilvl w:val="0"/>
          <w:numId w:val="7"/>
        </w:numPr>
      </w:pPr>
      <w:r w:rsidRPr="00D20C93">
        <w:rPr>
          <w:b/>
          <w:bCs/>
        </w:rPr>
        <w:t>峰峰值与有效值计算：</w:t>
      </w:r>
      <w:r w:rsidRPr="00D20C93">
        <w:t xml:space="preserve"> 准备好计算一段采样数据内 $V_{pp}$、$V_{avg}$ 和 $V_{rms}$ 的函数。考官可能会要求“测量电机启动瞬间的最大电流”。</w:t>
      </w:r>
    </w:p>
    <w:p w14:paraId="51042480" w14:textId="77777777" w:rsidR="00D20C93" w:rsidRPr="00D20C93" w:rsidRDefault="00D20C93" w:rsidP="00D20C93">
      <w:pPr>
        <w:numPr>
          <w:ilvl w:val="0"/>
          <w:numId w:val="7"/>
        </w:numPr>
      </w:pPr>
      <w:r w:rsidRPr="00D20C93">
        <w:rPr>
          <w:b/>
          <w:bCs/>
        </w:rPr>
        <w:t>简单的 FFT 变换（如果主控性能允许）：</w:t>
      </w:r>
      <w:r w:rsidRPr="00D20C93">
        <w:t xml:space="preserve"> 如果你使用的是 DSP 或带 FPU 的单片机，带一套 FFT 库。它可以帮你快速提取信号频率，这在“异音检测”或“转速测量”扩展中是杀手锏。</w:t>
      </w:r>
    </w:p>
    <w:p w14:paraId="26F92987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3. 电机与闭环优化：安全与平滑控制</w:t>
      </w:r>
    </w:p>
    <w:p w14:paraId="3FBAF084" w14:textId="77777777" w:rsidR="00D20C93" w:rsidRPr="00D20C93" w:rsidRDefault="00D20C93" w:rsidP="00D20C93">
      <w:pPr>
        <w:numPr>
          <w:ilvl w:val="0"/>
          <w:numId w:val="8"/>
        </w:numPr>
      </w:pPr>
      <w:proofErr w:type="gramStart"/>
      <w:r w:rsidRPr="00D20C93">
        <w:rPr>
          <w:b/>
          <w:bCs/>
        </w:rPr>
        <w:t>防抖与限幅</w:t>
      </w:r>
      <w:proofErr w:type="gramEnd"/>
      <w:r w:rsidRPr="00D20C93">
        <w:rPr>
          <w:b/>
          <w:bCs/>
        </w:rPr>
        <w:t xml:space="preserve"> (Anti-Windup)：</w:t>
      </w:r>
      <w:r w:rsidRPr="00D20C93">
        <w:t xml:space="preserve"> 在 PID 算法中加入积分限幅。防止电机在受阻时积分过大，撤除阻力后发生剧烈超调。</w:t>
      </w:r>
    </w:p>
    <w:p w14:paraId="01A9D4F1" w14:textId="77777777" w:rsidR="00D20C93" w:rsidRPr="00D20C93" w:rsidRDefault="00D20C93" w:rsidP="00D20C93">
      <w:pPr>
        <w:numPr>
          <w:ilvl w:val="0"/>
          <w:numId w:val="8"/>
        </w:numPr>
      </w:pPr>
      <w:r w:rsidRPr="00D20C93">
        <w:rPr>
          <w:b/>
          <w:bCs/>
        </w:rPr>
        <w:t>刹车与抱死逻辑：</w:t>
      </w:r>
      <w:r w:rsidRPr="00D20C93">
        <w:t xml:space="preserve"> 准备</w:t>
      </w:r>
      <w:proofErr w:type="gramStart"/>
      <w:r w:rsidRPr="00D20C93">
        <w:t>一</w:t>
      </w:r>
      <w:proofErr w:type="gramEnd"/>
      <w:r w:rsidRPr="00D20C93">
        <w:t>套利用预留 I/O 配合 PWM 占空比瞬间归零（或反</w:t>
      </w:r>
      <w:r w:rsidRPr="00D20C93">
        <w:lastRenderedPageBreak/>
        <w:t>向制动）的代码，模拟紧急避险场景。</w:t>
      </w:r>
    </w:p>
    <w:p w14:paraId="6B5AE4FC" w14:textId="77777777" w:rsidR="00D20C93" w:rsidRPr="00D20C93" w:rsidRDefault="00D20C93" w:rsidP="00D20C93">
      <w:pPr>
        <w:numPr>
          <w:ilvl w:val="0"/>
          <w:numId w:val="8"/>
        </w:numPr>
      </w:pPr>
      <w:r w:rsidRPr="00D20C93">
        <w:rPr>
          <w:b/>
          <w:bCs/>
        </w:rPr>
        <w:t>多段速曲线：</w:t>
      </w:r>
      <w:r w:rsidRPr="00D20C93">
        <w:t xml:space="preserve"> 准备好一个 struct，存储不同阶段的频率和时间，实现类似“慢速启动 -&gt; 匀速运行 -&gt; 减速停止”的自动化流程。</w:t>
      </w:r>
    </w:p>
    <w:p w14:paraId="190F83AC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4. UI 与</w:t>
      </w:r>
      <w:proofErr w:type="gramStart"/>
      <w:r w:rsidRPr="00D20C93">
        <w:rPr>
          <w:b/>
          <w:bCs/>
        </w:rPr>
        <w:t>交互进</w:t>
      </w:r>
      <w:proofErr w:type="gramEnd"/>
      <w:r w:rsidRPr="00D20C93">
        <w:rPr>
          <w:b/>
          <w:bCs/>
        </w:rPr>
        <w:t>阶：可视化与反馈</w:t>
      </w:r>
    </w:p>
    <w:p w14:paraId="033B20B3" w14:textId="77777777" w:rsidR="00D20C93" w:rsidRPr="00D20C93" w:rsidRDefault="00D20C93" w:rsidP="00D20C93">
      <w:pPr>
        <w:numPr>
          <w:ilvl w:val="0"/>
          <w:numId w:val="9"/>
        </w:numPr>
      </w:pPr>
      <w:r w:rsidRPr="00D20C93">
        <w:rPr>
          <w:b/>
          <w:bCs/>
        </w:rPr>
        <w:t>虚拟画布缓存：</w:t>
      </w:r>
      <w:r w:rsidRPr="00D20C93">
        <w:t xml:space="preserve"> 如果内存够，在内存里开辟一块位图缓存。先在内存里画好波形和文字，再</w:t>
      </w:r>
      <w:proofErr w:type="gramStart"/>
      <w:r w:rsidRPr="00D20C93">
        <w:t>一并刷给</w:t>
      </w:r>
      <w:proofErr w:type="gramEnd"/>
      <w:r w:rsidRPr="00D20C93">
        <w:t xml:space="preserve"> LCD。这样可以彻底消除由于逐点绘制导致的屏幕闪烁。</w:t>
      </w:r>
    </w:p>
    <w:p w14:paraId="0E6223E2" w14:textId="77777777" w:rsidR="00D20C93" w:rsidRPr="00D20C93" w:rsidRDefault="00D20C93" w:rsidP="00D20C93">
      <w:pPr>
        <w:numPr>
          <w:ilvl w:val="0"/>
          <w:numId w:val="9"/>
        </w:numPr>
      </w:pPr>
      <w:r w:rsidRPr="00D20C93">
        <w:rPr>
          <w:b/>
          <w:bCs/>
        </w:rPr>
        <w:t>数值输入小键盘：</w:t>
      </w:r>
      <w:r w:rsidRPr="00D20C93">
        <w:t xml:space="preserve"> 编写一个通用的数值编辑框组件。通过矩阵键盘的“数字键”输入，“退格键”删除，“确认键”生效。这是最常见的考点。</w:t>
      </w:r>
    </w:p>
    <w:p w14:paraId="66075910" w14:textId="77777777" w:rsidR="00D20C93" w:rsidRPr="00D20C93" w:rsidRDefault="00D20C93" w:rsidP="00D20C93">
      <w:pPr>
        <w:numPr>
          <w:ilvl w:val="0"/>
          <w:numId w:val="9"/>
        </w:numPr>
      </w:pPr>
      <w:r w:rsidRPr="00D20C93">
        <w:rPr>
          <w:b/>
          <w:bCs/>
        </w:rPr>
        <w:t>图形进度条：</w:t>
      </w:r>
      <w:r w:rsidRPr="00D20C93">
        <w:t xml:space="preserve"> 准备一个根据变量百分比显示矩形填充宽度的函数，用来直观显示电机转速百分比或 ADC 采样进度。</w:t>
      </w:r>
    </w:p>
    <w:p w14:paraId="42F0A1FD" w14:textId="77777777" w:rsidR="00D20C93" w:rsidRPr="00D20C93" w:rsidRDefault="00D20C93" w:rsidP="00D20C93">
      <w:pPr>
        <w:rPr>
          <w:b/>
          <w:bCs/>
        </w:rPr>
      </w:pPr>
      <w:r w:rsidRPr="00D20C93">
        <w:rPr>
          <w:b/>
          <w:bCs/>
        </w:rPr>
        <w:t>5. 调试与排错“救命”模块</w:t>
      </w:r>
    </w:p>
    <w:p w14:paraId="24834552" w14:textId="77777777" w:rsidR="00D20C93" w:rsidRPr="00D20C93" w:rsidRDefault="00D20C93" w:rsidP="00D20C93">
      <w:r w:rsidRPr="00D20C93">
        <w:t>在没有网络和调试器受限的情况下，这些小工具能救命：</w:t>
      </w:r>
    </w:p>
    <w:p w14:paraId="5B072F88" w14:textId="77777777" w:rsidR="00D20C93" w:rsidRPr="00D20C93" w:rsidRDefault="00D20C93" w:rsidP="00D20C93">
      <w:pPr>
        <w:numPr>
          <w:ilvl w:val="0"/>
          <w:numId w:val="10"/>
        </w:numPr>
      </w:pPr>
      <w:r w:rsidRPr="00D20C93">
        <w:rPr>
          <w:b/>
          <w:bCs/>
        </w:rPr>
        <w:t>串口“黑匣子”：</w:t>
      </w:r>
      <w:r w:rsidRPr="00D20C93">
        <w:t xml:space="preserve"> 编写一个日志函数，将系统运行中的关键状态、错误代码实时通过 RS232 打印。即使 LCD 坏了，你也能通过串口知道代码跑到了哪一步。</w:t>
      </w:r>
    </w:p>
    <w:p w14:paraId="3DB75EF4" w14:textId="77777777" w:rsidR="00D20C93" w:rsidRPr="00D20C93" w:rsidRDefault="00D20C93" w:rsidP="00D20C93">
      <w:pPr>
        <w:numPr>
          <w:ilvl w:val="0"/>
          <w:numId w:val="10"/>
        </w:numPr>
      </w:pPr>
      <w:r w:rsidRPr="00D20C93">
        <w:rPr>
          <w:b/>
          <w:bCs/>
        </w:rPr>
        <w:t>CPU 负载指示灯：</w:t>
      </w:r>
      <w:r w:rsidRPr="00D20C93">
        <w:t xml:space="preserve"> 利用预留的 1 </w:t>
      </w:r>
      <w:proofErr w:type="gramStart"/>
      <w:r w:rsidRPr="00D20C93">
        <w:t>个</w:t>
      </w:r>
      <w:proofErr w:type="gramEnd"/>
      <w:r w:rsidRPr="00D20C93">
        <w:t xml:space="preserve"> I/O 口翻转电平。在 while(1) 循环末尾翻转，通过示波器看频率就能判断你的程序是否卡死或运算量过载。</w:t>
      </w:r>
    </w:p>
    <w:p w14:paraId="3EC29BB8" w14:textId="77777777" w:rsidR="00D20C93" w:rsidRPr="00D20C93" w:rsidRDefault="00D20C93" w:rsidP="00D20C93">
      <w:pPr>
        <w:numPr>
          <w:ilvl w:val="0"/>
          <w:numId w:val="10"/>
        </w:numPr>
      </w:pPr>
      <w:r w:rsidRPr="00D20C93">
        <w:rPr>
          <w:b/>
          <w:bCs/>
        </w:rPr>
        <w:t>参数热更新：</w:t>
      </w:r>
      <w:r w:rsidRPr="00D20C93">
        <w:t xml:space="preserve"> 编写通过串口直接修改 PID 或 ADC 阈值的简单指令。这样你不需要反复烧录程序就能在现场快速找准最优参数。</w:t>
      </w:r>
    </w:p>
    <w:p w14:paraId="4FD5D1C3" w14:textId="5E54B4DD" w:rsidR="000E4AB5" w:rsidRPr="00D20C93" w:rsidRDefault="000E4AB5">
      <w:pPr>
        <w:rPr>
          <w:rFonts w:hint="eastAsia"/>
        </w:rPr>
      </w:pPr>
    </w:p>
    <w:sectPr w:rsidR="000E4AB5" w:rsidRPr="00D20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6C3"/>
    <w:multiLevelType w:val="multilevel"/>
    <w:tmpl w:val="764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0FF7"/>
    <w:multiLevelType w:val="multilevel"/>
    <w:tmpl w:val="4D6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73AA"/>
    <w:multiLevelType w:val="multilevel"/>
    <w:tmpl w:val="2BA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592E"/>
    <w:multiLevelType w:val="multilevel"/>
    <w:tmpl w:val="EB1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C5E23"/>
    <w:multiLevelType w:val="multilevel"/>
    <w:tmpl w:val="617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F073F"/>
    <w:multiLevelType w:val="multilevel"/>
    <w:tmpl w:val="331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F61F7"/>
    <w:multiLevelType w:val="multilevel"/>
    <w:tmpl w:val="368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D5FEC"/>
    <w:multiLevelType w:val="multilevel"/>
    <w:tmpl w:val="556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D372A"/>
    <w:multiLevelType w:val="multilevel"/>
    <w:tmpl w:val="F10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701EE"/>
    <w:multiLevelType w:val="multilevel"/>
    <w:tmpl w:val="5BC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21285">
    <w:abstractNumId w:val="7"/>
  </w:num>
  <w:num w:numId="2" w16cid:durableId="1947417409">
    <w:abstractNumId w:val="4"/>
  </w:num>
  <w:num w:numId="3" w16cid:durableId="1932426988">
    <w:abstractNumId w:val="6"/>
  </w:num>
  <w:num w:numId="4" w16cid:durableId="1417634649">
    <w:abstractNumId w:val="8"/>
  </w:num>
  <w:num w:numId="5" w16cid:durableId="963346216">
    <w:abstractNumId w:val="2"/>
  </w:num>
  <w:num w:numId="6" w16cid:durableId="726030582">
    <w:abstractNumId w:val="0"/>
  </w:num>
  <w:num w:numId="7" w16cid:durableId="1266352377">
    <w:abstractNumId w:val="1"/>
  </w:num>
  <w:num w:numId="8" w16cid:durableId="1988972049">
    <w:abstractNumId w:val="9"/>
  </w:num>
  <w:num w:numId="9" w16cid:durableId="1140422187">
    <w:abstractNumId w:val="5"/>
  </w:num>
  <w:num w:numId="10" w16cid:durableId="1803494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B5"/>
    <w:rsid w:val="000E4AB5"/>
    <w:rsid w:val="00774A4C"/>
    <w:rsid w:val="00851F80"/>
    <w:rsid w:val="00D20C93"/>
    <w:rsid w:val="00DC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0F0C8-1819-4AAB-A3A5-93478791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3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4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4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4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4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4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4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4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4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4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34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4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4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4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4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4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4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4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Mr.</dc:creator>
  <cp:keywords/>
  <dc:description/>
  <cp:lastModifiedBy>Shao Mr.</cp:lastModifiedBy>
  <cp:revision>2</cp:revision>
  <dcterms:created xsi:type="dcterms:W3CDTF">2026-03-05T09:04:00Z</dcterms:created>
  <dcterms:modified xsi:type="dcterms:W3CDTF">2026-03-05T09:07:00Z</dcterms:modified>
</cp:coreProperties>
</file>