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2C77" w14:textId="77777777" w:rsidR="00135210" w:rsidRPr="00135210" w:rsidRDefault="00135210" w:rsidP="0013521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13521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整除的定义</w:t>
      </w:r>
    </w:p>
    <w:p w14:paraId="52E84B13" w14:textId="56EEEEA5" w:rsidR="00135210" w:rsidRPr="00135210" w:rsidRDefault="00135210" w:rsidP="00135210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符号表示：</w:t>
      </w:r>
      <w:r w:rsidRPr="00135210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𝑎∣𝑏</w:t>
      </w: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表示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a</w:t>
      </w: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整除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b</w:t>
      </w: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3494FF3B" w14:textId="77777777" w:rsidR="00135210" w:rsidRPr="00135210" w:rsidRDefault="00135210" w:rsidP="0013521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135210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整除的性质</w:t>
      </w:r>
    </w:p>
    <w:p w14:paraId="5310406A" w14:textId="77777777" w:rsidR="00135210" w:rsidRPr="00135210" w:rsidRDefault="00135210" w:rsidP="00135210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13521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任何自然数整除</w:t>
      </w:r>
      <w:r w:rsidRPr="0013521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0</w:t>
      </w:r>
    </w:p>
    <w:p w14:paraId="65D5F0A4" w14:textId="77777777" w:rsidR="00135210" w:rsidRDefault="00135210" w:rsidP="00135210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13521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传递性</w:t>
      </w:r>
    </w:p>
    <w:p w14:paraId="61D25510" w14:textId="0A507F26" w:rsidR="00135210" w:rsidRPr="00135210" w:rsidRDefault="00135210" w:rsidP="00135210">
      <w:pPr>
        <w:widowControl/>
        <w:spacing w:after="60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如果</w:t>
      </w:r>
      <w:r w:rsidRPr="00135210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𝑎∣𝑏</w:t>
      </w: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且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b</w:t>
      </w:r>
      <w:r w:rsidRPr="00135210">
        <w:rPr>
          <w:rFonts w:ascii="Cambria Math" w:eastAsia="宋体" w:hAnsi="Cambria Math" w:cs="Cambria Math"/>
          <w:color w:val="404040"/>
          <w:kern w:val="0"/>
          <w:sz w:val="29"/>
          <w:szCs w:val="29"/>
        </w:rPr>
        <w:t>∣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c</w:t>
      </w: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，则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135210">
        <w:rPr>
          <w:rFonts w:ascii="Cambria Math" w:eastAsia="宋体" w:hAnsi="Cambria Math" w:cs="Cambria Math"/>
          <w:color w:val="404040"/>
          <w:kern w:val="0"/>
          <w:sz w:val="29"/>
          <w:szCs w:val="29"/>
        </w:rPr>
        <w:t>∣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c</w:t>
      </w: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34C73A27" w14:textId="77777777" w:rsidR="00135210" w:rsidRPr="00135210" w:rsidRDefault="00135210" w:rsidP="00135210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13521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线性组合性质</w:t>
      </w:r>
    </w:p>
    <w:p w14:paraId="1735C408" w14:textId="4D586FC8" w:rsidR="006064E2" w:rsidRDefault="00135210" w:rsidP="006064E2">
      <w:pPr>
        <w:widowControl/>
        <w:ind w:left="300" w:firstLine="4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如果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135210">
        <w:rPr>
          <w:rFonts w:ascii="Cambria Math" w:eastAsia="宋体" w:hAnsi="Cambria Math" w:cs="Cambria Math"/>
          <w:color w:val="404040"/>
          <w:kern w:val="0"/>
          <w:sz w:val="29"/>
          <w:szCs w:val="29"/>
        </w:rPr>
        <w:t>∣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b</w:t>
      </w: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且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135210">
        <w:rPr>
          <w:rFonts w:ascii="Cambria Math" w:eastAsia="宋体" w:hAnsi="Cambria Math" w:cs="Cambria Math"/>
          <w:color w:val="404040"/>
          <w:kern w:val="0"/>
          <w:sz w:val="29"/>
          <w:szCs w:val="29"/>
        </w:rPr>
        <w:t>∣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c</w:t>
      </w: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，则对于任意整数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x</w:t>
      </w:r>
      <w:r w:rsidRPr="00135210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,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y</w:t>
      </w: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，有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135210">
        <w:rPr>
          <w:rFonts w:ascii="Cambria Math" w:eastAsia="宋体" w:hAnsi="Cambria Math" w:cs="Cambria Math"/>
          <w:color w:val="404040"/>
          <w:kern w:val="0"/>
          <w:sz w:val="29"/>
          <w:szCs w:val="29"/>
        </w:rPr>
        <w:t>∣</w:t>
      </w:r>
      <w:r w:rsidRPr="00135210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(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bx</w:t>
      </w:r>
      <w:r w:rsidRPr="00135210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+</w:t>
      </w:r>
      <w:r w:rsidRPr="00135210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cy</w:t>
      </w:r>
      <w:r w:rsidRPr="00135210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)</w:t>
      </w:r>
      <w:r w:rsidRPr="00135210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51F777BA" w14:textId="64956F41" w:rsidR="006064E2" w:rsidRPr="006064E2" w:rsidRDefault="006064E2" w:rsidP="006064E2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</w:rPr>
        <w:t>最大公约数</w:t>
      </w:r>
      <w:r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</w:rPr>
        <w:t>GCD</w:t>
      </w:r>
    </w:p>
    <w:sectPr w:rsidR="006064E2" w:rsidRPr="006064E2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F7E6E" w14:textId="77777777" w:rsidR="00B57C57" w:rsidRDefault="00B57C57" w:rsidP="00135210">
      <w:pPr>
        <w:rPr>
          <w:rFonts w:hint="eastAsia"/>
        </w:rPr>
      </w:pPr>
      <w:r>
        <w:separator/>
      </w:r>
    </w:p>
  </w:endnote>
  <w:endnote w:type="continuationSeparator" w:id="0">
    <w:p w14:paraId="2FB87311" w14:textId="77777777" w:rsidR="00B57C57" w:rsidRDefault="00B57C57" w:rsidP="001352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E9BE1" w14:textId="77777777" w:rsidR="00B57C57" w:rsidRDefault="00B57C57" w:rsidP="00135210">
      <w:pPr>
        <w:rPr>
          <w:rFonts w:hint="eastAsia"/>
        </w:rPr>
      </w:pPr>
      <w:r>
        <w:separator/>
      </w:r>
    </w:p>
  </w:footnote>
  <w:footnote w:type="continuationSeparator" w:id="0">
    <w:p w14:paraId="6BC0D18B" w14:textId="77777777" w:rsidR="00B57C57" w:rsidRDefault="00B57C57" w:rsidP="001352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008A3"/>
    <w:multiLevelType w:val="multilevel"/>
    <w:tmpl w:val="1A6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2630A"/>
    <w:multiLevelType w:val="multilevel"/>
    <w:tmpl w:val="684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A3709"/>
    <w:multiLevelType w:val="multilevel"/>
    <w:tmpl w:val="443C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F15D0"/>
    <w:multiLevelType w:val="multilevel"/>
    <w:tmpl w:val="F89C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919223">
    <w:abstractNumId w:val="0"/>
  </w:num>
  <w:num w:numId="2" w16cid:durableId="1213887018">
    <w:abstractNumId w:val="1"/>
  </w:num>
  <w:num w:numId="3" w16cid:durableId="1175414313">
    <w:abstractNumId w:val="3"/>
  </w:num>
  <w:num w:numId="4" w16cid:durableId="953169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4B"/>
    <w:rsid w:val="00135210"/>
    <w:rsid w:val="00142063"/>
    <w:rsid w:val="0023051C"/>
    <w:rsid w:val="00503352"/>
    <w:rsid w:val="006064E2"/>
    <w:rsid w:val="00691E4B"/>
    <w:rsid w:val="00696398"/>
    <w:rsid w:val="007D1A8C"/>
    <w:rsid w:val="00A3588D"/>
    <w:rsid w:val="00AF64F5"/>
    <w:rsid w:val="00B57C57"/>
    <w:rsid w:val="00D14A31"/>
    <w:rsid w:val="00F00802"/>
    <w:rsid w:val="00F463DA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7AAF0"/>
  <w15:chartTrackingRefBased/>
  <w15:docId w15:val="{0E21500D-F792-4774-A0BD-B9A3D013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E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E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E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E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E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E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E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E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1E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1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1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1E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1E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91E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1E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1E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1E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1E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1E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1E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1E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1E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1E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1E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1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1E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1E4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52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521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5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5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2025-02-12T12:24:00Z</dcterms:created>
  <dcterms:modified xsi:type="dcterms:W3CDTF">2025-02-12T12:55:00Z</dcterms:modified>
</cp:coreProperties>
</file>