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A9CA8">
      <w:pPr>
        <w:rPr>
          <w:rFonts w:ascii="宋体" w:hAnsi="宋体" w:eastAsia="宋体" w:cs="宋体"/>
          <w:sz w:val="24"/>
          <w:szCs w:val="24"/>
        </w:rPr>
      </w:pPr>
      <w:r>
        <w:rPr>
          <w:rFonts w:ascii="宋体" w:hAnsi="宋体" w:eastAsia="宋体" w:cs="宋体"/>
          <w:sz w:val="24"/>
          <w:szCs w:val="24"/>
        </w:rPr>
        <w:t>LF-GICP: Parameter-Free Degeneracy-Aware LiDAR Odometry via a Voxel-Normal Localizability Field</w:t>
      </w:r>
    </w:p>
    <w:p w14:paraId="22F519E0">
      <w:pPr>
        <w:rPr>
          <w:rFonts w:ascii="宋体" w:hAnsi="宋体" w:eastAsia="宋体" w:cs="宋体"/>
          <w:sz w:val="24"/>
          <w:szCs w:val="24"/>
        </w:rPr>
      </w:pPr>
    </w:p>
    <w:p w14:paraId="1941D01A">
      <w:pPr>
        <w:pStyle w:val="2"/>
        <w:keepNext w:val="0"/>
        <w:keepLines w:val="0"/>
        <w:widowControl/>
        <w:suppressLineNumbers w:val="0"/>
        <w:spacing w:before="0" w:beforeAutospacing="1" w:after="0" w:afterAutospacing="1"/>
        <w:ind w:left="0" w:right="0"/>
      </w:pPr>
      <w:r>
        <w:t>这是我认为你本周最应该看的论文。</w:t>
      </w:r>
    </w:p>
    <w:p w14:paraId="7DE38D30">
      <w:pPr>
        <w:pStyle w:val="2"/>
        <w:keepNext w:val="0"/>
        <w:keepLines w:val="0"/>
        <w:widowControl/>
        <w:suppressLineNumbers w:val="0"/>
      </w:pPr>
      <w:r>
        <w:t>它专门讨论隧道、走廊等</w:t>
      </w:r>
      <w:r>
        <w:rPr>
          <w:rStyle w:val="5"/>
        </w:rPr>
        <w:t>几何退化环境中的 LiDAR 定位问题</w:t>
      </w:r>
      <w:r>
        <w:t>。核心问题是：传统方法经常用 Hessian 矩阵特征值判断退化，但作者发现，在 voxelized GICP 中，由于协方差正则化，Hessian 的平移部分会被“人为变好”，导致真正的平移退化可能被掩盖。</w:t>
      </w:r>
    </w:p>
    <w:p w14:paraId="01812BAC">
      <w:pPr>
        <w:pStyle w:val="2"/>
        <w:keepNext w:val="0"/>
        <w:keepLines w:val="0"/>
        <w:widowControl/>
        <w:suppressLineNumbers w:val="0"/>
      </w:pPr>
      <w:r>
        <w:t xml:space="preserve">作者因此提出一个 </w:t>
      </w:r>
      <w:r>
        <w:rPr>
          <w:rStyle w:val="5"/>
        </w:rPr>
        <w:t>voxel-normal localizability field（体素法向可定位性场）</w:t>
      </w:r>
      <w:r>
        <w:t>，从局部体素法向量分布直接判断当前环境在哪些方向上缺少定位约束，并设计两个量：</w:t>
      </w:r>
    </w:p>
    <w:p w14:paraId="779AD9A4">
      <w:pPr>
        <w:keepNext w:val="0"/>
        <w:keepLines w:val="0"/>
        <w:widowControl/>
        <w:numPr>
          <w:ilvl w:val="0"/>
          <w:numId w:val="1"/>
        </w:numPr>
        <w:suppressLineNumbers w:val="0"/>
        <w:spacing w:before="0" w:beforeAutospacing="1" w:after="0" w:afterAutospacing="1"/>
        <w:ind w:left="720" w:hanging="360"/>
      </w:pPr>
      <w:r>
        <w:t xml:space="preserve">f0f_0：判断方向性是否高度集中，也就是“是不是出现了某个不可观方向”； </w:t>
      </w:r>
    </w:p>
    <w:p w14:paraId="69AD699D">
      <w:pPr>
        <w:keepNext w:val="0"/>
        <w:keepLines w:val="0"/>
        <w:widowControl/>
        <w:numPr>
          <w:ilvl w:val="0"/>
          <w:numId w:val="1"/>
        </w:numPr>
        <w:suppressLineNumbers w:val="0"/>
        <w:spacing w:before="0" w:beforeAutospacing="1" w:after="0" w:afterAutospacing="1"/>
        <w:ind w:left="720" w:hanging="360"/>
      </w:pPr>
      <w:r>
        <w:t xml:space="preserve">λ0\lambda_0：区分是真正的信息缺失，还是仅仅信息比较稀疏。 </w:t>
      </w:r>
    </w:p>
    <w:p w14:paraId="113E7EC4">
      <w:pPr>
        <w:pStyle w:val="2"/>
        <w:keepNext w:val="0"/>
        <w:keepLines w:val="0"/>
        <w:widowControl/>
        <w:suppressLineNumbers w:val="0"/>
        <w:spacing w:before="0" w:beforeAutospacing="1" w:after="0" w:afterAutospacing="1"/>
        <w:ind w:left="0" w:right="0"/>
      </w:pPr>
      <w:r>
        <w:t>最后通过 temporal-median gate 决定什么时候启动 Fisher-information correspondence weighting。论文明确验证了：</w:t>
      </w:r>
      <w:r>
        <w:rPr>
          <w:rStyle w:val="5"/>
        </w:rPr>
        <w:t>笔直均匀隧道沿隧道轴向对于纯 LiDAR 配准仍然不可观测</w:t>
      </w:r>
    </w:p>
    <w:p w14:paraId="3A08A0F4">
      <w:pPr>
        <w:rPr>
          <w:rFonts w:ascii="宋体" w:hAnsi="宋体" w:eastAsia="宋体" w:cs="宋体"/>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426F01"/>
    <w:multiLevelType w:val="multilevel"/>
    <w:tmpl w:val="C4426F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C31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2026-08-27T08:01:58Z</dcterms:created>
  <dc:creator>杨羽作</dc:creator>
  <cp:lastModifiedBy>WPS_1607247372</cp:lastModifiedBy>
  <dcterms:modified xsi:type="dcterms:W3CDTF">2026-08-27T08:11:18Z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eyJoZGlkIjoiZWYxYmNiMzJmYjhiMDcyY2Y0OTQ5NmFlNzM4ZWMzYWEiLCJ1c2VySWQiOiIxMTQ5ODUyNTkwIn0=</vt:lpwstr>
  </property>
  <property fmtid="{D5CDD505-2E9C-101B-9397-08002B2CF9AE}" pid="4" name="ICV">
    <vt:lpwstr>560C74B69AA94F3B9283AB0CAB1105A8_12</vt:lpwstr>
  </property>
</Properties>
</file>